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797A8" w14:textId="77777777" w:rsidR="002B361B" w:rsidRDefault="002B361B" w:rsidP="0011424B">
      <w:pPr>
        <w:pStyle w:val="BB-Normal"/>
        <w:jc w:val="left"/>
      </w:pPr>
    </w:p>
    <w:p w14:paraId="7B11E3AA" w14:textId="77777777" w:rsidR="002B361B" w:rsidRDefault="002B361B" w:rsidP="0011424B">
      <w:pPr>
        <w:pStyle w:val="BB-Normal"/>
        <w:jc w:val="left"/>
      </w:pPr>
    </w:p>
    <w:p w14:paraId="7857F694" w14:textId="77777777" w:rsidR="002B361B" w:rsidRDefault="002B361B" w:rsidP="0011424B">
      <w:pPr>
        <w:pStyle w:val="BB-Normal"/>
        <w:jc w:val="left"/>
      </w:pPr>
    </w:p>
    <w:tbl>
      <w:tblPr>
        <w:tblW w:w="0" w:type="auto"/>
        <w:jc w:val="center"/>
        <w:tblBorders>
          <w:bottom w:val="single" w:sz="4" w:space="0" w:color="auto"/>
          <w:insideH w:val="single" w:sz="4" w:space="0" w:color="auto"/>
          <w:insideV w:val="single" w:sz="4" w:space="0" w:color="auto"/>
        </w:tblBorders>
        <w:tblLook w:val="04A0" w:firstRow="1" w:lastRow="0" w:firstColumn="1" w:lastColumn="0" w:noHBand="0" w:noVBand="1"/>
      </w:tblPr>
      <w:tblGrid>
        <w:gridCol w:w="5768"/>
      </w:tblGrid>
      <w:tr w:rsidR="00490CD7" w14:paraId="149A4BFA" w14:textId="77777777">
        <w:trPr>
          <w:jc w:val="center"/>
        </w:trPr>
        <w:tc>
          <w:tcPr>
            <w:tcW w:w="5768" w:type="dxa"/>
            <w:shd w:val="clear" w:color="auto" w:fill="auto"/>
          </w:tcPr>
          <w:p w14:paraId="619B757D" w14:textId="77777777" w:rsidR="002B361B" w:rsidRDefault="002B361B" w:rsidP="0011424B">
            <w:pPr>
              <w:pStyle w:val="BB-FrontPage"/>
              <w:jc w:val="left"/>
              <w:rPr>
                <w:rFonts w:cs="Times New Roman"/>
                <w:sz w:val="22"/>
                <w:szCs w:val="22"/>
              </w:rPr>
            </w:pPr>
          </w:p>
          <w:p w14:paraId="23F721A4" w14:textId="77777777" w:rsidR="002B361B" w:rsidRDefault="002B361B" w:rsidP="0011424B">
            <w:pPr>
              <w:pStyle w:val="BB-FrontPage"/>
              <w:jc w:val="left"/>
              <w:rPr>
                <w:rFonts w:cs="Times New Roman"/>
                <w:sz w:val="22"/>
                <w:szCs w:val="22"/>
              </w:rPr>
            </w:pPr>
          </w:p>
          <w:p w14:paraId="5AD25343" w14:textId="77777777" w:rsidR="002B361B" w:rsidRDefault="002B361B" w:rsidP="0011424B">
            <w:pPr>
              <w:pStyle w:val="BB-FrontPage"/>
              <w:jc w:val="left"/>
              <w:rPr>
                <w:rFonts w:cs="Times New Roman"/>
                <w:sz w:val="22"/>
                <w:szCs w:val="22"/>
              </w:rPr>
            </w:pPr>
          </w:p>
          <w:p w14:paraId="51D12481" w14:textId="77777777" w:rsidR="002B361B" w:rsidRDefault="002B361B" w:rsidP="0011424B">
            <w:pPr>
              <w:pStyle w:val="BB-FrontPage"/>
              <w:jc w:val="left"/>
              <w:rPr>
                <w:rFonts w:cs="Times New Roman"/>
                <w:sz w:val="22"/>
                <w:szCs w:val="22"/>
              </w:rPr>
            </w:pPr>
          </w:p>
          <w:p w14:paraId="5F7249AB" w14:textId="77777777" w:rsidR="002B361B" w:rsidRDefault="002B361B" w:rsidP="0011424B">
            <w:pPr>
              <w:pStyle w:val="BB-FrontPage"/>
              <w:jc w:val="left"/>
              <w:rPr>
                <w:rFonts w:cs="Times New Roman"/>
                <w:sz w:val="22"/>
                <w:szCs w:val="22"/>
              </w:rPr>
            </w:pPr>
          </w:p>
          <w:p w14:paraId="3E811909" w14:textId="77777777" w:rsidR="002B361B" w:rsidRDefault="002B361B" w:rsidP="0011424B">
            <w:pPr>
              <w:pStyle w:val="BB-FrontPage"/>
              <w:jc w:val="left"/>
              <w:rPr>
                <w:rFonts w:cs="Times New Roman"/>
                <w:sz w:val="22"/>
                <w:szCs w:val="22"/>
              </w:rPr>
            </w:pPr>
          </w:p>
          <w:p w14:paraId="79AA4808" w14:textId="77777777" w:rsidR="002B361B" w:rsidRDefault="002B361B" w:rsidP="0038555A">
            <w:pPr>
              <w:pStyle w:val="BB-FrontPageDate"/>
              <w:jc w:val="left"/>
              <w:rPr>
                <w:rFonts w:cs="Times New Roman"/>
                <w:sz w:val="22"/>
                <w:szCs w:val="22"/>
              </w:rPr>
            </w:pPr>
            <w:r>
              <w:rPr>
                <w:rFonts w:cs="Times New Roman"/>
                <w:sz w:val="22"/>
                <w:szCs w:val="22"/>
              </w:rPr>
              <w:t>Dated</w:t>
            </w:r>
            <w:r>
              <w:rPr>
                <w:rFonts w:cs="Times New Roman"/>
                <w:sz w:val="22"/>
                <w:szCs w:val="22"/>
              </w:rPr>
              <w:tab/>
            </w:r>
            <w:r w:rsidR="0038555A">
              <w:rPr>
                <w:color w:val="FF0000"/>
              </w:rPr>
              <w:t>[DATE]</w:t>
            </w:r>
          </w:p>
        </w:tc>
      </w:tr>
      <w:tr w:rsidR="00490CD7" w14:paraId="487F60B3" w14:textId="77777777">
        <w:trPr>
          <w:jc w:val="center"/>
        </w:trPr>
        <w:tc>
          <w:tcPr>
            <w:tcW w:w="5768" w:type="dxa"/>
            <w:shd w:val="clear" w:color="auto" w:fill="auto"/>
          </w:tcPr>
          <w:p w14:paraId="7E616D0A" w14:textId="77777777" w:rsidR="002B361B" w:rsidRDefault="002B361B" w:rsidP="0011424B">
            <w:pPr>
              <w:pStyle w:val="BB-FrontPage"/>
              <w:jc w:val="left"/>
              <w:rPr>
                <w:rFonts w:cs="Times New Roman"/>
                <w:sz w:val="22"/>
                <w:szCs w:val="22"/>
              </w:rPr>
            </w:pPr>
          </w:p>
          <w:p w14:paraId="7AA113D0" w14:textId="77777777" w:rsidR="002B361B" w:rsidRDefault="002B361B" w:rsidP="0011424B">
            <w:pPr>
              <w:pStyle w:val="BB-FrontPage"/>
              <w:jc w:val="left"/>
              <w:rPr>
                <w:rFonts w:cs="Times New Roman"/>
                <w:sz w:val="22"/>
                <w:szCs w:val="22"/>
              </w:rPr>
            </w:pPr>
          </w:p>
          <w:p w14:paraId="10820415" w14:textId="77777777" w:rsidR="002B361B" w:rsidRDefault="002B361B" w:rsidP="0011424B">
            <w:pPr>
              <w:pStyle w:val="BB-FrontPage"/>
              <w:jc w:val="left"/>
              <w:rPr>
                <w:rFonts w:cs="Times New Roman"/>
                <w:sz w:val="22"/>
                <w:szCs w:val="22"/>
              </w:rPr>
            </w:pPr>
          </w:p>
          <w:p w14:paraId="66E3544C" w14:textId="77777777" w:rsidR="002B361B" w:rsidRDefault="002B361B" w:rsidP="0011424B">
            <w:pPr>
              <w:pStyle w:val="BB-FrontPage"/>
              <w:jc w:val="left"/>
              <w:rPr>
                <w:rFonts w:cs="Times New Roman"/>
                <w:sz w:val="22"/>
                <w:szCs w:val="22"/>
              </w:rPr>
            </w:pPr>
          </w:p>
          <w:p w14:paraId="2C223277" w14:textId="28E3E0FE" w:rsidR="002B361B" w:rsidRPr="00CB25DC" w:rsidRDefault="00CB25DC" w:rsidP="0011424B">
            <w:pPr>
              <w:pStyle w:val="BB-FrontPage"/>
              <w:jc w:val="left"/>
              <w:rPr>
                <w:rFonts w:cs="Times New Roman"/>
                <w:color w:val="FF0000"/>
                <w:sz w:val="24"/>
                <w:szCs w:val="22"/>
              </w:rPr>
            </w:pPr>
            <w:r w:rsidRPr="00CB25DC">
              <w:rPr>
                <w:color w:val="FF0000"/>
                <w:sz w:val="22"/>
              </w:rPr>
              <w:t>[AUTHORITY]</w:t>
            </w:r>
          </w:p>
          <w:p w14:paraId="56C5BB93" w14:textId="77777777" w:rsidR="002B361B" w:rsidRDefault="002B361B" w:rsidP="0011424B">
            <w:pPr>
              <w:pStyle w:val="BB-FrontPage"/>
              <w:jc w:val="left"/>
              <w:rPr>
                <w:rFonts w:cs="Times New Roman"/>
                <w:sz w:val="22"/>
                <w:szCs w:val="22"/>
              </w:rPr>
            </w:pPr>
          </w:p>
          <w:p w14:paraId="7AB9E897" w14:textId="77777777" w:rsidR="002B361B" w:rsidRDefault="002B361B" w:rsidP="0011424B">
            <w:pPr>
              <w:pStyle w:val="BB-FrontPage"/>
              <w:jc w:val="left"/>
              <w:rPr>
                <w:rFonts w:cs="Times New Roman"/>
                <w:sz w:val="22"/>
                <w:szCs w:val="22"/>
              </w:rPr>
            </w:pPr>
            <w:r>
              <w:rPr>
                <w:rFonts w:cs="Times New Roman"/>
                <w:sz w:val="22"/>
                <w:szCs w:val="22"/>
              </w:rPr>
              <w:t>and</w:t>
            </w:r>
          </w:p>
          <w:p w14:paraId="491CE22A" w14:textId="77777777" w:rsidR="002B361B" w:rsidRDefault="002B361B" w:rsidP="0011424B">
            <w:pPr>
              <w:pStyle w:val="BB-FrontPage"/>
              <w:jc w:val="left"/>
              <w:rPr>
                <w:rFonts w:cs="Times New Roman"/>
                <w:color w:val="FF0000"/>
                <w:sz w:val="22"/>
                <w:szCs w:val="22"/>
              </w:rPr>
            </w:pPr>
          </w:p>
          <w:p w14:paraId="741D4217" w14:textId="77777777" w:rsidR="002B361B" w:rsidRDefault="002B361B" w:rsidP="0011424B">
            <w:pPr>
              <w:pStyle w:val="BB-FrontPage"/>
              <w:jc w:val="left"/>
              <w:rPr>
                <w:rFonts w:cs="Times New Roman"/>
                <w:color w:val="FF0000"/>
                <w:sz w:val="22"/>
                <w:szCs w:val="22"/>
              </w:rPr>
            </w:pPr>
          </w:p>
          <w:p w14:paraId="217D6E95" w14:textId="77777777" w:rsidR="002B361B" w:rsidRDefault="002B361B" w:rsidP="0011424B">
            <w:pPr>
              <w:pStyle w:val="BB-FrontPage"/>
              <w:jc w:val="left"/>
              <w:rPr>
                <w:rFonts w:cs="Times New Roman"/>
                <w:sz w:val="22"/>
                <w:szCs w:val="22"/>
              </w:rPr>
            </w:pPr>
            <w:r>
              <w:rPr>
                <w:rFonts w:cs="Times New Roman"/>
                <w:color w:val="FF0000"/>
                <w:sz w:val="22"/>
                <w:szCs w:val="22"/>
              </w:rPr>
              <w:t>[</w:t>
            </w:r>
            <w:r w:rsidR="0038555A">
              <w:rPr>
                <w:rFonts w:cs="Times New Roman"/>
                <w:color w:val="FF0000"/>
                <w:sz w:val="22"/>
                <w:szCs w:val="22"/>
              </w:rPr>
              <w:t>CONCESSIONAIRE</w:t>
            </w:r>
            <w:r>
              <w:rPr>
                <w:rFonts w:cs="Times New Roman"/>
                <w:color w:val="FF0000"/>
                <w:sz w:val="22"/>
                <w:szCs w:val="22"/>
              </w:rPr>
              <w:t>]</w:t>
            </w:r>
          </w:p>
          <w:p w14:paraId="64081847" w14:textId="77777777" w:rsidR="002B361B" w:rsidRDefault="002B361B" w:rsidP="0011424B">
            <w:pPr>
              <w:pStyle w:val="BB-FrontPage"/>
              <w:jc w:val="left"/>
              <w:rPr>
                <w:rFonts w:cs="Times New Roman"/>
                <w:sz w:val="22"/>
                <w:szCs w:val="22"/>
              </w:rPr>
            </w:pPr>
          </w:p>
          <w:p w14:paraId="259846F1" w14:textId="77777777" w:rsidR="002B361B" w:rsidRDefault="002B361B" w:rsidP="0011424B">
            <w:pPr>
              <w:pStyle w:val="BB-FrontPage"/>
              <w:jc w:val="left"/>
              <w:rPr>
                <w:rFonts w:cs="Times New Roman"/>
                <w:sz w:val="22"/>
                <w:szCs w:val="22"/>
              </w:rPr>
            </w:pPr>
          </w:p>
          <w:p w14:paraId="5DE65BA6" w14:textId="77777777" w:rsidR="002B361B" w:rsidRDefault="002B361B" w:rsidP="0011424B">
            <w:pPr>
              <w:pStyle w:val="BB-FrontPage"/>
              <w:jc w:val="left"/>
              <w:rPr>
                <w:rFonts w:cs="Times New Roman"/>
                <w:sz w:val="22"/>
                <w:szCs w:val="22"/>
              </w:rPr>
            </w:pPr>
            <w:r>
              <w:rPr>
                <w:rFonts w:cs="Times New Roman"/>
                <w:color w:val="FF0000"/>
                <w:sz w:val="22"/>
                <w:szCs w:val="22"/>
              </w:rPr>
              <w:t>[</w:t>
            </w:r>
            <w:r>
              <w:rPr>
                <w:rFonts w:cs="Times New Roman"/>
                <w:sz w:val="22"/>
                <w:szCs w:val="22"/>
              </w:rPr>
              <w:t>and</w:t>
            </w:r>
          </w:p>
          <w:p w14:paraId="6956CFCF" w14:textId="77777777" w:rsidR="002B361B" w:rsidRDefault="002B361B" w:rsidP="0011424B">
            <w:pPr>
              <w:pStyle w:val="BB-FrontPage"/>
              <w:jc w:val="left"/>
              <w:rPr>
                <w:rFonts w:cs="Times New Roman"/>
                <w:color w:val="FF0000"/>
                <w:sz w:val="22"/>
                <w:szCs w:val="22"/>
              </w:rPr>
            </w:pPr>
          </w:p>
          <w:p w14:paraId="426F369A" w14:textId="77777777" w:rsidR="002B361B" w:rsidRDefault="002B361B" w:rsidP="0011424B">
            <w:pPr>
              <w:pStyle w:val="BB-FrontPage"/>
              <w:jc w:val="left"/>
              <w:rPr>
                <w:rFonts w:cs="Times New Roman"/>
                <w:color w:val="FF0000"/>
                <w:sz w:val="22"/>
                <w:szCs w:val="22"/>
              </w:rPr>
            </w:pPr>
          </w:p>
          <w:p w14:paraId="3F8E9C32" w14:textId="77777777" w:rsidR="002B361B" w:rsidRDefault="002B361B" w:rsidP="0011424B">
            <w:pPr>
              <w:pStyle w:val="BB-FrontPage"/>
              <w:jc w:val="left"/>
              <w:rPr>
                <w:rFonts w:cs="Times New Roman"/>
                <w:sz w:val="22"/>
                <w:szCs w:val="22"/>
              </w:rPr>
            </w:pPr>
            <w:r>
              <w:rPr>
                <w:rFonts w:cs="Times New Roman"/>
                <w:color w:val="FF0000"/>
                <w:sz w:val="22"/>
                <w:szCs w:val="22"/>
              </w:rPr>
              <w:t>[</w:t>
            </w:r>
            <w:r w:rsidR="0038555A">
              <w:rPr>
                <w:rFonts w:cs="Times New Roman"/>
                <w:color w:val="FF0000"/>
                <w:sz w:val="22"/>
                <w:szCs w:val="22"/>
              </w:rPr>
              <w:t>CONCESSIONAIRE</w:t>
            </w:r>
            <w:r>
              <w:rPr>
                <w:rFonts w:cs="Times New Roman"/>
                <w:color w:val="FF0000"/>
                <w:sz w:val="22"/>
                <w:szCs w:val="22"/>
              </w:rPr>
              <w:t xml:space="preserve">’s </w:t>
            </w:r>
            <w:r w:rsidR="0038555A">
              <w:rPr>
                <w:rFonts w:cs="Times New Roman"/>
                <w:color w:val="FF0000"/>
                <w:sz w:val="22"/>
                <w:szCs w:val="22"/>
              </w:rPr>
              <w:t>GUARANTOR</w:t>
            </w:r>
            <w:r>
              <w:rPr>
                <w:rFonts w:cs="Times New Roman"/>
                <w:color w:val="FF0000"/>
                <w:sz w:val="22"/>
                <w:szCs w:val="22"/>
              </w:rPr>
              <w:t>] ]</w:t>
            </w:r>
          </w:p>
          <w:p w14:paraId="5D0AF35E" w14:textId="77777777" w:rsidR="002B361B" w:rsidRDefault="002B361B" w:rsidP="0011424B">
            <w:pPr>
              <w:pStyle w:val="BB-FrontPage"/>
              <w:jc w:val="left"/>
              <w:rPr>
                <w:rFonts w:cs="Times New Roman"/>
                <w:sz w:val="22"/>
                <w:szCs w:val="22"/>
              </w:rPr>
            </w:pPr>
          </w:p>
          <w:p w14:paraId="082748C0" w14:textId="77777777" w:rsidR="002B361B" w:rsidRDefault="002B361B" w:rsidP="0011424B">
            <w:pPr>
              <w:pStyle w:val="BB-FrontPage"/>
              <w:jc w:val="left"/>
              <w:rPr>
                <w:rFonts w:cs="Times New Roman"/>
                <w:sz w:val="22"/>
                <w:szCs w:val="22"/>
              </w:rPr>
            </w:pPr>
          </w:p>
          <w:p w14:paraId="661E9AEE" w14:textId="77777777" w:rsidR="002B361B" w:rsidRDefault="002B361B" w:rsidP="0011424B">
            <w:pPr>
              <w:pStyle w:val="BB-FrontPage"/>
              <w:jc w:val="left"/>
              <w:rPr>
                <w:rFonts w:cs="Times New Roman"/>
                <w:sz w:val="22"/>
                <w:szCs w:val="22"/>
              </w:rPr>
            </w:pPr>
          </w:p>
          <w:p w14:paraId="3F2A8A9B" w14:textId="77777777" w:rsidR="002B361B" w:rsidRDefault="002B361B" w:rsidP="0011424B">
            <w:pPr>
              <w:pStyle w:val="BB-FrontPage"/>
              <w:jc w:val="left"/>
              <w:rPr>
                <w:rFonts w:cs="Times New Roman"/>
                <w:sz w:val="22"/>
                <w:szCs w:val="22"/>
              </w:rPr>
            </w:pPr>
          </w:p>
          <w:p w14:paraId="5E143698" w14:textId="77777777" w:rsidR="002B361B" w:rsidRDefault="002B361B" w:rsidP="0011424B">
            <w:pPr>
              <w:pStyle w:val="BB-FrontPage"/>
              <w:jc w:val="left"/>
              <w:rPr>
                <w:rFonts w:cs="Times New Roman"/>
                <w:sz w:val="22"/>
                <w:szCs w:val="22"/>
              </w:rPr>
            </w:pPr>
          </w:p>
        </w:tc>
      </w:tr>
      <w:tr w:rsidR="00490CD7" w14:paraId="620CF773" w14:textId="77777777">
        <w:trPr>
          <w:jc w:val="center"/>
        </w:trPr>
        <w:tc>
          <w:tcPr>
            <w:tcW w:w="5768" w:type="dxa"/>
            <w:shd w:val="clear" w:color="auto" w:fill="auto"/>
          </w:tcPr>
          <w:p w14:paraId="59AD9A0D" w14:textId="77777777" w:rsidR="002B361B" w:rsidRDefault="002B361B" w:rsidP="0011424B">
            <w:pPr>
              <w:pStyle w:val="BB-FrontPage"/>
              <w:jc w:val="left"/>
              <w:rPr>
                <w:rFonts w:cs="Times New Roman"/>
                <w:sz w:val="22"/>
                <w:szCs w:val="22"/>
              </w:rPr>
            </w:pPr>
          </w:p>
          <w:p w14:paraId="73FBDB8E" w14:textId="77777777" w:rsidR="002B361B" w:rsidRDefault="002B361B" w:rsidP="0011424B">
            <w:pPr>
              <w:pStyle w:val="BB-FrontPage"/>
              <w:jc w:val="left"/>
              <w:rPr>
                <w:rFonts w:cs="Times New Roman"/>
                <w:sz w:val="22"/>
                <w:szCs w:val="22"/>
              </w:rPr>
            </w:pPr>
            <w:r>
              <w:rPr>
                <w:rFonts w:cs="Times New Roman"/>
                <w:sz w:val="22"/>
                <w:szCs w:val="22"/>
              </w:rPr>
              <w:t>EV CHARGE POINT LEASE</w:t>
            </w:r>
          </w:p>
          <w:p w14:paraId="2022D9F0" w14:textId="77777777" w:rsidR="002B361B" w:rsidRDefault="002B361B" w:rsidP="0011424B">
            <w:pPr>
              <w:pStyle w:val="BB-FrontPage"/>
              <w:jc w:val="left"/>
              <w:rPr>
                <w:rFonts w:cs="Times New Roman"/>
                <w:sz w:val="22"/>
                <w:szCs w:val="22"/>
              </w:rPr>
            </w:pPr>
          </w:p>
          <w:p w14:paraId="740F8FB2" w14:textId="77777777" w:rsidR="002B361B" w:rsidRDefault="002B361B" w:rsidP="0011424B">
            <w:pPr>
              <w:pStyle w:val="BB-FrontPage"/>
              <w:jc w:val="left"/>
              <w:rPr>
                <w:rFonts w:cs="Times New Roman"/>
                <w:sz w:val="22"/>
                <w:szCs w:val="22"/>
              </w:rPr>
            </w:pPr>
            <w:r>
              <w:rPr>
                <w:rFonts w:cs="Times New Roman"/>
                <w:sz w:val="22"/>
                <w:szCs w:val="22"/>
              </w:rPr>
              <w:t>relating to</w:t>
            </w:r>
          </w:p>
          <w:p w14:paraId="140892C2" w14:textId="77777777" w:rsidR="002B361B" w:rsidRDefault="002B361B" w:rsidP="0011424B">
            <w:pPr>
              <w:pStyle w:val="BB-FrontPage"/>
              <w:jc w:val="left"/>
              <w:rPr>
                <w:rFonts w:cs="Times New Roman"/>
                <w:sz w:val="22"/>
                <w:szCs w:val="22"/>
              </w:rPr>
            </w:pPr>
          </w:p>
          <w:p w14:paraId="27F2CFF4" w14:textId="77777777" w:rsidR="002B361B" w:rsidRDefault="002B361B" w:rsidP="0011424B">
            <w:pPr>
              <w:pStyle w:val="BB-FrontPage"/>
              <w:jc w:val="left"/>
              <w:rPr>
                <w:rFonts w:cs="Times New Roman"/>
                <w:sz w:val="22"/>
                <w:szCs w:val="22"/>
              </w:rPr>
            </w:pPr>
            <w:r>
              <w:rPr>
                <w:rFonts w:cs="Times New Roman"/>
                <w:sz w:val="22"/>
                <w:szCs w:val="22"/>
              </w:rPr>
              <w:t xml:space="preserve">Land and Car Parking Spaces at </w:t>
            </w:r>
            <w:r>
              <w:rPr>
                <w:rFonts w:cs="Times New Roman"/>
                <w:color w:val="FF0000"/>
                <w:sz w:val="22"/>
                <w:szCs w:val="22"/>
              </w:rPr>
              <w:t>[d</w:t>
            </w:r>
            <w:r w:rsidRPr="002B361B">
              <w:rPr>
                <w:rFonts w:cs="Times New Roman"/>
                <w:color w:val="FF0000"/>
                <w:sz w:val="22"/>
                <w:szCs w:val="22"/>
              </w:rPr>
              <w:t>escription of the Property</w:t>
            </w:r>
            <w:r>
              <w:rPr>
                <w:rFonts w:cs="Times New Roman"/>
                <w:color w:val="FF0000"/>
                <w:sz w:val="22"/>
                <w:szCs w:val="22"/>
              </w:rPr>
              <w:t>]</w:t>
            </w:r>
          </w:p>
          <w:p w14:paraId="29209550" w14:textId="77777777" w:rsidR="002B361B" w:rsidRDefault="002B361B" w:rsidP="0011424B">
            <w:pPr>
              <w:pStyle w:val="BB-FrontPage"/>
              <w:jc w:val="left"/>
              <w:rPr>
                <w:rFonts w:cs="Times New Roman"/>
                <w:sz w:val="22"/>
                <w:szCs w:val="22"/>
              </w:rPr>
            </w:pPr>
          </w:p>
        </w:tc>
      </w:tr>
    </w:tbl>
    <w:p w14:paraId="267DEB5E" w14:textId="77777777" w:rsidR="002B361B" w:rsidRDefault="002B361B" w:rsidP="0011424B">
      <w:pPr>
        <w:pStyle w:val="BB-Normal"/>
        <w:jc w:val="left"/>
        <w:sectPr w:rsidR="002B361B">
          <w:headerReference w:type="default" r:id="rId10"/>
          <w:footerReference w:type="default" r:id="rId11"/>
          <w:pgSz w:w="11907" w:h="16840"/>
          <w:pgMar w:top="1440" w:right="1134" w:bottom="1440" w:left="1134" w:header="720" w:footer="720" w:gutter="0"/>
          <w:cols w:space="708"/>
          <w:docGrid w:linePitch="360"/>
        </w:sectPr>
      </w:pPr>
    </w:p>
    <w:p w14:paraId="47BB40E7" w14:textId="77777777" w:rsidR="002B361B" w:rsidRDefault="002B361B" w:rsidP="0011424B">
      <w:pPr>
        <w:pStyle w:val="BB-Normal"/>
        <w:spacing w:before="120" w:after="120"/>
        <w:jc w:val="left"/>
        <w:rPr>
          <w:b/>
        </w:rPr>
      </w:pPr>
      <w:r>
        <w:rPr>
          <w:b/>
        </w:rPr>
        <w:lastRenderedPageBreak/>
        <w:t>Contents</w:t>
      </w:r>
    </w:p>
    <w:tbl>
      <w:tblPr>
        <w:tblW w:w="0" w:type="auto"/>
        <w:tblInd w:w="-18" w:type="dxa"/>
        <w:tblBorders>
          <w:top w:val="single" w:sz="4" w:space="0" w:color="auto"/>
          <w:bottom w:val="single" w:sz="4" w:space="0" w:color="auto"/>
        </w:tblBorders>
        <w:tblLook w:val="04A0" w:firstRow="1" w:lastRow="0" w:firstColumn="1" w:lastColumn="0" w:noHBand="0" w:noVBand="1"/>
      </w:tblPr>
      <w:tblGrid>
        <w:gridCol w:w="4891"/>
        <w:gridCol w:w="4766"/>
      </w:tblGrid>
      <w:tr w:rsidR="00490CD7" w14:paraId="1D078880" w14:textId="77777777">
        <w:tc>
          <w:tcPr>
            <w:tcW w:w="4965" w:type="dxa"/>
            <w:shd w:val="clear" w:color="auto" w:fill="auto"/>
          </w:tcPr>
          <w:p w14:paraId="75B5A9E4" w14:textId="77777777" w:rsidR="002B361B" w:rsidRDefault="002B361B" w:rsidP="0011424B">
            <w:pPr>
              <w:pStyle w:val="BB-Normal"/>
              <w:spacing w:before="120"/>
              <w:jc w:val="left"/>
              <w:rPr>
                <w:rFonts w:cs="Times New Roman"/>
                <w:b/>
                <w:sz w:val="22"/>
                <w:szCs w:val="22"/>
              </w:rPr>
            </w:pPr>
            <w:r>
              <w:rPr>
                <w:rFonts w:cs="Times New Roman"/>
                <w:b/>
                <w:sz w:val="22"/>
                <w:szCs w:val="22"/>
              </w:rPr>
              <w:t>Item</w:t>
            </w:r>
          </w:p>
        </w:tc>
        <w:tc>
          <w:tcPr>
            <w:tcW w:w="4836" w:type="dxa"/>
            <w:shd w:val="clear" w:color="auto" w:fill="auto"/>
          </w:tcPr>
          <w:p w14:paraId="55439713" w14:textId="77777777" w:rsidR="002B361B" w:rsidRDefault="002B361B" w:rsidP="006A15B3">
            <w:pPr>
              <w:pStyle w:val="BB-Normal"/>
              <w:spacing w:before="120"/>
              <w:jc w:val="right"/>
              <w:rPr>
                <w:rFonts w:cs="Times New Roman"/>
                <w:b/>
                <w:sz w:val="22"/>
                <w:szCs w:val="22"/>
              </w:rPr>
            </w:pPr>
            <w:r>
              <w:rPr>
                <w:rFonts w:cs="Times New Roman"/>
                <w:b/>
                <w:sz w:val="22"/>
                <w:szCs w:val="22"/>
              </w:rPr>
              <w:t>Page</w:t>
            </w:r>
          </w:p>
        </w:tc>
      </w:tr>
    </w:tbl>
    <w:p w14:paraId="450C4CC0" w14:textId="77777777" w:rsidR="002B361B" w:rsidRDefault="002B361B" w:rsidP="0011424B">
      <w:pPr>
        <w:pStyle w:val="BB-Normal"/>
        <w:jc w:val="left"/>
      </w:pPr>
    </w:p>
    <w:p w14:paraId="22390416" w14:textId="0B4E56C2" w:rsidR="00B54FE3" w:rsidRDefault="002B361B">
      <w:pPr>
        <w:pStyle w:val="TOC2"/>
        <w:tabs>
          <w:tab w:val="left" w:pos="567"/>
          <w:tab w:val="right" w:leader="dot" w:pos="9629"/>
        </w:tabs>
        <w:rPr>
          <w:rFonts w:asciiTheme="minorHAnsi" w:eastAsiaTheme="minorEastAsia" w:hAnsiTheme="minorHAnsi" w:cstheme="minorBidi"/>
          <w:b w:val="0"/>
          <w:caps w:val="0"/>
          <w:noProof/>
          <w:sz w:val="22"/>
          <w:lang w:val="en-GB" w:eastAsia="en-GB"/>
        </w:rPr>
      </w:pPr>
      <w:r>
        <w:rPr>
          <w:b w:val="0"/>
          <w:lang w:val="en-GB"/>
        </w:rPr>
        <w:fldChar w:fldCharType="begin"/>
      </w:r>
      <w:r>
        <w:instrText xml:space="preserve"> TOC \h \z \t "BB-Level1(Legal),2,BB-SHeading(Legal),4,BB-PartHeading(Legal),5,BB-AppendixHeading(Legal),6,BB-Heading(Legal),1" </w:instrText>
      </w:r>
      <w:r>
        <w:rPr>
          <w:b w:val="0"/>
          <w:lang w:val="en-GB"/>
        </w:rPr>
        <w:fldChar w:fldCharType="separate"/>
      </w:r>
      <w:hyperlink w:anchor="_Toc175065108" w:history="1">
        <w:r w:rsidR="00B54FE3" w:rsidRPr="00EC4BE5">
          <w:rPr>
            <w:rStyle w:val="Hyperlink"/>
            <w:noProof/>
          </w:rPr>
          <w:t>1</w:t>
        </w:r>
        <w:r w:rsidR="00B54FE3">
          <w:rPr>
            <w:rFonts w:asciiTheme="minorHAnsi" w:eastAsiaTheme="minorEastAsia" w:hAnsiTheme="minorHAnsi" w:cstheme="minorBidi"/>
            <w:b w:val="0"/>
            <w:caps w:val="0"/>
            <w:noProof/>
            <w:sz w:val="22"/>
            <w:lang w:val="en-GB" w:eastAsia="en-GB"/>
          </w:rPr>
          <w:tab/>
        </w:r>
        <w:r w:rsidR="00B54FE3" w:rsidRPr="00EC4BE5">
          <w:rPr>
            <w:rStyle w:val="Hyperlink"/>
            <w:noProof/>
          </w:rPr>
          <w:t>INTERPRETATION</w:t>
        </w:r>
        <w:r w:rsidR="00B54FE3">
          <w:rPr>
            <w:noProof/>
            <w:webHidden/>
          </w:rPr>
          <w:tab/>
        </w:r>
        <w:r w:rsidR="00B54FE3">
          <w:rPr>
            <w:noProof/>
            <w:webHidden/>
          </w:rPr>
          <w:fldChar w:fldCharType="begin"/>
        </w:r>
        <w:r w:rsidR="00B54FE3">
          <w:rPr>
            <w:noProof/>
            <w:webHidden/>
          </w:rPr>
          <w:instrText xml:space="preserve"> PAGEREF _Toc175065108 \h </w:instrText>
        </w:r>
        <w:r w:rsidR="00B54FE3">
          <w:rPr>
            <w:noProof/>
            <w:webHidden/>
          </w:rPr>
        </w:r>
        <w:r w:rsidR="00B54FE3">
          <w:rPr>
            <w:noProof/>
            <w:webHidden/>
          </w:rPr>
          <w:fldChar w:fldCharType="separate"/>
        </w:r>
        <w:r w:rsidR="00B54FE3">
          <w:rPr>
            <w:noProof/>
            <w:webHidden/>
          </w:rPr>
          <w:t>3</w:t>
        </w:r>
        <w:r w:rsidR="00B54FE3">
          <w:rPr>
            <w:noProof/>
            <w:webHidden/>
          </w:rPr>
          <w:fldChar w:fldCharType="end"/>
        </w:r>
      </w:hyperlink>
    </w:p>
    <w:p w14:paraId="005E8528" w14:textId="24740F21"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09" w:history="1">
        <w:r w:rsidRPr="00EC4BE5">
          <w:rPr>
            <w:rStyle w:val="Hyperlink"/>
            <w:noProof/>
          </w:rPr>
          <w:t>2</w:t>
        </w:r>
        <w:r>
          <w:rPr>
            <w:rFonts w:asciiTheme="minorHAnsi" w:eastAsiaTheme="minorEastAsia" w:hAnsiTheme="minorHAnsi" w:cstheme="minorBidi"/>
            <w:b w:val="0"/>
            <w:caps w:val="0"/>
            <w:noProof/>
            <w:sz w:val="22"/>
            <w:lang w:val="en-GB" w:eastAsia="en-GB"/>
          </w:rPr>
          <w:tab/>
        </w:r>
        <w:r w:rsidRPr="00EC4BE5">
          <w:rPr>
            <w:rStyle w:val="Hyperlink"/>
            <w:noProof/>
          </w:rPr>
          <w:t>GRANT</w:t>
        </w:r>
        <w:r>
          <w:rPr>
            <w:noProof/>
            <w:webHidden/>
          </w:rPr>
          <w:tab/>
        </w:r>
        <w:r>
          <w:rPr>
            <w:noProof/>
            <w:webHidden/>
          </w:rPr>
          <w:fldChar w:fldCharType="begin"/>
        </w:r>
        <w:r>
          <w:rPr>
            <w:noProof/>
            <w:webHidden/>
          </w:rPr>
          <w:instrText xml:space="preserve"> PAGEREF _Toc175065109 \h </w:instrText>
        </w:r>
        <w:r>
          <w:rPr>
            <w:noProof/>
            <w:webHidden/>
          </w:rPr>
        </w:r>
        <w:r>
          <w:rPr>
            <w:noProof/>
            <w:webHidden/>
          </w:rPr>
          <w:fldChar w:fldCharType="separate"/>
        </w:r>
        <w:r>
          <w:rPr>
            <w:noProof/>
            <w:webHidden/>
          </w:rPr>
          <w:t>8</w:t>
        </w:r>
        <w:r>
          <w:rPr>
            <w:noProof/>
            <w:webHidden/>
          </w:rPr>
          <w:fldChar w:fldCharType="end"/>
        </w:r>
      </w:hyperlink>
    </w:p>
    <w:p w14:paraId="4526F5BF" w14:textId="4C51779A"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10" w:history="1">
        <w:r w:rsidRPr="00EC4BE5">
          <w:rPr>
            <w:rStyle w:val="Hyperlink"/>
            <w:noProof/>
          </w:rPr>
          <w:t>3</w:t>
        </w:r>
        <w:r>
          <w:rPr>
            <w:rFonts w:asciiTheme="minorHAnsi" w:eastAsiaTheme="minorEastAsia" w:hAnsiTheme="minorHAnsi" w:cstheme="minorBidi"/>
            <w:b w:val="0"/>
            <w:caps w:val="0"/>
            <w:noProof/>
            <w:sz w:val="22"/>
            <w:lang w:val="en-GB" w:eastAsia="en-GB"/>
          </w:rPr>
          <w:tab/>
        </w:r>
        <w:r w:rsidRPr="00EC4BE5">
          <w:rPr>
            <w:rStyle w:val="Hyperlink"/>
            <w:noProof/>
          </w:rPr>
          <w:t>CONCESSION CONTRACT</w:t>
        </w:r>
        <w:r>
          <w:rPr>
            <w:noProof/>
            <w:webHidden/>
          </w:rPr>
          <w:tab/>
        </w:r>
        <w:r>
          <w:rPr>
            <w:noProof/>
            <w:webHidden/>
          </w:rPr>
          <w:fldChar w:fldCharType="begin"/>
        </w:r>
        <w:r>
          <w:rPr>
            <w:noProof/>
            <w:webHidden/>
          </w:rPr>
          <w:instrText xml:space="preserve"> PAGEREF _Toc175065110 \h </w:instrText>
        </w:r>
        <w:r>
          <w:rPr>
            <w:noProof/>
            <w:webHidden/>
          </w:rPr>
        </w:r>
        <w:r>
          <w:rPr>
            <w:noProof/>
            <w:webHidden/>
          </w:rPr>
          <w:fldChar w:fldCharType="separate"/>
        </w:r>
        <w:r>
          <w:rPr>
            <w:noProof/>
            <w:webHidden/>
          </w:rPr>
          <w:t>9</w:t>
        </w:r>
        <w:r>
          <w:rPr>
            <w:noProof/>
            <w:webHidden/>
          </w:rPr>
          <w:fldChar w:fldCharType="end"/>
        </w:r>
      </w:hyperlink>
    </w:p>
    <w:p w14:paraId="02AE6C4B" w14:textId="6E536E91"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11" w:history="1">
        <w:r w:rsidRPr="00EC4BE5">
          <w:rPr>
            <w:rStyle w:val="Hyperlink"/>
            <w:noProof/>
          </w:rPr>
          <w:t>4</w:t>
        </w:r>
        <w:r>
          <w:rPr>
            <w:rFonts w:asciiTheme="minorHAnsi" w:eastAsiaTheme="minorEastAsia" w:hAnsiTheme="minorHAnsi" w:cstheme="minorBidi"/>
            <w:b w:val="0"/>
            <w:caps w:val="0"/>
            <w:noProof/>
            <w:sz w:val="22"/>
            <w:lang w:val="en-GB" w:eastAsia="en-GB"/>
          </w:rPr>
          <w:tab/>
        </w:r>
        <w:r w:rsidRPr="00EC4BE5">
          <w:rPr>
            <w:rStyle w:val="Hyperlink"/>
            <w:noProof/>
          </w:rPr>
          <w:t>ANCILLARY RIGHTS</w:t>
        </w:r>
        <w:r>
          <w:rPr>
            <w:noProof/>
            <w:webHidden/>
          </w:rPr>
          <w:tab/>
        </w:r>
        <w:r>
          <w:rPr>
            <w:noProof/>
            <w:webHidden/>
          </w:rPr>
          <w:fldChar w:fldCharType="begin"/>
        </w:r>
        <w:r>
          <w:rPr>
            <w:noProof/>
            <w:webHidden/>
          </w:rPr>
          <w:instrText xml:space="preserve"> PAGEREF _Toc175065111 \h </w:instrText>
        </w:r>
        <w:r>
          <w:rPr>
            <w:noProof/>
            <w:webHidden/>
          </w:rPr>
        </w:r>
        <w:r>
          <w:rPr>
            <w:noProof/>
            <w:webHidden/>
          </w:rPr>
          <w:fldChar w:fldCharType="separate"/>
        </w:r>
        <w:r>
          <w:rPr>
            <w:noProof/>
            <w:webHidden/>
          </w:rPr>
          <w:t>9</w:t>
        </w:r>
        <w:r>
          <w:rPr>
            <w:noProof/>
            <w:webHidden/>
          </w:rPr>
          <w:fldChar w:fldCharType="end"/>
        </w:r>
      </w:hyperlink>
    </w:p>
    <w:p w14:paraId="787D3B2E" w14:textId="5BBE3B57"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12" w:history="1">
        <w:r w:rsidRPr="00EC4BE5">
          <w:rPr>
            <w:rStyle w:val="Hyperlink"/>
            <w:noProof/>
          </w:rPr>
          <w:t>5</w:t>
        </w:r>
        <w:r>
          <w:rPr>
            <w:rFonts w:asciiTheme="minorHAnsi" w:eastAsiaTheme="minorEastAsia" w:hAnsiTheme="minorHAnsi" w:cstheme="minorBidi"/>
            <w:b w:val="0"/>
            <w:caps w:val="0"/>
            <w:noProof/>
            <w:sz w:val="22"/>
            <w:lang w:val="en-GB" w:eastAsia="en-GB"/>
          </w:rPr>
          <w:tab/>
        </w:r>
        <w:r w:rsidRPr="00EC4BE5">
          <w:rPr>
            <w:rStyle w:val="Hyperlink"/>
            <w:noProof/>
          </w:rPr>
          <w:t>Passive Infrastructure PERMITTED UNDER LICENCE ONLY</w:t>
        </w:r>
        <w:r>
          <w:rPr>
            <w:noProof/>
            <w:webHidden/>
          </w:rPr>
          <w:tab/>
        </w:r>
        <w:r>
          <w:rPr>
            <w:noProof/>
            <w:webHidden/>
          </w:rPr>
          <w:fldChar w:fldCharType="begin"/>
        </w:r>
        <w:r>
          <w:rPr>
            <w:noProof/>
            <w:webHidden/>
          </w:rPr>
          <w:instrText xml:space="preserve"> PAGEREF _Toc175065112 \h </w:instrText>
        </w:r>
        <w:r>
          <w:rPr>
            <w:noProof/>
            <w:webHidden/>
          </w:rPr>
        </w:r>
        <w:r>
          <w:rPr>
            <w:noProof/>
            <w:webHidden/>
          </w:rPr>
          <w:fldChar w:fldCharType="separate"/>
        </w:r>
        <w:r>
          <w:rPr>
            <w:noProof/>
            <w:webHidden/>
          </w:rPr>
          <w:t>10</w:t>
        </w:r>
        <w:r>
          <w:rPr>
            <w:noProof/>
            <w:webHidden/>
          </w:rPr>
          <w:fldChar w:fldCharType="end"/>
        </w:r>
      </w:hyperlink>
    </w:p>
    <w:p w14:paraId="77544DEB" w14:textId="2BCD81A3"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13" w:history="1">
        <w:r w:rsidRPr="00EC4BE5">
          <w:rPr>
            <w:rStyle w:val="Hyperlink"/>
            <w:noProof/>
          </w:rPr>
          <w:t>6</w:t>
        </w:r>
        <w:r>
          <w:rPr>
            <w:rFonts w:asciiTheme="minorHAnsi" w:eastAsiaTheme="minorEastAsia" w:hAnsiTheme="minorHAnsi" w:cstheme="minorBidi"/>
            <w:b w:val="0"/>
            <w:caps w:val="0"/>
            <w:noProof/>
            <w:sz w:val="22"/>
            <w:lang w:val="en-GB" w:eastAsia="en-GB"/>
          </w:rPr>
          <w:tab/>
        </w:r>
        <w:r w:rsidRPr="00EC4BE5">
          <w:rPr>
            <w:rStyle w:val="Hyperlink"/>
            <w:noProof/>
          </w:rPr>
          <w:t>RIGHTS EXCEPTED AND RESERVED</w:t>
        </w:r>
        <w:r>
          <w:rPr>
            <w:noProof/>
            <w:webHidden/>
          </w:rPr>
          <w:tab/>
        </w:r>
        <w:r>
          <w:rPr>
            <w:noProof/>
            <w:webHidden/>
          </w:rPr>
          <w:fldChar w:fldCharType="begin"/>
        </w:r>
        <w:r>
          <w:rPr>
            <w:noProof/>
            <w:webHidden/>
          </w:rPr>
          <w:instrText xml:space="preserve"> PAGEREF _Toc175065113 \h </w:instrText>
        </w:r>
        <w:r>
          <w:rPr>
            <w:noProof/>
            <w:webHidden/>
          </w:rPr>
        </w:r>
        <w:r>
          <w:rPr>
            <w:noProof/>
            <w:webHidden/>
          </w:rPr>
          <w:fldChar w:fldCharType="separate"/>
        </w:r>
        <w:r>
          <w:rPr>
            <w:noProof/>
            <w:webHidden/>
          </w:rPr>
          <w:t>11</w:t>
        </w:r>
        <w:r>
          <w:rPr>
            <w:noProof/>
            <w:webHidden/>
          </w:rPr>
          <w:fldChar w:fldCharType="end"/>
        </w:r>
      </w:hyperlink>
    </w:p>
    <w:p w14:paraId="783E2B07" w14:textId="6E5ADCC6"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14" w:history="1">
        <w:r w:rsidRPr="00EC4BE5">
          <w:rPr>
            <w:rStyle w:val="Hyperlink"/>
            <w:noProof/>
          </w:rPr>
          <w:t>7</w:t>
        </w:r>
        <w:r>
          <w:rPr>
            <w:rFonts w:asciiTheme="minorHAnsi" w:eastAsiaTheme="minorEastAsia" w:hAnsiTheme="minorHAnsi" w:cstheme="minorBidi"/>
            <w:b w:val="0"/>
            <w:caps w:val="0"/>
            <w:noProof/>
            <w:sz w:val="22"/>
            <w:lang w:val="en-GB" w:eastAsia="en-GB"/>
          </w:rPr>
          <w:tab/>
        </w:r>
        <w:r w:rsidRPr="00EC4BE5">
          <w:rPr>
            <w:rStyle w:val="Hyperlink"/>
            <w:noProof/>
          </w:rPr>
          <w:t>THIRD PARTY RIGHTS</w:t>
        </w:r>
        <w:r>
          <w:rPr>
            <w:noProof/>
            <w:webHidden/>
          </w:rPr>
          <w:tab/>
        </w:r>
        <w:r>
          <w:rPr>
            <w:noProof/>
            <w:webHidden/>
          </w:rPr>
          <w:fldChar w:fldCharType="begin"/>
        </w:r>
        <w:r>
          <w:rPr>
            <w:noProof/>
            <w:webHidden/>
          </w:rPr>
          <w:instrText xml:space="preserve"> PAGEREF _Toc175065114 \h </w:instrText>
        </w:r>
        <w:r>
          <w:rPr>
            <w:noProof/>
            <w:webHidden/>
          </w:rPr>
        </w:r>
        <w:r>
          <w:rPr>
            <w:noProof/>
            <w:webHidden/>
          </w:rPr>
          <w:fldChar w:fldCharType="separate"/>
        </w:r>
        <w:r>
          <w:rPr>
            <w:noProof/>
            <w:webHidden/>
          </w:rPr>
          <w:t>12</w:t>
        </w:r>
        <w:r>
          <w:rPr>
            <w:noProof/>
            <w:webHidden/>
          </w:rPr>
          <w:fldChar w:fldCharType="end"/>
        </w:r>
      </w:hyperlink>
    </w:p>
    <w:p w14:paraId="040592B9" w14:textId="048F123E"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15" w:history="1">
        <w:r w:rsidRPr="00EC4BE5">
          <w:rPr>
            <w:rStyle w:val="Hyperlink"/>
            <w:noProof/>
          </w:rPr>
          <w:t>8</w:t>
        </w:r>
        <w:r>
          <w:rPr>
            <w:rFonts w:asciiTheme="minorHAnsi" w:eastAsiaTheme="minorEastAsia" w:hAnsiTheme="minorHAnsi" w:cstheme="minorBidi"/>
            <w:b w:val="0"/>
            <w:caps w:val="0"/>
            <w:noProof/>
            <w:sz w:val="22"/>
            <w:lang w:val="en-GB" w:eastAsia="en-GB"/>
          </w:rPr>
          <w:tab/>
        </w:r>
        <w:r w:rsidRPr="00EC4BE5">
          <w:rPr>
            <w:rStyle w:val="Hyperlink"/>
            <w:noProof/>
          </w:rPr>
          <w:t>RENTs</w:t>
        </w:r>
        <w:r>
          <w:rPr>
            <w:noProof/>
            <w:webHidden/>
          </w:rPr>
          <w:tab/>
        </w:r>
        <w:r>
          <w:rPr>
            <w:noProof/>
            <w:webHidden/>
          </w:rPr>
          <w:fldChar w:fldCharType="begin"/>
        </w:r>
        <w:r>
          <w:rPr>
            <w:noProof/>
            <w:webHidden/>
          </w:rPr>
          <w:instrText xml:space="preserve"> PAGEREF _Toc175065115 \h </w:instrText>
        </w:r>
        <w:r>
          <w:rPr>
            <w:noProof/>
            <w:webHidden/>
          </w:rPr>
        </w:r>
        <w:r>
          <w:rPr>
            <w:noProof/>
            <w:webHidden/>
          </w:rPr>
          <w:fldChar w:fldCharType="separate"/>
        </w:r>
        <w:r>
          <w:rPr>
            <w:noProof/>
            <w:webHidden/>
          </w:rPr>
          <w:t>12</w:t>
        </w:r>
        <w:r>
          <w:rPr>
            <w:noProof/>
            <w:webHidden/>
          </w:rPr>
          <w:fldChar w:fldCharType="end"/>
        </w:r>
      </w:hyperlink>
    </w:p>
    <w:p w14:paraId="64DA7B54" w14:textId="3994C149"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16" w:history="1">
        <w:r w:rsidRPr="00EC4BE5">
          <w:rPr>
            <w:rStyle w:val="Hyperlink"/>
            <w:noProof/>
          </w:rPr>
          <w:t>9</w:t>
        </w:r>
        <w:r>
          <w:rPr>
            <w:rFonts w:asciiTheme="minorHAnsi" w:eastAsiaTheme="minorEastAsia" w:hAnsiTheme="minorHAnsi" w:cstheme="minorBidi"/>
            <w:b w:val="0"/>
            <w:caps w:val="0"/>
            <w:noProof/>
            <w:sz w:val="22"/>
            <w:lang w:val="en-GB" w:eastAsia="en-GB"/>
          </w:rPr>
          <w:tab/>
        </w:r>
        <w:r w:rsidRPr="00EC4BE5">
          <w:rPr>
            <w:rStyle w:val="Hyperlink"/>
            <w:noProof/>
          </w:rPr>
          <w:t>Services</w:t>
        </w:r>
        <w:r>
          <w:rPr>
            <w:noProof/>
            <w:webHidden/>
          </w:rPr>
          <w:tab/>
        </w:r>
        <w:r>
          <w:rPr>
            <w:noProof/>
            <w:webHidden/>
          </w:rPr>
          <w:fldChar w:fldCharType="begin"/>
        </w:r>
        <w:r>
          <w:rPr>
            <w:noProof/>
            <w:webHidden/>
          </w:rPr>
          <w:instrText xml:space="preserve"> PAGEREF _Toc175065116 \h </w:instrText>
        </w:r>
        <w:r>
          <w:rPr>
            <w:noProof/>
            <w:webHidden/>
          </w:rPr>
        </w:r>
        <w:r>
          <w:rPr>
            <w:noProof/>
            <w:webHidden/>
          </w:rPr>
          <w:fldChar w:fldCharType="separate"/>
        </w:r>
        <w:r>
          <w:rPr>
            <w:noProof/>
            <w:webHidden/>
          </w:rPr>
          <w:t>13</w:t>
        </w:r>
        <w:r>
          <w:rPr>
            <w:noProof/>
            <w:webHidden/>
          </w:rPr>
          <w:fldChar w:fldCharType="end"/>
        </w:r>
      </w:hyperlink>
    </w:p>
    <w:p w14:paraId="2CBA213B" w14:textId="19CB74E9"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17" w:history="1">
        <w:r w:rsidRPr="00EC4BE5">
          <w:rPr>
            <w:rStyle w:val="Hyperlink"/>
            <w:noProof/>
          </w:rPr>
          <w:t>10</w:t>
        </w:r>
        <w:r>
          <w:rPr>
            <w:rFonts w:asciiTheme="minorHAnsi" w:eastAsiaTheme="minorEastAsia" w:hAnsiTheme="minorHAnsi" w:cstheme="minorBidi"/>
            <w:b w:val="0"/>
            <w:caps w:val="0"/>
            <w:noProof/>
            <w:sz w:val="22"/>
            <w:lang w:val="en-GB" w:eastAsia="en-GB"/>
          </w:rPr>
          <w:tab/>
        </w:r>
        <w:r w:rsidRPr="00EC4BE5">
          <w:rPr>
            <w:rStyle w:val="Hyperlink"/>
            <w:noProof/>
          </w:rPr>
          <w:t>Landlord’s Insurance</w:t>
        </w:r>
        <w:r>
          <w:rPr>
            <w:noProof/>
            <w:webHidden/>
          </w:rPr>
          <w:tab/>
        </w:r>
        <w:r>
          <w:rPr>
            <w:noProof/>
            <w:webHidden/>
          </w:rPr>
          <w:fldChar w:fldCharType="begin"/>
        </w:r>
        <w:r>
          <w:rPr>
            <w:noProof/>
            <w:webHidden/>
          </w:rPr>
          <w:instrText xml:space="preserve"> PAGEREF _Toc175065117 \h </w:instrText>
        </w:r>
        <w:r>
          <w:rPr>
            <w:noProof/>
            <w:webHidden/>
          </w:rPr>
        </w:r>
        <w:r>
          <w:rPr>
            <w:noProof/>
            <w:webHidden/>
          </w:rPr>
          <w:fldChar w:fldCharType="separate"/>
        </w:r>
        <w:r>
          <w:rPr>
            <w:noProof/>
            <w:webHidden/>
          </w:rPr>
          <w:t>13</w:t>
        </w:r>
        <w:r>
          <w:rPr>
            <w:noProof/>
            <w:webHidden/>
          </w:rPr>
          <w:fldChar w:fldCharType="end"/>
        </w:r>
      </w:hyperlink>
    </w:p>
    <w:p w14:paraId="7B99947E" w14:textId="26CC1805"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18" w:history="1">
        <w:r w:rsidRPr="00EC4BE5">
          <w:rPr>
            <w:rStyle w:val="Hyperlink"/>
            <w:noProof/>
          </w:rPr>
          <w:t>11</w:t>
        </w:r>
        <w:r>
          <w:rPr>
            <w:rFonts w:asciiTheme="minorHAnsi" w:eastAsiaTheme="minorEastAsia" w:hAnsiTheme="minorHAnsi" w:cstheme="minorBidi"/>
            <w:b w:val="0"/>
            <w:caps w:val="0"/>
            <w:noProof/>
            <w:sz w:val="22"/>
            <w:lang w:val="en-GB" w:eastAsia="en-GB"/>
          </w:rPr>
          <w:tab/>
        </w:r>
        <w:r w:rsidRPr="00EC4BE5">
          <w:rPr>
            <w:rStyle w:val="Hyperlink"/>
            <w:noProof/>
          </w:rPr>
          <w:t>RATES AND TAXES</w:t>
        </w:r>
        <w:r>
          <w:rPr>
            <w:noProof/>
            <w:webHidden/>
          </w:rPr>
          <w:tab/>
        </w:r>
        <w:r>
          <w:rPr>
            <w:noProof/>
            <w:webHidden/>
          </w:rPr>
          <w:fldChar w:fldCharType="begin"/>
        </w:r>
        <w:r>
          <w:rPr>
            <w:noProof/>
            <w:webHidden/>
          </w:rPr>
          <w:instrText xml:space="preserve"> PAGEREF _Toc175065118 \h </w:instrText>
        </w:r>
        <w:r>
          <w:rPr>
            <w:noProof/>
            <w:webHidden/>
          </w:rPr>
        </w:r>
        <w:r>
          <w:rPr>
            <w:noProof/>
            <w:webHidden/>
          </w:rPr>
          <w:fldChar w:fldCharType="separate"/>
        </w:r>
        <w:r>
          <w:rPr>
            <w:noProof/>
            <w:webHidden/>
          </w:rPr>
          <w:t>14</w:t>
        </w:r>
        <w:r>
          <w:rPr>
            <w:noProof/>
            <w:webHidden/>
          </w:rPr>
          <w:fldChar w:fldCharType="end"/>
        </w:r>
      </w:hyperlink>
    </w:p>
    <w:p w14:paraId="4DE2B197" w14:textId="56323A99"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19" w:history="1">
        <w:r w:rsidRPr="00EC4BE5">
          <w:rPr>
            <w:rStyle w:val="Hyperlink"/>
            <w:noProof/>
          </w:rPr>
          <w:t>12</w:t>
        </w:r>
        <w:r>
          <w:rPr>
            <w:rFonts w:asciiTheme="minorHAnsi" w:eastAsiaTheme="minorEastAsia" w:hAnsiTheme="minorHAnsi" w:cstheme="minorBidi"/>
            <w:b w:val="0"/>
            <w:caps w:val="0"/>
            <w:noProof/>
            <w:sz w:val="22"/>
            <w:lang w:val="en-GB" w:eastAsia="en-GB"/>
          </w:rPr>
          <w:tab/>
        </w:r>
        <w:r w:rsidRPr="00EC4BE5">
          <w:rPr>
            <w:rStyle w:val="Hyperlink"/>
            <w:noProof/>
          </w:rPr>
          <w:t>COMMON ITEMS</w:t>
        </w:r>
        <w:r>
          <w:rPr>
            <w:noProof/>
            <w:webHidden/>
          </w:rPr>
          <w:tab/>
        </w:r>
        <w:r>
          <w:rPr>
            <w:noProof/>
            <w:webHidden/>
          </w:rPr>
          <w:fldChar w:fldCharType="begin"/>
        </w:r>
        <w:r>
          <w:rPr>
            <w:noProof/>
            <w:webHidden/>
          </w:rPr>
          <w:instrText xml:space="preserve"> PAGEREF _Toc175065119 \h </w:instrText>
        </w:r>
        <w:r>
          <w:rPr>
            <w:noProof/>
            <w:webHidden/>
          </w:rPr>
        </w:r>
        <w:r>
          <w:rPr>
            <w:noProof/>
            <w:webHidden/>
          </w:rPr>
          <w:fldChar w:fldCharType="separate"/>
        </w:r>
        <w:r>
          <w:rPr>
            <w:noProof/>
            <w:webHidden/>
          </w:rPr>
          <w:t>14</w:t>
        </w:r>
        <w:r>
          <w:rPr>
            <w:noProof/>
            <w:webHidden/>
          </w:rPr>
          <w:fldChar w:fldCharType="end"/>
        </w:r>
      </w:hyperlink>
    </w:p>
    <w:p w14:paraId="0CC3C59A" w14:textId="556B79F3"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20" w:history="1">
        <w:r w:rsidRPr="00EC4BE5">
          <w:rPr>
            <w:rStyle w:val="Hyperlink"/>
            <w:noProof/>
          </w:rPr>
          <w:t>13</w:t>
        </w:r>
        <w:r>
          <w:rPr>
            <w:rFonts w:asciiTheme="minorHAnsi" w:eastAsiaTheme="minorEastAsia" w:hAnsiTheme="minorHAnsi" w:cstheme="minorBidi"/>
            <w:b w:val="0"/>
            <w:caps w:val="0"/>
            <w:noProof/>
            <w:sz w:val="22"/>
            <w:lang w:val="en-GB" w:eastAsia="en-GB"/>
          </w:rPr>
          <w:tab/>
        </w:r>
        <w:r w:rsidRPr="00EC4BE5">
          <w:rPr>
            <w:rStyle w:val="Hyperlink"/>
            <w:noProof/>
          </w:rPr>
          <w:t>UTILITIES</w:t>
        </w:r>
        <w:r>
          <w:rPr>
            <w:noProof/>
            <w:webHidden/>
          </w:rPr>
          <w:tab/>
        </w:r>
        <w:r>
          <w:rPr>
            <w:noProof/>
            <w:webHidden/>
          </w:rPr>
          <w:fldChar w:fldCharType="begin"/>
        </w:r>
        <w:r>
          <w:rPr>
            <w:noProof/>
            <w:webHidden/>
          </w:rPr>
          <w:instrText xml:space="preserve"> PAGEREF _Toc175065120 \h </w:instrText>
        </w:r>
        <w:r>
          <w:rPr>
            <w:noProof/>
            <w:webHidden/>
          </w:rPr>
        </w:r>
        <w:r>
          <w:rPr>
            <w:noProof/>
            <w:webHidden/>
          </w:rPr>
          <w:fldChar w:fldCharType="separate"/>
        </w:r>
        <w:r>
          <w:rPr>
            <w:noProof/>
            <w:webHidden/>
          </w:rPr>
          <w:t>14</w:t>
        </w:r>
        <w:r>
          <w:rPr>
            <w:noProof/>
            <w:webHidden/>
          </w:rPr>
          <w:fldChar w:fldCharType="end"/>
        </w:r>
      </w:hyperlink>
    </w:p>
    <w:p w14:paraId="4D804CF5" w14:textId="260A368B"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21" w:history="1">
        <w:r w:rsidRPr="00EC4BE5">
          <w:rPr>
            <w:rStyle w:val="Hyperlink"/>
            <w:noProof/>
          </w:rPr>
          <w:t>14</w:t>
        </w:r>
        <w:r>
          <w:rPr>
            <w:rFonts w:asciiTheme="minorHAnsi" w:eastAsiaTheme="minorEastAsia" w:hAnsiTheme="minorHAnsi" w:cstheme="minorBidi"/>
            <w:b w:val="0"/>
            <w:caps w:val="0"/>
            <w:noProof/>
            <w:sz w:val="22"/>
            <w:lang w:val="en-GB" w:eastAsia="en-GB"/>
          </w:rPr>
          <w:tab/>
        </w:r>
        <w:r w:rsidRPr="00EC4BE5">
          <w:rPr>
            <w:rStyle w:val="Hyperlink"/>
            <w:noProof/>
          </w:rPr>
          <w:t>VAT</w:t>
        </w:r>
        <w:r>
          <w:rPr>
            <w:noProof/>
            <w:webHidden/>
          </w:rPr>
          <w:tab/>
        </w:r>
        <w:r>
          <w:rPr>
            <w:noProof/>
            <w:webHidden/>
          </w:rPr>
          <w:fldChar w:fldCharType="begin"/>
        </w:r>
        <w:r>
          <w:rPr>
            <w:noProof/>
            <w:webHidden/>
          </w:rPr>
          <w:instrText xml:space="preserve"> PAGEREF _Toc175065121 \h </w:instrText>
        </w:r>
        <w:r>
          <w:rPr>
            <w:noProof/>
            <w:webHidden/>
          </w:rPr>
        </w:r>
        <w:r>
          <w:rPr>
            <w:noProof/>
            <w:webHidden/>
          </w:rPr>
          <w:fldChar w:fldCharType="separate"/>
        </w:r>
        <w:r>
          <w:rPr>
            <w:noProof/>
            <w:webHidden/>
          </w:rPr>
          <w:t>15</w:t>
        </w:r>
        <w:r>
          <w:rPr>
            <w:noProof/>
            <w:webHidden/>
          </w:rPr>
          <w:fldChar w:fldCharType="end"/>
        </w:r>
      </w:hyperlink>
    </w:p>
    <w:p w14:paraId="4E152CB1" w14:textId="4342E578"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22" w:history="1">
        <w:r w:rsidRPr="00EC4BE5">
          <w:rPr>
            <w:rStyle w:val="Hyperlink"/>
            <w:noProof/>
          </w:rPr>
          <w:t>15</w:t>
        </w:r>
        <w:r>
          <w:rPr>
            <w:rFonts w:asciiTheme="minorHAnsi" w:eastAsiaTheme="minorEastAsia" w:hAnsiTheme="minorHAnsi" w:cstheme="minorBidi"/>
            <w:b w:val="0"/>
            <w:caps w:val="0"/>
            <w:noProof/>
            <w:sz w:val="22"/>
            <w:lang w:val="en-GB" w:eastAsia="en-GB"/>
          </w:rPr>
          <w:tab/>
        </w:r>
        <w:r w:rsidRPr="00EC4BE5">
          <w:rPr>
            <w:rStyle w:val="Hyperlink"/>
            <w:noProof/>
          </w:rPr>
          <w:t>DEFAULT INTEREST AND INTEREST</w:t>
        </w:r>
        <w:r>
          <w:rPr>
            <w:noProof/>
            <w:webHidden/>
          </w:rPr>
          <w:tab/>
        </w:r>
        <w:r>
          <w:rPr>
            <w:noProof/>
            <w:webHidden/>
          </w:rPr>
          <w:fldChar w:fldCharType="begin"/>
        </w:r>
        <w:r>
          <w:rPr>
            <w:noProof/>
            <w:webHidden/>
          </w:rPr>
          <w:instrText xml:space="preserve"> PAGEREF _Toc175065122 \h </w:instrText>
        </w:r>
        <w:r>
          <w:rPr>
            <w:noProof/>
            <w:webHidden/>
          </w:rPr>
        </w:r>
        <w:r>
          <w:rPr>
            <w:noProof/>
            <w:webHidden/>
          </w:rPr>
          <w:fldChar w:fldCharType="separate"/>
        </w:r>
        <w:r>
          <w:rPr>
            <w:noProof/>
            <w:webHidden/>
          </w:rPr>
          <w:t>15</w:t>
        </w:r>
        <w:r>
          <w:rPr>
            <w:noProof/>
            <w:webHidden/>
          </w:rPr>
          <w:fldChar w:fldCharType="end"/>
        </w:r>
      </w:hyperlink>
    </w:p>
    <w:p w14:paraId="1D606C67" w14:textId="6C7FCAD7"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23" w:history="1">
        <w:r w:rsidRPr="00EC4BE5">
          <w:rPr>
            <w:rStyle w:val="Hyperlink"/>
            <w:noProof/>
          </w:rPr>
          <w:t>16</w:t>
        </w:r>
        <w:r>
          <w:rPr>
            <w:rFonts w:asciiTheme="minorHAnsi" w:eastAsiaTheme="minorEastAsia" w:hAnsiTheme="minorHAnsi" w:cstheme="minorBidi"/>
            <w:b w:val="0"/>
            <w:caps w:val="0"/>
            <w:noProof/>
            <w:sz w:val="22"/>
            <w:lang w:val="en-GB" w:eastAsia="en-GB"/>
          </w:rPr>
          <w:tab/>
        </w:r>
        <w:r w:rsidRPr="00EC4BE5">
          <w:rPr>
            <w:rStyle w:val="Hyperlink"/>
            <w:noProof/>
          </w:rPr>
          <w:t>COSTS</w:t>
        </w:r>
        <w:r>
          <w:rPr>
            <w:noProof/>
            <w:webHidden/>
          </w:rPr>
          <w:tab/>
        </w:r>
        <w:r>
          <w:rPr>
            <w:noProof/>
            <w:webHidden/>
          </w:rPr>
          <w:fldChar w:fldCharType="begin"/>
        </w:r>
        <w:r>
          <w:rPr>
            <w:noProof/>
            <w:webHidden/>
          </w:rPr>
          <w:instrText xml:space="preserve"> PAGEREF _Toc175065123 \h </w:instrText>
        </w:r>
        <w:r>
          <w:rPr>
            <w:noProof/>
            <w:webHidden/>
          </w:rPr>
        </w:r>
        <w:r>
          <w:rPr>
            <w:noProof/>
            <w:webHidden/>
          </w:rPr>
          <w:fldChar w:fldCharType="separate"/>
        </w:r>
        <w:r>
          <w:rPr>
            <w:noProof/>
            <w:webHidden/>
          </w:rPr>
          <w:t>15</w:t>
        </w:r>
        <w:r>
          <w:rPr>
            <w:noProof/>
            <w:webHidden/>
          </w:rPr>
          <w:fldChar w:fldCharType="end"/>
        </w:r>
      </w:hyperlink>
    </w:p>
    <w:p w14:paraId="172B66B0" w14:textId="5ACD4BC4"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24" w:history="1">
        <w:r w:rsidRPr="00EC4BE5">
          <w:rPr>
            <w:rStyle w:val="Hyperlink"/>
            <w:noProof/>
          </w:rPr>
          <w:t>17</w:t>
        </w:r>
        <w:r>
          <w:rPr>
            <w:rFonts w:asciiTheme="minorHAnsi" w:eastAsiaTheme="minorEastAsia" w:hAnsiTheme="minorHAnsi" w:cstheme="minorBidi"/>
            <w:b w:val="0"/>
            <w:caps w:val="0"/>
            <w:noProof/>
            <w:sz w:val="22"/>
            <w:lang w:val="en-GB" w:eastAsia="en-GB"/>
          </w:rPr>
          <w:tab/>
        </w:r>
        <w:r w:rsidRPr="00EC4BE5">
          <w:rPr>
            <w:rStyle w:val="Hyperlink"/>
            <w:noProof/>
          </w:rPr>
          <w:t>COMPENSATION ON VACATING</w:t>
        </w:r>
        <w:r>
          <w:rPr>
            <w:noProof/>
            <w:webHidden/>
          </w:rPr>
          <w:tab/>
        </w:r>
        <w:r>
          <w:rPr>
            <w:noProof/>
            <w:webHidden/>
          </w:rPr>
          <w:fldChar w:fldCharType="begin"/>
        </w:r>
        <w:r>
          <w:rPr>
            <w:noProof/>
            <w:webHidden/>
          </w:rPr>
          <w:instrText xml:space="preserve"> PAGEREF _Toc175065124 \h </w:instrText>
        </w:r>
        <w:r>
          <w:rPr>
            <w:noProof/>
            <w:webHidden/>
          </w:rPr>
        </w:r>
        <w:r>
          <w:rPr>
            <w:noProof/>
            <w:webHidden/>
          </w:rPr>
          <w:fldChar w:fldCharType="separate"/>
        </w:r>
        <w:r>
          <w:rPr>
            <w:noProof/>
            <w:webHidden/>
          </w:rPr>
          <w:t>15</w:t>
        </w:r>
        <w:r>
          <w:rPr>
            <w:noProof/>
            <w:webHidden/>
          </w:rPr>
          <w:fldChar w:fldCharType="end"/>
        </w:r>
      </w:hyperlink>
    </w:p>
    <w:p w14:paraId="770F3B69" w14:textId="6AFC8155"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25" w:history="1">
        <w:r w:rsidRPr="00EC4BE5">
          <w:rPr>
            <w:rStyle w:val="Hyperlink"/>
            <w:noProof/>
          </w:rPr>
          <w:t>18</w:t>
        </w:r>
        <w:r>
          <w:rPr>
            <w:rFonts w:asciiTheme="minorHAnsi" w:eastAsiaTheme="minorEastAsia" w:hAnsiTheme="minorHAnsi" w:cstheme="minorBidi"/>
            <w:b w:val="0"/>
            <w:caps w:val="0"/>
            <w:noProof/>
            <w:sz w:val="22"/>
            <w:lang w:val="en-GB" w:eastAsia="en-GB"/>
          </w:rPr>
          <w:tab/>
        </w:r>
        <w:r w:rsidRPr="00EC4BE5">
          <w:rPr>
            <w:rStyle w:val="Hyperlink"/>
            <w:noProof/>
          </w:rPr>
          <w:t>NO DEDUCTION, COUNTERCLAIM OR SET-OFF</w:t>
        </w:r>
        <w:r>
          <w:rPr>
            <w:noProof/>
            <w:webHidden/>
          </w:rPr>
          <w:tab/>
        </w:r>
        <w:r>
          <w:rPr>
            <w:noProof/>
            <w:webHidden/>
          </w:rPr>
          <w:fldChar w:fldCharType="begin"/>
        </w:r>
        <w:r>
          <w:rPr>
            <w:noProof/>
            <w:webHidden/>
          </w:rPr>
          <w:instrText xml:space="preserve"> PAGEREF _Toc175065125 \h </w:instrText>
        </w:r>
        <w:r>
          <w:rPr>
            <w:noProof/>
            <w:webHidden/>
          </w:rPr>
        </w:r>
        <w:r>
          <w:rPr>
            <w:noProof/>
            <w:webHidden/>
          </w:rPr>
          <w:fldChar w:fldCharType="separate"/>
        </w:r>
        <w:r>
          <w:rPr>
            <w:noProof/>
            <w:webHidden/>
          </w:rPr>
          <w:t>16</w:t>
        </w:r>
        <w:r>
          <w:rPr>
            <w:noProof/>
            <w:webHidden/>
          </w:rPr>
          <w:fldChar w:fldCharType="end"/>
        </w:r>
      </w:hyperlink>
    </w:p>
    <w:p w14:paraId="1E67244E" w14:textId="5A2F5B67"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26" w:history="1">
        <w:r w:rsidRPr="00EC4BE5">
          <w:rPr>
            <w:rStyle w:val="Hyperlink"/>
            <w:noProof/>
          </w:rPr>
          <w:t>19</w:t>
        </w:r>
        <w:r>
          <w:rPr>
            <w:rFonts w:asciiTheme="minorHAnsi" w:eastAsiaTheme="minorEastAsia" w:hAnsiTheme="minorHAnsi" w:cstheme="minorBidi"/>
            <w:b w:val="0"/>
            <w:caps w:val="0"/>
            <w:noProof/>
            <w:sz w:val="22"/>
            <w:lang w:val="en-GB" w:eastAsia="en-GB"/>
          </w:rPr>
          <w:tab/>
        </w:r>
        <w:r w:rsidRPr="00EC4BE5">
          <w:rPr>
            <w:rStyle w:val="Hyperlink"/>
            <w:noProof/>
          </w:rPr>
          <w:t>REGISTRATION OF THIS LEASE</w:t>
        </w:r>
        <w:r>
          <w:rPr>
            <w:noProof/>
            <w:webHidden/>
          </w:rPr>
          <w:tab/>
        </w:r>
        <w:r>
          <w:rPr>
            <w:noProof/>
            <w:webHidden/>
          </w:rPr>
          <w:fldChar w:fldCharType="begin"/>
        </w:r>
        <w:r>
          <w:rPr>
            <w:noProof/>
            <w:webHidden/>
          </w:rPr>
          <w:instrText xml:space="preserve"> PAGEREF _Toc175065126 \h </w:instrText>
        </w:r>
        <w:r>
          <w:rPr>
            <w:noProof/>
            <w:webHidden/>
          </w:rPr>
        </w:r>
        <w:r>
          <w:rPr>
            <w:noProof/>
            <w:webHidden/>
          </w:rPr>
          <w:fldChar w:fldCharType="separate"/>
        </w:r>
        <w:r>
          <w:rPr>
            <w:noProof/>
            <w:webHidden/>
          </w:rPr>
          <w:t>16</w:t>
        </w:r>
        <w:r>
          <w:rPr>
            <w:noProof/>
            <w:webHidden/>
          </w:rPr>
          <w:fldChar w:fldCharType="end"/>
        </w:r>
      </w:hyperlink>
    </w:p>
    <w:p w14:paraId="75E8933C" w14:textId="3554083B"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27" w:history="1">
        <w:r w:rsidRPr="00EC4BE5">
          <w:rPr>
            <w:rStyle w:val="Hyperlink"/>
            <w:noProof/>
          </w:rPr>
          <w:t>20</w:t>
        </w:r>
        <w:r>
          <w:rPr>
            <w:rFonts w:asciiTheme="minorHAnsi" w:eastAsiaTheme="minorEastAsia" w:hAnsiTheme="minorHAnsi" w:cstheme="minorBidi"/>
            <w:b w:val="0"/>
            <w:caps w:val="0"/>
            <w:noProof/>
            <w:sz w:val="22"/>
            <w:lang w:val="en-GB" w:eastAsia="en-GB"/>
          </w:rPr>
          <w:tab/>
        </w:r>
        <w:r w:rsidRPr="00EC4BE5">
          <w:rPr>
            <w:rStyle w:val="Hyperlink"/>
            <w:noProof/>
          </w:rPr>
          <w:t>ASSIGNMENTS</w:t>
        </w:r>
        <w:r>
          <w:rPr>
            <w:noProof/>
            <w:webHidden/>
          </w:rPr>
          <w:tab/>
        </w:r>
        <w:r>
          <w:rPr>
            <w:noProof/>
            <w:webHidden/>
          </w:rPr>
          <w:fldChar w:fldCharType="begin"/>
        </w:r>
        <w:r>
          <w:rPr>
            <w:noProof/>
            <w:webHidden/>
          </w:rPr>
          <w:instrText xml:space="preserve"> PAGEREF _Toc175065127 \h </w:instrText>
        </w:r>
        <w:r>
          <w:rPr>
            <w:noProof/>
            <w:webHidden/>
          </w:rPr>
        </w:r>
        <w:r>
          <w:rPr>
            <w:noProof/>
            <w:webHidden/>
          </w:rPr>
          <w:fldChar w:fldCharType="separate"/>
        </w:r>
        <w:r>
          <w:rPr>
            <w:noProof/>
            <w:webHidden/>
          </w:rPr>
          <w:t>16</w:t>
        </w:r>
        <w:r>
          <w:rPr>
            <w:noProof/>
            <w:webHidden/>
          </w:rPr>
          <w:fldChar w:fldCharType="end"/>
        </w:r>
      </w:hyperlink>
    </w:p>
    <w:p w14:paraId="766548E6" w14:textId="00304A7C"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28" w:history="1">
        <w:r w:rsidRPr="00EC4BE5">
          <w:rPr>
            <w:rStyle w:val="Hyperlink"/>
            <w:noProof/>
          </w:rPr>
          <w:t>21</w:t>
        </w:r>
        <w:r>
          <w:rPr>
            <w:rFonts w:asciiTheme="minorHAnsi" w:eastAsiaTheme="minorEastAsia" w:hAnsiTheme="minorHAnsi" w:cstheme="minorBidi"/>
            <w:b w:val="0"/>
            <w:caps w:val="0"/>
            <w:noProof/>
            <w:sz w:val="22"/>
            <w:lang w:val="en-GB" w:eastAsia="en-GB"/>
          </w:rPr>
          <w:tab/>
        </w:r>
        <w:r w:rsidRPr="00EC4BE5">
          <w:rPr>
            <w:rStyle w:val="Hyperlink"/>
            <w:noProof/>
          </w:rPr>
          <w:t>UNDERLETTINGS</w:t>
        </w:r>
        <w:r>
          <w:rPr>
            <w:noProof/>
            <w:webHidden/>
          </w:rPr>
          <w:tab/>
        </w:r>
        <w:r>
          <w:rPr>
            <w:noProof/>
            <w:webHidden/>
          </w:rPr>
          <w:fldChar w:fldCharType="begin"/>
        </w:r>
        <w:r>
          <w:rPr>
            <w:noProof/>
            <w:webHidden/>
          </w:rPr>
          <w:instrText xml:space="preserve"> PAGEREF _Toc175065128 \h </w:instrText>
        </w:r>
        <w:r>
          <w:rPr>
            <w:noProof/>
            <w:webHidden/>
          </w:rPr>
        </w:r>
        <w:r>
          <w:rPr>
            <w:noProof/>
            <w:webHidden/>
          </w:rPr>
          <w:fldChar w:fldCharType="separate"/>
        </w:r>
        <w:r>
          <w:rPr>
            <w:noProof/>
            <w:webHidden/>
          </w:rPr>
          <w:t>16</w:t>
        </w:r>
        <w:r>
          <w:rPr>
            <w:noProof/>
            <w:webHidden/>
          </w:rPr>
          <w:fldChar w:fldCharType="end"/>
        </w:r>
      </w:hyperlink>
    </w:p>
    <w:p w14:paraId="26AA932C" w14:textId="46D29B92"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29" w:history="1">
        <w:r w:rsidRPr="00EC4BE5">
          <w:rPr>
            <w:rStyle w:val="Hyperlink"/>
            <w:noProof/>
          </w:rPr>
          <w:t>22</w:t>
        </w:r>
        <w:r>
          <w:rPr>
            <w:rFonts w:asciiTheme="minorHAnsi" w:eastAsiaTheme="minorEastAsia" w:hAnsiTheme="minorHAnsi" w:cstheme="minorBidi"/>
            <w:b w:val="0"/>
            <w:caps w:val="0"/>
            <w:noProof/>
            <w:sz w:val="22"/>
            <w:lang w:val="en-GB" w:eastAsia="en-GB"/>
          </w:rPr>
          <w:tab/>
        </w:r>
        <w:r w:rsidRPr="00EC4BE5">
          <w:rPr>
            <w:rStyle w:val="Hyperlink"/>
            <w:noProof/>
          </w:rPr>
          <w:t>SHARING OCCUPATION</w:t>
        </w:r>
        <w:r>
          <w:rPr>
            <w:noProof/>
            <w:webHidden/>
          </w:rPr>
          <w:tab/>
        </w:r>
        <w:r>
          <w:rPr>
            <w:noProof/>
            <w:webHidden/>
          </w:rPr>
          <w:fldChar w:fldCharType="begin"/>
        </w:r>
        <w:r>
          <w:rPr>
            <w:noProof/>
            <w:webHidden/>
          </w:rPr>
          <w:instrText xml:space="preserve"> PAGEREF _Toc175065129 \h </w:instrText>
        </w:r>
        <w:r>
          <w:rPr>
            <w:noProof/>
            <w:webHidden/>
          </w:rPr>
        </w:r>
        <w:r>
          <w:rPr>
            <w:noProof/>
            <w:webHidden/>
          </w:rPr>
          <w:fldChar w:fldCharType="separate"/>
        </w:r>
        <w:r>
          <w:rPr>
            <w:noProof/>
            <w:webHidden/>
          </w:rPr>
          <w:t>17</w:t>
        </w:r>
        <w:r>
          <w:rPr>
            <w:noProof/>
            <w:webHidden/>
          </w:rPr>
          <w:fldChar w:fldCharType="end"/>
        </w:r>
      </w:hyperlink>
    </w:p>
    <w:p w14:paraId="78DCBCF2" w14:textId="1F7CB289"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30" w:history="1">
        <w:r w:rsidRPr="00EC4BE5">
          <w:rPr>
            <w:rStyle w:val="Hyperlink"/>
            <w:noProof/>
          </w:rPr>
          <w:t>23</w:t>
        </w:r>
        <w:r>
          <w:rPr>
            <w:rFonts w:asciiTheme="minorHAnsi" w:eastAsiaTheme="minorEastAsia" w:hAnsiTheme="minorHAnsi" w:cstheme="minorBidi"/>
            <w:b w:val="0"/>
            <w:caps w:val="0"/>
            <w:noProof/>
            <w:sz w:val="22"/>
            <w:lang w:val="en-GB" w:eastAsia="en-GB"/>
          </w:rPr>
          <w:tab/>
        </w:r>
        <w:r w:rsidRPr="00EC4BE5">
          <w:rPr>
            <w:rStyle w:val="Hyperlink"/>
            <w:noProof/>
          </w:rPr>
          <w:t>CHARGING of the Lease</w:t>
        </w:r>
        <w:r>
          <w:rPr>
            <w:noProof/>
            <w:webHidden/>
          </w:rPr>
          <w:tab/>
        </w:r>
        <w:r>
          <w:rPr>
            <w:noProof/>
            <w:webHidden/>
          </w:rPr>
          <w:fldChar w:fldCharType="begin"/>
        </w:r>
        <w:r>
          <w:rPr>
            <w:noProof/>
            <w:webHidden/>
          </w:rPr>
          <w:instrText xml:space="preserve"> PAGEREF _Toc175065130 \h </w:instrText>
        </w:r>
        <w:r>
          <w:rPr>
            <w:noProof/>
            <w:webHidden/>
          </w:rPr>
        </w:r>
        <w:r>
          <w:rPr>
            <w:noProof/>
            <w:webHidden/>
          </w:rPr>
          <w:fldChar w:fldCharType="separate"/>
        </w:r>
        <w:r>
          <w:rPr>
            <w:noProof/>
            <w:webHidden/>
          </w:rPr>
          <w:t>17</w:t>
        </w:r>
        <w:r>
          <w:rPr>
            <w:noProof/>
            <w:webHidden/>
          </w:rPr>
          <w:fldChar w:fldCharType="end"/>
        </w:r>
      </w:hyperlink>
    </w:p>
    <w:p w14:paraId="4749986F" w14:textId="6D0BE8D5"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31" w:history="1">
        <w:r w:rsidRPr="00EC4BE5">
          <w:rPr>
            <w:rStyle w:val="Hyperlink"/>
            <w:noProof/>
          </w:rPr>
          <w:t>24</w:t>
        </w:r>
        <w:r>
          <w:rPr>
            <w:rFonts w:asciiTheme="minorHAnsi" w:eastAsiaTheme="minorEastAsia" w:hAnsiTheme="minorHAnsi" w:cstheme="minorBidi"/>
            <w:b w:val="0"/>
            <w:caps w:val="0"/>
            <w:noProof/>
            <w:sz w:val="22"/>
            <w:lang w:val="en-GB" w:eastAsia="en-GB"/>
          </w:rPr>
          <w:tab/>
        </w:r>
        <w:r w:rsidRPr="00EC4BE5">
          <w:rPr>
            <w:rStyle w:val="Hyperlink"/>
            <w:noProof/>
          </w:rPr>
          <w:t>PROHIBITION OF OTHER DEALINGS</w:t>
        </w:r>
        <w:r>
          <w:rPr>
            <w:noProof/>
            <w:webHidden/>
          </w:rPr>
          <w:tab/>
        </w:r>
        <w:r>
          <w:rPr>
            <w:noProof/>
            <w:webHidden/>
          </w:rPr>
          <w:fldChar w:fldCharType="begin"/>
        </w:r>
        <w:r>
          <w:rPr>
            <w:noProof/>
            <w:webHidden/>
          </w:rPr>
          <w:instrText xml:space="preserve"> PAGEREF _Toc175065131 \h </w:instrText>
        </w:r>
        <w:r>
          <w:rPr>
            <w:noProof/>
            <w:webHidden/>
          </w:rPr>
        </w:r>
        <w:r>
          <w:rPr>
            <w:noProof/>
            <w:webHidden/>
          </w:rPr>
          <w:fldChar w:fldCharType="separate"/>
        </w:r>
        <w:r>
          <w:rPr>
            <w:noProof/>
            <w:webHidden/>
          </w:rPr>
          <w:t>17</w:t>
        </w:r>
        <w:r>
          <w:rPr>
            <w:noProof/>
            <w:webHidden/>
          </w:rPr>
          <w:fldChar w:fldCharType="end"/>
        </w:r>
      </w:hyperlink>
    </w:p>
    <w:p w14:paraId="6D69B25D" w14:textId="1837F808"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32" w:history="1">
        <w:r w:rsidRPr="00EC4BE5">
          <w:rPr>
            <w:rStyle w:val="Hyperlink"/>
            <w:noProof/>
          </w:rPr>
          <w:t>25</w:t>
        </w:r>
        <w:r>
          <w:rPr>
            <w:rFonts w:asciiTheme="minorHAnsi" w:eastAsiaTheme="minorEastAsia" w:hAnsiTheme="minorHAnsi" w:cstheme="minorBidi"/>
            <w:b w:val="0"/>
            <w:caps w:val="0"/>
            <w:noProof/>
            <w:sz w:val="22"/>
            <w:lang w:val="en-GB" w:eastAsia="en-GB"/>
          </w:rPr>
          <w:tab/>
        </w:r>
        <w:r w:rsidRPr="00EC4BE5">
          <w:rPr>
            <w:rStyle w:val="Hyperlink"/>
            <w:noProof/>
          </w:rPr>
          <w:t>REGISTRATION AND NOTIFICATION OF DEALINGS AND OCCUPATION</w:t>
        </w:r>
        <w:r>
          <w:rPr>
            <w:noProof/>
            <w:webHidden/>
          </w:rPr>
          <w:tab/>
        </w:r>
        <w:r>
          <w:rPr>
            <w:noProof/>
            <w:webHidden/>
          </w:rPr>
          <w:fldChar w:fldCharType="begin"/>
        </w:r>
        <w:r>
          <w:rPr>
            <w:noProof/>
            <w:webHidden/>
          </w:rPr>
          <w:instrText xml:space="preserve"> PAGEREF _Toc175065132 \h </w:instrText>
        </w:r>
        <w:r>
          <w:rPr>
            <w:noProof/>
            <w:webHidden/>
          </w:rPr>
        </w:r>
        <w:r>
          <w:rPr>
            <w:noProof/>
            <w:webHidden/>
          </w:rPr>
          <w:fldChar w:fldCharType="separate"/>
        </w:r>
        <w:r>
          <w:rPr>
            <w:noProof/>
            <w:webHidden/>
          </w:rPr>
          <w:t>17</w:t>
        </w:r>
        <w:r>
          <w:rPr>
            <w:noProof/>
            <w:webHidden/>
          </w:rPr>
          <w:fldChar w:fldCharType="end"/>
        </w:r>
      </w:hyperlink>
    </w:p>
    <w:p w14:paraId="0AEC8409" w14:textId="69EE5382"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33" w:history="1">
        <w:r w:rsidRPr="00EC4BE5">
          <w:rPr>
            <w:rStyle w:val="Hyperlink"/>
            <w:noProof/>
          </w:rPr>
          <w:t>26</w:t>
        </w:r>
        <w:r>
          <w:rPr>
            <w:rFonts w:asciiTheme="minorHAnsi" w:eastAsiaTheme="minorEastAsia" w:hAnsiTheme="minorHAnsi" w:cstheme="minorBidi"/>
            <w:b w:val="0"/>
            <w:caps w:val="0"/>
            <w:noProof/>
            <w:sz w:val="22"/>
            <w:lang w:val="en-GB" w:eastAsia="en-GB"/>
          </w:rPr>
          <w:tab/>
        </w:r>
        <w:r w:rsidRPr="00EC4BE5">
          <w:rPr>
            <w:rStyle w:val="Hyperlink"/>
            <w:noProof/>
          </w:rPr>
          <w:t>CLOSURE OF THE REGISTERED TITLE OF THIS LEASE</w:t>
        </w:r>
        <w:r>
          <w:rPr>
            <w:noProof/>
            <w:webHidden/>
          </w:rPr>
          <w:tab/>
        </w:r>
        <w:r>
          <w:rPr>
            <w:noProof/>
            <w:webHidden/>
          </w:rPr>
          <w:fldChar w:fldCharType="begin"/>
        </w:r>
        <w:r>
          <w:rPr>
            <w:noProof/>
            <w:webHidden/>
          </w:rPr>
          <w:instrText xml:space="preserve"> PAGEREF _Toc175065133 \h </w:instrText>
        </w:r>
        <w:r>
          <w:rPr>
            <w:noProof/>
            <w:webHidden/>
          </w:rPr>
        </w:r>
        <w:r>
          <w:rPr>
            <w:noProof/>
            <w:webHidden/>
          </w:rPr>
          <w:fldChar w:fldCharType="separate"/>
        </w:r>
        <w:r>
          <w:rPr>
            <w:noProof/>
            <w:webHidden/>
          </w:rPr>
          <w:t>18</w:t>
        </w:r>
        <w:r>
          <w:rPr>
            <w:noProof/>
            <w:webHidden/>
          </w:rPr>
          <w:fldChar w:fldCharType="end"/>
        </w:r>
      </w:hyperlink>
    </w:p>
    <w:p w14:paraId="2E9216A0" w14:textId="66EBBE93"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34" w:history="1">
        <w:r w:rsidRPr="00EC4BE5">
          <w:rPr>
            <w:rStyle w:val="Hyperlink"/>
            <w:noProof/>
          </w:rPr>
          <w:t>27</w:t>
        </w:r>
        <w:r>
          <w:rPr>
            <w:rFonts w:asciiTheme="minorHAnsi" w:eastAsiaTheme="minorEastAsia" w:hAnsiTheme="minorHAnsi" w:cstheme="minorBidi"/>
            <w:b w:val="0"/>
            <w:caps w:val="0"/>
            <w:noProof/>
            <w:sz w:val="22"/>
            <w:lang w:val="en-GB" w:eastAsia="en-GB"/>
          </w:rPr>
          <w:tab/>
        </w:r>
        <w:r w:rsidRPr="00EC4BE5">
          <w:rPr>
            <w:rStyle w:val="Hyperlink"/>
            <w:noProof/>
          </w:rPr>
          <w:t>[SUPERIOR LEASE]</w:t>
        </w:r>
        <w:r>
          <w:rPr>
            <w:noProof/>
            <w:webHidden/>
          </w:rPr>
          <w:tab/>
        </w:r>
        <w:r>
          <w:rPr>
            <w:noProof/>
            <w:webHidden/>
          </w:rPr>
          <w:fldChar w:fldCharType="begin"/>
        </w:r>
        <w:r>
          <w:rPr>
            <w:noProof/>
            <w:webHidden/>
          </w:rPr>
          <w:instrText xml:space="preserve"> PAGEREF _Toc175065134 \h </w:instrText>
        </w:r>
        <w:r>
          <w:rPr>
            <w:noProof/>
            <w:webHidden/>
          </w:rPr>
        </w:r>
        <w:r>
          <w:rPr>
            <w:noProof/>
            <w:webHidden/>
          </w:rPr>
          <w:fldChar w:fldCharType="separate"/>
        </w:r>
        <w:r>
          <w:rPr>
            <w:noProof/>
            <w:webHidden/>
          </w:rPr>
          <w:t>18</w:t>
        </w:r>
        <w:r>
          <w:rPr>
            <w:noProof/>
            <w:webHidden/>
          </w:rPr>
          <w:fldChar w:fldCharType="end"/>
        </w:r>
      </w:hyperlink>
    </w:p>
    <w:p w14:paraId="357ACB4C" w14:textId="65F03C9A"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35" w:history="1">
        <w:r w:rsidRPr="00EC4BE5">
          <w:rPr>
            <w:rStyle w:val="Hyperlink"/>
            <w:noProof/>
          </w:rPr>
          <w:t>28</w:t>
        </w:r>
        <w:r>
          <w:rPr>
            <w:rFonts w:asciiTheme="minorHAnsi" w:eastAsiaTheme="minorEastAsia" w:hAnsiTheme="minorHAnsi" w:cstheme="minorBidi"/>
            <w:b w:val="0"/>
            <w:caps w:val="0"/>
            <w:noProof/>
            <w:sz w:val="22"/>
            <w:lang w:val="en-GB" w:eastAsia="en-GB"/>
          </w:rPr>
          <w:tab/>
        </w:r>
        <w:r w:rsidRPr="00EC4BE5">
          <w:rPr>
            <w:rStyle w:val="Hyperlink"/>
            <w:noProof/>
          </w:rPr>
          <w:t>INSTALLATION AND OWNERSHIP OF THE EVI</w:t>
        </w:r>
        <w:r>
          <w:rPr>
            <w:noProof/>
            <w:webHidden/>
          </w:rPr>
          <w:tab/>
        </w:r>
        <w:r>
          <w:rPr>
            <w:noProof/>
            <w:webHidden/>
          </w:rPr>
          <w:fldChar w:fldCharType="begin"/>
        </w:r>
        <w:r>
          <w:rPr>
            <w:noProof/>
            <w:webHidden/>
          </w:rPr>
          <w:instrText xml:space="preserve"> PAGEREF _Toc175065135 \h </w:instrText>
        </w:r>
        <w:r>
          <w:rPr>
            <w:noProof/>
            <w:webHidden/>
          </w:rPr>
        </w:r>
        <w:r>
          <w:rPr>
            <w:noProof/>
            <w:webHidden/>
          </w:rPr>
          <w:fldChar w:fldCharType="separate"/>
        </w:r>
        <w:r>
          <w:rPr>
            <w:noProof/>
            <w:webHidden/>
          </w:rPr>
          <w:t>18</w:t>
        </w:r>
        <w:r>
          <w:rPr>
            <w:noProof/>
            <w:webHidden/>
          </w:rPr>
          <w:fldChar w:fldCharType="end"/>
        </w:r>
      </w:hyperlink>
    </w:p>
    <w:p w14:paraId="42D5EDEA" w14:textId="3AA74306"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36" w:history="1">
        <w:r w:rsidRPr="00EC4BE5">
          <w:rPr>
            <w:rStyle w:val="Hyperlink"/>
            <w:noProof/>
          </w:rPr>
          <w:t>29</w:t>
        </w:r>
        <w:r>
          <w:rPr>
            <w:rFonts w:asciiTheme="minorHAnsi" w:eastAsiaTheme="minorEastAsia" w:hAnsiTheme="minorHAnsi" w:cstheme="minorBidi"/>
            <w:b w:val="0"/>
            <w:caps w:val="0"/>
            <w:noProof/>
            <w:sz w:val="22"/>
            <w:lang w:val="en-GB" w:eastAsia="en-GB"/>
          </w:rPr>
          <w:tab/>
        </w:r>
        <w:r w:rsidRPr="00EC4BE5">
          <w:rPr>
            <w:rStyle w:val="Hyperlink"/>
            <w:noProof/>
          </w:rPr>
          <w:t>REPAIR and Maintenance</w:t>
        </w:r>
        <w:r>
          <w:rPr>
            <w:noProof/>
            <w:webHidden/>
          </w:rPr>
          <w:tab/>
        </w:r>
        <w:r>
          <w:rPr>
            <w:noProof/>
            <w:webHidden/>
          </w:rPr>
          <w:fldChar w:fldCharType="begin"/>
        </w:r>
        <w:r>
          <w:rPr>
            <w:noProof/>
            <w:webHidden/>
          </w:rPr>
          <w:instrText xml:space="preserve"> PAGEREF _Toc175065136 \h </w:instrText>
        </w:r>
        <w:r>
          <w:rPr>
            <w:noProof/>
            <w:webHidden/>
          </w:rPr>
        </w:r>
        <w:r>
          <w:rPr>
            <w:noProof/>
            <w:webHidden/>
          </w:rPr>
          <w:fldChar w:fldCharType="separate"/>
        </w:r>
        <w:r>
          <w:rPr>
            <w:noProof/>
            <w:webHidden/>
          </w:rPr>
          <w:t>18</w:t>
        </w:r>
        <w:r>
          <w:rPr>
            <w:noProof/>
            <w:webHidden/>
          </w:rPr>
          <w:fldChar w:fldCharType="end"/>
        </w:r>
      </w:hyperlink>
    </w:p>
    <w:p w14:paraId="2414F28A" w14:textId="6F1ECF00"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37" w:history="1">
        <w:r w:rsidRPr="00EC4BE5">
          <w:rPr>
            <w:rStyle w:val="Hyperlink"/>
            <w:noProof/>
          </w:rPr>
          <w:t>30</w:t>
        </w:r>
        <w:r>
          <w:rPr>
            <w:rFonts w:asciiTheme="minorHAnsi" w:eastAsiaTheme="minorEastAsia" w:hAnsiTheme="minorHAnsi" w:cstheme="minorBidi"/>
            <w:b w:val="0"/>
            <w:caps w:val="0"/>
            <w:noProof/>
            <w:sz w:val="22"/>
            <w:lang w:val="en-GB" w:eastAsia="en-GB"/>
          </w:rPr>
          <w:tab/>
        </w:r>
        <w:r w:rsidRPr="00EC4BE5">
          <w:rPr>
            <w:rStyle w:val="Hyperlink"/>
            <w:noProof/>
          </w:rPr>
          <w:t>Alterations</w:t>
        </w:r>
        <w:r>
          <w:rPr>
            <w:noProof/>
            <w:webHidden/>
          </w:rPr>
          <w:tab/>
        </w:r>
        <w:r>
          <w:rPr>
            <w:noProof/>
            <w:webHidden/>
          </w:rPr>
          <w:fldChar w:fldCharType="begin"/>
        </w:r>
        <w:r>
          <w:rPr>
            <w:noProof/>
            <w:webHidden/>
          </w:rPr>
          <w:instrText xml:space="preserve"> PAGEREF _Toc175065137 \h </w:instrText>
        </w:r>
        <w:r>
          <w:rPr>
            <w:noProof/>
            <w:webHidden/>
          </w:rPr>
        </w:r>
        <w:r>
          <w:rPr>
            <w:noProof/>
            <w:webHidden/>
          </w:rPr>
          <w:fldChar w:fldCharType="separate"/>
        </w:r>
        <w:r>
          <w:rPr>
            <w:noProof/>
            <w:webHidden/>
          </w:rPr>
          <w:t>19</w:t>
        </w:r>
        <w:r>
          <w:rPr>
            <w:noProof/>
            <w:webHidden/>
          </w:rPr>
          <w:fldChar w:fldCharType="end"/>
        </w:r>
      </w:hyperlink>
    </w:p>
    <w:p w14:paraId="52A96B61" w14:textId="6CC4CA05"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38" w:history="1">
        <w:r w:rsidRPr="00EC4BE5">
          <w:rPr>
            <w:rStyle w:val="Hyperlink"/>
            <w:noProof/>
          </w:rPr>
          <w:t>31</w:t>
        </w:r>
        <w:r>
          <w:rPr>
            <w:rFonts w:asciiTheme="minorHAnsi" w:eastAsiaTheme="minorEastAsia" w:hAnsiTheme="minorHAnsi" w:cstheme="minorBidi"/>
            <w:b w:val="0"/>
            <w:caps w:val="0"/>
            <w:noProof/>
            <w:sz w:val="22"/>
            <w:lang w:val="en-GB" w:eastAsia="en-GB"/>
          </w:rPr>
          <w:tab/>
        </w:r>
        <w:r w:rsidRPr="00EC4BE5">
          <w:rPr>
            <w:rStyle w:val="Hyperlink"/>
            <w:noProof/>
          </w:rPr>
          <w:t>Signs</w:t>
        </w:r>
        <w:r>
          <w:rPr>
            <w:noProof/>
            <w:webHidden/>
          </w:rPr>
          <w:tab/>
        </w:r>
        <w:r>
          <w:rPr>
            <w:noProof/>
            <w:webHidden/>
          </w:rPr>
          <w:fldChar w:fldCharType="begin"/>
        </w:r>
        <w:r>
          <w:rPr>
            <w:noProof/>
            <w:webHidden/>
          </w:rPr>
          <w:instrText xml:space="preserve"> PAGEREF _Toc175065138 \h </w:instrText>
        </w:r>
        <w:r>
          <w:rPr>
            <w:noProof/>
            <w:webHidden/>
          </w:rPr>
        </w:r>
        <w:r>
          <w:rPr>
            <w:noProof/>
            <w:webHidden/>
          </w:rPr>
          <w:fldChar w:fldCharType="separate"/>
        </w:r>
        <w:r>
          <w:rPr>
            <w:noProof/>
            <w:webHidden/>
          </w:rPr>
          <w:t>20</w:t>
        </w:r>
        <w:r>
          <w:rPr>
            <w:noProof/>
            <w:webHidden/>
          </w:rPr>
          <w:fldChar w:fldCharType="end"/>
        </w:r>
      </w:hyperlink>
    </w:p>
    <w:p w14:paraId="48893A82" w14:textId="42910DC1"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39" w:history="1">
        <w:r w:rsidRPr="00EC4BE5">
          <w:rPr>
            <w:rStyle w:val="Hyperlink"/>
            <w:noProof/>
          </w:rPr>
          <w:t>32</w:t>
        </w:r>
        <w:r>
          <w:rPr>
            <w:rFonts w:asciiTheme="minorHAnsi" w:eastAsiaTheme="minorEastAsia" w:hAnsiTheme="minorHAnsi" w:cstheme="minorBidi"/>
            <w:b w:val="0"/>
            <w:caps w:val="0"/>
            <w:noProof/>
            <w:sz w:val="22"/>
            <w:lang w:val="en-GB" w:eastAsia="en-GB"/>
          </w:rPr>
          <w:tab/>
        </w:r>
        <w:r w:rsidRPr="00EC4BE5">
          <w:rPr>
            <w:rStyle w:val="Hyperlink"/>
            <w:noProof/>
          </w:rPr>
          <w:t>USE</w:t>
        </w:r>
        <w:r>
          <w:rPr>
            <w:noProof/>
            <w:webHidden/>
          </w:rPr>
          <w:tab/>
        </w:r>
        <w:r>
          <w:rPr>
            <w:noProof/>
            <w:webHidden/>
          </w:rPr>
          <w:fldChar w:fldCharType="begin"/>
        </w:r>
        <w:r>
          <w:rPr>
            <w:noProof/>
            <w:webHidden/>
          </w:rPr>
          <w:instrText xml:space="preserve"> PAGEREF _Toc175065139 \h </w:instrText>
        </w:r>
        <w:r>
          <w:rPr>
            <w:noProof/>
            <w:webHidden/>
          </w:rPr>
        </w:r>
        <w:r>
          <w:rPr>
            <w:noProof/>
            <w:webHidden/>
          </w:rPr>
          <w:fldChar w:fldCharType="separate"/>
        </w:r>
        <w:r>
          <w:rPr>
            <w:noProof/>
            <w:webHidden/>
          </w:rPr>
          <w:t>20</w:t>
        </w:r>
        <w:r>
          <w:rPr>
            <w:noProof/>
            <w:webHidden/>
          </w:rPr>
          <w:fldChar w:fldCharType="end"/>
        </w:r>
      </w:hyperlink>
    </w:p>
    <w:p w14:paraId="53967800" w14:textId="2D9B7A21"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40" w:history="1">
        <w:r w:rsidRPr="00EC4BE5">
          <w:rPr>
            <w:rStyle w:val="Hyperlink"/>
            <w:noProof/>
          </w:rPr>
          <w:t>33</w:t>
        </w:r>
        <w:r>
          <w:rPr>
            <w:rFonts w:asciiTheme="minorHAnsi" w:eastAsiaTheme="minorEastAsia" w:hAnsiTheme="minorHAnsi" w:cstheme="minorBidi"/>
            <w:b w:val="0"/>
            <w:caps w:val="0"/>
            <w:noProof/>
            <w:sz w:val="22"/>
            <w:lang w:val="en-GB" w:eastAsia="en-GB"/>
          </w:rPr>
          <w:tab/>
        </w:r>
        <w:r w:rsidRPr="00EC4BE5">
          <w:rPr>
            <w:rStyle w:val="Hyperlink"/>
            <w:noProof/>
          </w:rPr>
          <w:t>REGULATIONS</w:t>
        </w:r>
        <w:r>
          <w:rPr>
            <w:noProof/>
            <w:webHidden/>
          </w:rPr>
          <w:tab/>
        </w:r>
        <w:r>
          <w:rPr>
            <w:noProof/>
            <w:webHidden/>
          </w:rPr>
          <w:fldChar w:fldCharType="begin"/>
        </w:r>
        <w:r>
          <w:rPr>
            <w:noProof/>
            <w:webHidden/>
          </w:rPr>
          <w:instrText xml:space="preserve"> PAGEREF _Toc175065140 \h </w:instrText>
        </w:r>
        <w:r>
          <w:rPr>
            <w:noProof/>
            <w:webHidden/>
          </w:rPr>
        </w:r>
        <w:r>
          <w:rPr>
            <w:noProof/>
            <w:webHidden/>
          </w:rPr>
          <w:fldChar w:fldCharType="separate"/>
        </w:r>
        <w:r>
          <w:rPr>
            <w:noProof/>
            <w:webHidden/>
          </w:rPr>
          <w:t>22</w:t>
        </w:r>
        <w:r>
          <w:rPr>
            <w:noProof/>
            <w:webHidden/>
          </w:rPr>
          <w:fldChar w:fldCharType="end"/>
        </w:r>
      </w:hyperlink>
    </w:p>
    <w:p w14:paraId="4E866B9F" w14:textId="726386AD"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41" w:history="1">
        <w:r w:rsidRPr="00EC4BE5">
          <w:rPr>
            <w:rStyle w:val="Hyperlink"/>
            <w:noProof/>
          </w:rPr>
          <w:t>34</w:t>
        </w:r>
        <w:r>
          <w:rPr>
            <w:rFonts w:asciiTheme="minorHAnsi" w:eastAsiaTheme="minorEastAsia" w:hAnsiTheme="minorHAnsi" w:cstheme="minorBidi"/>
            <w:b w:val="0"/>
            <w:caps w:val="0"/>
            <w:noProof/>
            <w:sz w:val="22"/>
            <w:lang w:val="en-GB" w:eastAsia="en-GB"/>
          </w:rPr>
          <w:tab/>
        </w:r>
        <w:r w:rsidRPr="00EC4BE5">
          <w:rPr>
            <w:rStyle w:val="Hyperlink"/>
            <w:noProof/>
          </w:rPr>
          <w:t>COMPLIANCE WITH LAWS AND NOTICES</w:t>
        </w:r>
        <w:r>
          <w:rPr>
            <w:noProof/>
            <w:webHidden/>
          </w:rPr>
          <w:tab/>
        </w:r>
        <w:r>
          <w:rPr>
            <w:noProof/>
            <w:webHidden/>
          </w:rPr>
          <w:fldChar w:fldCharType="begin"/>
        </w:r>
        <w:r>
          <w:rPr>
            <w:noProof/>
            <w:webHidden/>
          </w:rPr>
          <w:instrText xml:space="preserve"> PAGEREF _Toc175065141 \h </w:instrText>
        </w:r>
        <w:r>
          <w:rPr>
            <w:noProof/>
            <w:webHidden/>
          </w:rPr>
        </w:r>
        <w:r>
          <w:rPr>
            <w:noProof/>
            <w:webHidden/>
          </w:rPr>
          <w:fldChar w:fldCharType="separate"/>
        </w:r>
        <w:r>
          <w:rPr>
            <w:noProof/>
            <w:webHidden/>
          </w:rPr>
          <w:t>22</w:t>
        </w:r>
        <w:r>
          <w:rPr>
            <w:noProof/>
            <w:webHidden/>
          </w:rPr>
          <w:fldChar w:fldCharType="end"/>
        </w:r>
      </w:hyperlink>
    </w:p>
    <w:p w14:paraId="15DB8184" w14:textId="5F54AA4F"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42" w:history="1">
        <w:r w:rsidRPr="00EC4BE5">
          <w:rPr>
            <w:rStyle w:val="Hyperlink"/>
            <w:noProof/>
          </w:rPr>
          <w:t>35</w:t>
        </w:r>
        <w:r>
          <w:rPr>
            <w:rFonts w:asciiTheme="minorHAnsi" w:eastAsiaTheme="minorEastAsia" w:hAnsiTheme="minorHAnsi" w:cstheme="minorBidi"/>
            <w:b w:val="0"/>
            <w:caps w:val="0"/>
            <w:noProof/>
            <w:sz w:val="22"/>
            <w:lang w:val="en-GB" w:eastAsia="en-GB"/>
          </w:rPr>
          <w:tab/>
        </w:r>
        <w:r w:rsidRPr="00EC4BE5">
          <w:rPr>
            <w:rStyle w:val="Hyperlink"/>
            <w:noProof/>
          </w:rPr>
          <w:t>Public Charge Point Regulations</w:t>
        </w:r>
        <w:r>
          <w:rPr>
            <w:noProof/>
            <w:webHidden/>
          </w:rPr>
          <w:tab/>
        </w:r>
        <w:r>
          <w:rPr>
            <w:noProof/>
            <w:webHidden/>
          </w:rPr>
          <w:fldChar w:fldCharType="begin"/>
        </w:r>
        <w:r>
          <w:rPr>
            <w:noProof/>
            <w:webHidden/>
          </w:rPr>
          <w:instrText xml:space="preserve"> PAGEREF _Toc175065142 \h </w:instrText>
        </w:r>
        <w:r>
          <w:rPr>
            <w:noProof/>
            <w:webHidden/>
          </w:rPr>
        </w:r>
        <w:r>
          <w:rPr>
            <w:noProof/>
            <w:webHidden/>
          </w:rPr>
          <w:fldChar w:fldCharType="separate"/>
        </w:r>
        <w:r>
          <w:rPr>
            <w:noProof/>
            <w:webHidden/>
          </w:rPr>
          <w:t>23</w:t>
        </w:r>
        <w:r>
          <w:rPr>
            <w:noProof/>
            <w:webHidden/>
          </w:rPr>
          <w:fldChar w:fldCharType="end"/>
        </w:r>
      </w:hyperlink>
    </w:p>
    <w:p w14:paraId="210454C2" w14:textId="2BF74BE4"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43" w:history="1">
        <w:r w:rsidRPr="00EC4BE5">
          <w:rPr>
            <w:rStyle w:val="Hyperlink"/>
            <w:noProof/>
          </w:rPr>
          <w:t>36</w:t>
        </w:r>
        <w:r>
          <w:rPr>
            <w:rFonts w:asciiTheme="minorHAnsi" w:eastAsiaTheme="minorEastAsia" w:hAnsiTheme="minorHAnsi" w:cstheme="minorBidi"/>
            <w:b w:val="0"/>
            <w:caps w:val="0"/>
            <w:noProof/>
            <w:sz w:val="22"/>
            <w:lang w:val="en-GB" w:eastAsia="en-GB"/>
          </w:rPr>
          <w:tab/>
        </w:r>
        <w:r w:rsidRPr="00EC4BE5">
          <w:rPr>
            <w:rStyle w:val="Hyperlink"/>
            <w:noProof/>
          </w:rPr>
          <w:t>ENCROACHMENTS, OBSTRUCTIONS AND ACQUISITION OF RIGHTS</w:t>
        </w:r>
        <w:r>
          <w:rPr>
            <w:noProof/>
            <w:webHidden/>
          </w:rPr>
          <w:tab/>
        </w:r>
        <w:r>
          <w:rPr>
            <w:noProof/>
            <w:webHidden/>
          </w:rPr>
          <w:fldChar w:fldCharType="begin"/>
        </w:r>
        <w:r>
          <w:rPr>
            <w:noProof/>
            <w:webHidden/>
          </w:rPr>
          <w:instrText xml:space="preserve"> PAGEREF _Toc175065143 \h </w:instrText>
        </w:r>
        <w:r>
          <w:rPr>
            <w:noProof/>
            <w:webHidden/>
          </w:rPr>
        </w:r>
        <w:r>
          <w:rPr>
            <w:noProof/>
            <w:webHidden/>
          </w:rPr>
          <w:fldChar w:fldCharType="separate"/>
        </w:r>
        <w:r>
          <w:rPr>
            <w:noProof/>
            <w:webHidden/>
          </w:rPr>
          <w:t>23</w:t>
        </w:r>
        <w:r>
          <w:rPr>
            <w:noProof/>
            <w:webHidden/>
          </w:rPr>
          <w:fldChar w:fldCharType="end"/>
        </w:r>
      </w:hyperlink>
    </w:p>
    <w:p w14:paraId="3E346BF8" w14:textId="52A63CEE"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44" w:history="1">
        <w:r w:rsidRPr="00EC4BE5">
          <w:rPr>
            <w:rStyle w:val="Hyperlink"/>
            <w:noProof/>
          </w:rPr>
          <w:t>37</w:t>
        </w:r>
        <w:r>
          <w:rPr>
            <w:rFonts w:asciiTheme="minorHAnsi" w:eastAsiaTheme="minorEastAsia" w:hAnsiTheme="minorHAnsi" w:cstheme="minorBidi"/>
            <w:b w:val="0"/>
            <w:caps w:val="0"/>
            <w:noProof/>
            <w:sz w:val="22"/>
            <w:lang w:val="en-GB" w:eastAsia="en-GB"/>
          </w:rPr>
          <w:tab/>
        </w:r>
        <w:r w:rsidRPr="00EC4BE5">
          <w:rPr>
            <w:rStyle w:val="Hyperlink"/>
            <w:noProof/>
          </w:rPr>
          <w:t>RETURNING THE PROPERTY TO THE LANDLORD</w:t>
        </w:r>
        <w:r>
          <w:rPr>
            <w:noProof/>
            <w:webHidden/>
          </w:rPr>
          <w:tab/>
        </w:r>
        <w:r>
          <w:rPr>
            <w:noProof/>
            <w:webHidden/>
          </w:rPr>
          <w:fldChar w:fldCharType="begin"/>
        </w:r>
        <w:r>
          <w:rPr>
            <w:noProof/>
            <w:webHidden/>
          </w:rPr>
          <w:instrText xml:space="preserve"> PAGEREF _Toc175065144 \h </w:instrText>
        </w:r>
        <w:r>
          <w:rPr>
            <w:noProof/>
            <w:webHidden/>
          </w:rPr>
        </w:r>
        <w:r>
          <w:rPr>
            <w:noProof/>
            <w:webHidden/>
          </w:rPr>
          <w:fldChar w:fldCharType="separate"/>
        </w:r>
        <w:r>
          <w:rPr>
            <w:noProof/>
            <w:webHidden/>
          </w:rPr>
          <w:t>24</w:t>
        </w:r>
        <w:r>
          <w:rPr>
            <w:noProof/>
            <w:webHidden/>
          </w:rPr>
          <w:fldChar w:fldCharType="end"/>
        </w:r>
      </w:hyperlink>
    </w:p>
    <w:p w14:paraId="7C1EEC98" w14:textId="31A28F47"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45" w:history="1">
        <w:r w:rsidRPr="00EC4BE5">
          <w:rPr>
            <w:rStyle w:val="Hyperlink"/>
            <w:noProof/>
          </w:rPr>
          <w:t>38</w:t>
        </w:r>
        <w:r>
          <w:rPr>
            <w:rFonts w:asciiTheme="minorHAnsi" w:eastAsiaTheme="minorEastAsia" w:hAnsiTheme="minorHAnsi" w:cstheme="minorBidi"/>
            <w:b w:val="0"/>
            <w:caps w:val="0"/>
            <w:noProof/>
            <w:sz w:val="22"/>
            <w:lang w:val="en-GB" w:eastAsia="en-GB"/>
          </w:rPr>
          <w:tab/>
        </w:r>
        <w:r w:rsidRPr="00EC4BE5">
          <w:rPr>
            <w:rStyle w:val="Hyperlink"/>
            <w:noProof/>
          </w:rPr>
          <w:t>BREACH OF REPAIR AND MAINTENANCE OBLIGATIONS</w:t>
        </w:r>
        <w:r>
          <w:rPr>
            <w:noProof/>
            <w:webHidden/>
          </w:rPr>
          <w:tab/>
        </w:r>
        <w:r>
          <w:rPr>
            <w:noProof/>
            <w:webHidden/>
          </w:rPr>
          <w:fldChar w:fldCharType="begin"/>
        </w:r>
        <w:r>
          <w:rPr>
            <w:noProof/>
            <w:webHidden/>
          </w:rPr>
          <w:instrText xml:space="preserve"> PAGEREF _Toc175065145 \h </w:instrText>
        </w:r>
        <w:r>
          <w:rPr>
            <w:noProof/>
            <w:webHidden/>
          </w:rPr>
        </w:r>
        <w:r>
          <w:rPr>
            <w:noProof/>
            <w:webHidden/>
          </w:rPr>
          <w:fldChar w:fldCharType="separate"/>
        </w:r>
        <w:r>
          <w:rPr>
            <w:noProof/>
            <w:webHidden/>
          </w:rPr>
          <w:t>24</w:t>
        </w:r>
        <w:r>
          <w:rPr>
            <w:noProof/>
            <w:webHidden/>
          </w:rPr>
          <w:fldChar w:fldCharType="end"/>
        </w:r>
      </w:hyperlink>
    </w:p>
    <w:p w14:paraId="49678BD0" w14:textId="17A58129"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46" w:history="1">
        <w:r w:rsidRPr="00EC4BE5">
          <w:rPr>
            <w:rStyle w:val="Hyperlink"/>
            <w:noProof/>
          </w:rPr>
          <w:t>39</w:t>
        </w:r>
        <w:r>
          <w:rPr>
            <w:rFonts w:asciiTheme="minorHAnsi" w:eastAsiaTheme="minorEastAsia" w:hAnsiTheme="minorHAnsi" w:cstheme="minorBidi"/>
            <w:b w:val="0"/>
            <w:caps w:val="0"/>
            <w:noProof/>
            <w:sz w:val="22"/>
            <w:lang w:val="en-GB" w:eastAsia="en-GB"/>
          </w:rPr>
          <w:tab/>
        </w:r>
        <w:r w:rsidRPr="00EC4BE5">
          <w:rPr>
            <w:rStyle w:val="Hyperlink"/>
            <w:noProof/>
          </w:rPr>
          <w:t>INDEMNITY</w:t>
        </w:r>
        <w:r>
          <w:rPr>
            <w:noProof/>
            <w:webHidden/>
          </w:rPr>
          <w:tab/>
        </w:r>
        <w:r>
          <w:rPr>
            <w:noProof/>
            <w:webHidden/>
          </w:rPr>
          <w:fldChar w:fldCharType="begin"/>
        </w:r>
        <w:r>
          <w:rPr>
            <w:noProof/>
            <w:webHidden/>
          </w:rPr>
          <w:instrText xml:space="preserve"> PAGEREF _Toc175065146 \h </w:instrText>
        </w:r>
        <w:r>
          <w:rPr>
            <w:noProof/>
            <w:webHidden/>
          </w:rPr>
        </w:r>
        <w:r>
          <w:rPr>
            <w:noProof/>
            <w:webHidden/>
          </w:rPr>
          <w:fldChar w:fldCharType="separate"/>
        </w:r>
        <w:r>
          <w:rPr>
            <w:noProof/>
            <w:webHidden/>
          </w:rPr>
          <w:t>25</w:t>
        </w:r>
        <w:r>
          <w:rPr>
            <w:noProof/>
            <w:webHidden/>
          </w:rPr>
          <w:fldChar w:fldCharType="end"/>
        </w:r>
      </w:hyperlink>
    </w:p>
    <w:p w14:paraId="246B8980" w14:textId="5926D055"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47" w:history="1">
        <w:r w:rsidRPr="00EC4BE5">
          <w:rPr>
            <w:rStyle w:val="Hyperlink"/>
            <w:noProof/>
          </w:rPr>
          <w:t>40</w:t>
        </w:r>
        <w:r>
          <w:rPr>
            <w:rFonts w:asciiTheme="minorHAnsi" w:eastAsiaTheme="minorEastAsia" w:hAnsiTheme="minorHAnsi" w:cstheme="minorBidi"/>
            <w:b w:val="0"/>
            <w:caps w:val="0"/>
            <w:noProof/>
            <w:sz w:val="22"/>
            <w:lang w:val="en-GB" w:eastAsia="en-GB"/>
          </w:rPr>
          <w:tab/>
        </w:r>
        <w:r w:rsidRPr="00EC4BE5">
          <w:rPr>
            <w:rStyle w:val="Hyperlink"/>
            <w:noProof/>
          </w:rPr>
          <w:t>LANDLORD'S COVENANT FOR QUIET ENJOYMENT AND OTHER LANDLORD'S COVENANTS</w:t>
        </w:r>
        <w:r>
          <w:rPr>
            <w:noProof/>
            <w:webHidden/>
          </w:rPr>
          <w:tab/>
        </w:r>
        <w:r>
          <w:rPr>
            <w:noProof/>
            <w:webHidden/>
          </w:rPr>
          <w:fldChar w:fldCharType="begin"/>
        </w:r>
        <w:r>
          <w:rPr>
            <w:noProof/>
            <w:webHidden/>
          </w:rPr>
          <w:instrText xml:space="preserve"> PAGEREF _Toc175065147 \h </w:instrText>
        </w:r>
        <w:r>
          <w:rPr>
            <w:noProof/>
            <w:webHidden/>
          </w:rPr>
        </w:r>
        <w:r>
          <w:rPr>
            <w:noProof/>
            <w:webHidden/>
          </w:rPr>
          <w:fldChar w:fldCharType="separate"/>
        </w:r>
        <w:r>
          <w:rPr>
            <w:noProof/>
            <w:webHidden/>
          </w:rPr>
          <w:t>25</w:t>
        </w:r>
        <w:r>
          <w:rPr>
            <w:noProof/>
            <w:webHidden/>
          </w:rPr>
          <w:fldChar w:fldCharType="end"/>
        </w:r>
      </w:hyperlink>
    </w:p>
    <w:p w14:paraId="4C86AC4C" w14:textId="0833E446"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48" w:history="1">
        <w:r w:rsidRPr="00EC4BE5">
          <w:rPr>
            <w:rStyle w:val="Hyperlink"/>
            <w:noProof/>
          </w:rPr>
          <w:t>41</w:t>
        </w:r>
        <w:r>
          <w:rPr>
            <w:rFonts w:asciiTheme="minorHAnsi" w:eastAsiaTheme="minorEastAsia" w:hAnsiTheme="minorHAnsi" w:cstheme="minorBidi"/>
            <w:b w:val="0"/>
            <w:caps w:val="0"/>
            <w:noProof/>
            <w:sz w:val="22"/>
            <w:lang w:val="en-GB" w:eastAsia="en-GB"/>
          </w:rPr>
          <w:tab/>
        </w:r>
        <w:r w:rsidRPr="00EC4BE5">
          <w:rPr>
            <w:rStyle w:val="Hyperlink"/>
            <w:noProof/>
          </w:rPr>
          <w:t>Parking Enforcement</w:t>
        </w:r>
        <w:r>
          <w:rPr>
            <w:noProof/>
            <w:webHidden/>
          </w:rPr>
          <w:tab/>
        </w:r>
        <w:r>
          <w:rPr>
            <w:noProof/>
            <w:webHidden/>
          </w:rPr>
          <w:fldChar w:fldCharType="begin"/>
        </w:r>
        <w:r>
          <w:rPr>
            <w:noProof/>
            <w:webHidden/>
          </w:rPr>
          <w:instrText xml:space="preserve"> PAGEREF _Toc175065148 \h </w:instrText>
        </w:r>
        <w:r>
          <w:rPr>
            <w:noProof/>
            <w:webHidden/>
          </w:rPr>
        </w:r>
        <w:r>
          <w:rPr>
            <w:noProof/>
            <w:webHidden/>
          </w:rPr>
          <w:fldChar w:fldCharType="separate"/>
        </w:r>
        <w:r>
          <w:rPr>
            <w:noProof/>
            <w:webHidden/>
          </w:rPr>
          <w:t>26</w:t>
        </w:r>
        <w:r>
          <w:rPr>
            <w:noProof/>
            <w:webHidden/>
          </w:rPr>
          <w:fldChar w:fldCharType="end"/>
        </w:r>
      </w:hyperlink>
    </w:p>
    <w:p w14:paraId="658CAD4F" w14:textId="0C790D51"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49" w:history="1">
        <w:r w:rsidRPr="00EC4BE5">
          <w:rPr>
            <w:rStyle w:val="Hyperlink"/>
            <w:noProof/>
          </w:rPr>
          <w:t>42</w:t>
        </w:r>
        <w:r>
          <w:rPr>
            <w:rFonts w:asciiTheme="minorHAnsi" w:eastAsiaTheme="minorEastAsia" w:hAnsiTheme="minorHAnsi" w:cstheme="minorBidi"/>
            <w:b w:val="0"/>
            <w:caps w:val="0"/>
            <w:noProof/>
            <w:sz w:val="22"/>
            <w:lang w:val="en-GB" w:eastAsia="en-GB"/>
          </w:rPr>
          <w:tab/>
        </w:r>
        <w:r w:rsidRPr="00EC4BE5">
          <w:rPr>
            <w:rStyle w:val="Hyperlink"/>
            <w:noProof/>
          </w:rPr>
          <w:t>First Refusal for Connection into Passive Infrastructure</w:t>
        </w:r>
        <w:r>
          <w:rPr>
            <w:noProof/>
            <w:webHidden/>
          </w:rPr>
          <w:tab/>
        </w:r>
        <w:r>
          <w:rPr>
            <w:noProof/>
            <w:webHidden/>
          </w:rPr>
          <w:fldChar w:fldCharType="begin"/>
        </w:r>
        <w:r>
          <w:rPr>
            <w:noProof/>
            <w:webHidden/>
          </w:rPr>
          <w:instrText xml:space="preserve"> PAGEREF _Toc175065149 \h </w:instrText>
        </w:r>
        <w:r>
          <w:rPr>
            <w:noProof/>
            <w:webHidden/>
          </w:rPr>
        </w:r>
        <w:r>
          <w:rPr>
            <w:noProof/>
            <w:webHidden/>
          </w:rPr>
          <w:fldChar w:fldCharType="separate"/>
        </w:r>
        <w:r>
          <w:rPr>
            <w:noProof/>
            <w:webHidden/>
          </w:rPr>
          <w:t>26</w:t>
        </w:r>
        <w:r>
          <w:rPr>
            <w:noProof/>
            <w:webHidden/>
          </w:rPr>
          <w:fldChar w:fldCharType="end"/>
        </w:r>
      </w:hyperlink>
    </w:p>
    <w:p w14:paraId="60E19766" w14:textId="13238E87"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50" w:history="1">
        <w:r w:rsidRPr="00EC4BE5">
          <w:rPr>
            <w:rStyle w:val="Hyperlink"/>
            <w:noProof/>
          </w:rPr>
          <w:t>43</w:t>
        </w:r>
        <w:r>
          <w:rPr>
            <w:rFonts w:asciiTheme="minorHAnsi" w:eastAsiaTheme="minorEastAsia" w:hAnsiTheme="minorHAnsi" w:cstheme="minorBidi"/>
            <w:b w:val="0"/>
            <w:caps w:val="0"/>
            <w:noProof/>
            <w:sz w:val="22"/>
            <w:lang w:val="en-GB" w:eastAsia="en-GB"/>
          </w:rPr>
          <w:tab/>
        </w:r>
        <w:r w:rsidRPr="00EC4BE5">
          <w:rPr>
            <w:rStyle w:val="Hyperlink"/>
            <w:noProof/>
          </w:rPr>
          <w:t>TERMINATION</w:t>
        </w:r>
        <w:r>
          <w:rPr>
            <w:noProof/>
            <w:webHidden/>
          </w:rPr>
          <w:tab/>
        </w:r>
        <w:r>
          <w:rPr>
            <w:noProof/>
            <w:webHidden/>
          </w:rPr>
          <w:fldChar w:fldCharType="begin"/>
        </w:r>
        <w:r>
          <w:rPr>
            <w:noProof/>
            <w:webHidden/>
          </w:rPr>
          <w:instrText xml:space="preserve"> PAGEREF _Toc175065150 \h </w:instrText>
        </w:r>
        <w:r>
          <w:rPr>
            <w:noProof/>
            <w:webHidden/>
          </w:rPr>
        </w:r>
        <w:r>
          <w:rPr>
            <w:noProof/>
            <w:webHidden/>
          </w:rPr>
          <w:fldChar w:fldCharType="separate"/>
        </w:r>
        <w:r>
          <w:rPr>
            <w:noProof/>
            <w:webHidden/>
          </w:rPr>
          <w:t>28</w:t>
        </w:r>
        <w:r>
          <w:rPr>
            <w:noProof/>
            <w:webHidden/>
          </w:rPr>
          <w:fldChar w:fldCharType="end"/>
        </w:r>
      </w:hyperlink>
    </w:p>
    <w:p w14:paraId="497A0CE1" w14:textId="042854C8"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51" w:history="1">
        <w:r w:rsidRPr="00EC4BE5">
          <w:rPr>
            <w:rStyle w:val="Hyperlink"/>
            <w:noProof/>
          </w:rPr>
          <w:t>44</w:t>
        </w:r>
        <w:r>
          <w:rPr>
            <w:rFonts w:asciiTheme="minorHAnsi" w:eastAsiaTheme="minorEastAsia" w:hAnsiTheme="minorHAnsi" w:cstheme="minorBidi"/>
            <w:b w:val="0"/>
            <w:caps w:val="0"/>
            <w:noProof/>
            <w:sz w:val="22"/>
            <w:lang w:val="en-GB" w:eastAsia="en-GB"/>
          </w:rPr>
          <w:tab/>
        </w:r>
        <w:r w:rsidRPr="00EC4BE5">
          <w:rPr>
            <w:rStyle w:val="Hyperlink"/>
            <w:noProof/>
          </w:rPr>
          <w:t>Landlord’s right to acquire LeasE / lift-and-shift Lease</w:t>
        </w:r>
        <w:r>
          <w:rPr>
            <w:noProof/>
            <w:webHidden/>
          </w:rPr>
          <w:tab/>
        </w:r>
        <w:r>
          <w:rPr>
            <w:noProof/>
            <w:webHidden/>
          </w:rPr>
          <w:fldChar w:fldCharType="begin"/>
        </w:r>
        <w:r>
          <w:rPr>
            <w:noProof/>
            <w:webHidden/>
          </w:rPr>
          <w:instrText xml:space="preserve"> PAGEREF _Toc175065151 \h </w:instrText>
        </w:r>
        <w:r>
          <w:rPr>
            <w:noProof/>
            <w:webHidden/>
          </w:rPr>
        </w:r>
        <w:r>
          <w:rPr>
            <w:noProof/>
            <w:webHidden/>
          </w:rPr>
          <w:fldChar w:fldCharType="separate"/>
        </w:r>
        <w:r>
          <w:rPr>
            <w:noProof/>
            <w:webHidden/>
          </w:rPr>
          <w:t>28</w:t>
        </w:r>
        <w:r>
          <w:rPr>
            <w:noProof/>
            <w:webHidden/>
          </w:rPr>
          <w:fldChar w:fldCharType="end"/>
        </w:r>
      </w:hyperlink>
    </w:p>
    <w:p w14:paraId="6A4CF1FF" w14:textId="7C65197F"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52" w:history="1">
        <w:r w:rsidRPr="00EC4BE5">
          <w:rPr>
            <w:rStyle w:val="Hyperlink"/>
            <w:noProof/>
          </w:rPr>
          <w:t>45</w:t>
        </w:r>
        <w:r>
          <w:rPr>
            <w:rFonts w:asciiTheme="minorHAnsi" w:eastAsiaTheme="minorEastAsia" w:hAnsiTheme="minorHAnsi" w:cstheme="minorBidi"/>
            <w:b w:val="0"/>
            <w:caps w:val="0"/>
            <w:noProof/>
            <w:sz w:val="22"/>
            <w:lang w:val="en-GB" w:eastAsia="en-GB"/>
          </w:rPr>
          <w:tab/>
        </w:r>
        <w:r w:rsidRPr="00EC4BE5">
          <w:rPr>
            <w:rStyle w:val="Hyperlink"/>
            <w:noProof/>
          </w:rPr>
          <w:t>Renewal of the Lease</w:t>
        </w:r>
        <w:r>
          <w:rPr>
            <w:noProof/>
            <w:webHidden/>
          </w:rPr>
          <w:tab/>
        </w:r>
        <w:r>
          <w:rPr>
            <w:noProof/>
            <w:webHidden/>
          </w:rPr>
          <w:fldChar w:fldCharType="begin"/>
        </w:r>
        <w:r>
          <w:rPr>
            <w:noProof/>
            <w:webHidden/>
          </w:rPr>
          <w:instrText xml:space="preserve"> PAGEREF _Toc175065152 \h </w:instrText>
        </w:r>
        <w:r>
          <w:rPr>
            <w:noProof/>
            <w:webHidden/>
          </w:rPr>
        </w:r>
        <w:r>
          <w:rPr>
            <w:noProof/>
            <w:webHidden/>
          </w:rPr>
          <w:fldChar w:fldCharType="separate"/>
        </w:r>
        <w:r>
          <w:rPr>
            <w:noProof/>
            <w:webHidden/>
          </w:rPr>
          <w:t>31</w:t>
        </w:r>
        <w:r>
          <w:rPr>
            <w:noProof/>
            <w:webHidden/>
          </w:rPr>
          <w:fldChar w:fldCharType="end"/>
        </w:r>
      </w:hyperlink>
    </w:p>
    <w:p w14:paraId="24ECB0CF" w14:textId="298740DE"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53" w:history="1">
        <w:r w:rsidRPr="00EC4BE5">
          <w:rPr>
            <w:rStyle w:val="Hyperlink"/>
            <w:noProof/>
          </w:rPr>
          <w:t>46</w:t>
        </w:r>
        <w:r>
          <w:rPr>
            <w:rFonts w:asciiTheme="minorHAnsi" w:eastAsiaTheme="minorEastAsia" w:hAnsiTheme="minorHAnsi" w:cstheme="minorBidi"/>
            <w:b w:val="0"/>
            <w:caps w:val="0"/>
            <w:noProof/>
            <w:sz w:val="22"/>
            <w:lang w:val="en-GB" w:eastAsia="en-GB"/>
          </w:rPr>
          <w:tab/>
        </w:r>
        <w:r w:rsidRPr="00EC4BE5">
          <w:rPr>
            <w:rStyle w:val="Hyperlink"/>
            <w:noProof/>
          </w:rPr>
          <w:t>Disputes</w:t>
        </w:r>
        <w:r>
          <w:rPr>
            <w:noProof/>
            <w:webHidden/>
          </w:rPr>
          <w:tab/>
        </w:r>
        <w:r>
          <w:rPr>
            <w:noProof/>
            <w:webHidden/>
          </w:rPr>
          <w:fldChar w:fldCharType="begin"/>
        </w:r>
        <w:r>
          <w:rPr>
            <w:noProof/>
            <w:webHidden/>
          </w:rPr>
          <w:instrText xml:space="preserve"> PAGEREF _Toc175065153 \h </w:instrText>
        </w:r>
        <w:r>
          <w:rPr>
            <w:noProof/>
            <w:webHidden/>
          </w:rPr>
        </w:r>
        <w:r>
          <w:rPr>
            <w:noProof/>
            <w:webHidden/>
          </w:rPr>
          <w:fldChar w:fldCharType="separate"/>
        </w:r>
        <w:r>
          <w:rPr>
            <w:noProof/>
            <w:webHidden/>
          </w:rPr>
          <w:t>31</w:t>
        </w:r>
        <w:r>
          <w:rPr>
            <w:noProof/>
            <w:webHidden/>
          </w:rPr>
          <w:fldChar w:fldCharType="end"/>
        </w:r>
      </w:hyperlink>
    </w:p>
    <w:p w14:paraId="2747C1A1" w14:textId="08C857CF"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54" w:history="1">
        <w:r w:rsidRPr="00EC4BE5">
          <w:rPr>
            <w:rStyle w:val="Hyperlink"/>
            <w:noProof/>
          </w:rPr>
          <w:t>47</w:t>
        </w:r>
        <w:r>
          <w:rPr>
            <w:rFonts w:asciiTheme="minorHAnsi" w:eastAsiaTheme="minorEastAsia" w:hAnsiTheme="minorHAnsi" w:cstheme="minorBidi"/>
            <w:b w:val="0"/>
            <w:caps w:val="0"/>
            <w:noProof/>
            <w:sz w:val="22"/>
            <w:lang w:val="en-GB" w:eastAsia="en-GB"/>
          </w:rPr>
          <w:tab/>
        </w:r>
        <w:r w:rsidRPr="00EC4BE5">
          <w:rPr>
            <w:rStyle w:val="Hyperlink"/>
            <w:noProof/>
          </w:rPr>
          <w:t>[GUARANTEE AND INDEMNITY</w:t>
        </w:r>
        <w:r>
          <w:rPr>
            <w:noProof/>
            <w:webHidden/>
          </w:rPr>
          <w:tab/>
        </w:r>
        <w:r>
          <w:rPr>
            <w:noProof/>
            <w:webHidden/>
          </w:rPr>
          <w:fldChar w:fldCharType="begin"/>
        </w:r>
        <w:r>
          <w:rPr>
            <w:noProof/>
            <w:webHidden/>
          </w:rPr>
          <w:instrText xml:space="preserve"> PAGEREF _Toc175065154 \h </w:instrText>
        </w:r>
        <w:r>
          <w:rPr>
            <w:noProof/>
            <w:webHidden/>
          </w:rPr>
        </w:r>
        <w:r>
          <w:rPr>
            <w:noProof/>
            <w:webHidden/>
          </w:rPr>
          <w:fldChar w:fldCharType="separate"/>
        </w:r>
        <w:r>
          <w:rPr>
            <w:noProof/>
            <w:webHidden/>
          </w:rPr>
          <w:t>31</w:t>
        </w:r>
        <w:r>
          <w:rPr>
            <w:noProof/>
            <w:webHidden/>
          </w:rPr>
          <w:fldChar w:fldCharType="end"/>
        </w:r>
      </w:hyperlink>
    </w:p>
    <w:p w14:paraId="06DBFB75" w14:textId="7126BB47"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55" w:history="1">
        <w:r w:rsidRPr="00EC4BE5">
          <w:rPr>
            <w:rStyle w:val="Hyperlink"/>
            <w:noProof/>
          </w:rPr>
          <w:t>48</w:t>
        </w:r>
        <w:r>
          <w:rPr>
            <w:rFonts w:asciiTheme="minorHAnsi" w:eastAsiaTheme="minorEastAsia" w:hAnsiTheme="minorHAnsi" w:cstheme="minorBidi"/>
            <w:b w:val="0"/>
            <w:caps w:val="0"/>
            <w:noProof/>
            <w:sz w:val="22"/>
            <w:lang w:val="en-GB" w:eastAsia="en-GB"/>
          </w:rPr>
          <w:tab/>
        </w:r>
        <w:r w:rsidRPr="00EC4BE5">
          <w:rPr>
            <w:rStyle w:val="Hyperlink"/>
            <w:noProof/>
          </w:rPr>
          <w:t>RE-ENTRY AND FORFEITURE</w:t>
        </w:r>
        <w:r>
          <w:rPr>
            <w:noProof/>
            <w:webHidden/>
          </w:rPr>
          <w:tab/>
        </w:r>
        <w:r>
          <w:rPr>
            <w:noProof/>
            <w:webHidden/>
          </w:rPr>
          <w:fldChar w:fldCharType="begin"/>
        </w:r>
        <w:r>
          <w:rPr>
            <w:noProof/>
            <w:webHidden/>
          </w:rPr>
          <w:instrText xml:space="preserve"> PAGEREF _Toc175065155 \h </w:instrText>
        </w:r>
        <w:r>
          <w:rPr>
            <w:noProof/>
            <w:webHidden/>
          </w:rPr>
        </w:r>
        <w:r>
          <w:rPr>
            <w:noProof/>
            <w:webHidden/>
          </w:rPr>
          <w:fldChar w:fldCharType="separate"/>
        </w:r>
        <w:r>
          <w:rPr>
            <w:noProof/>
            <w:webHidden/>
          </w:rPr>
          <w:t>31</w:t>
        </w:r>
        <w:r>
          <w:rPr>
            <w:noProof/>
            <w:webHidden/>
          </w:rPr>
          <w:fldChar w:fldCharType="end"/>
        </w:r>
      </w:hyperlink>
    </w:p>
    <w:p w14:paraId="404A734C" w14:textId="048072A1"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56" w:history="1">
        <w:r w:rsidRPr="00EC4BE5">
          <w:rPr>
            <w:rStyle w:val="Hyperlink"/>
            <w:noProof/>
          </w:rPr>
          <w:t>49</w:t>
        </w:r>
        <w:r>
          <w:rPr>
            <w:rFonts w:asciiTheme="minorHAnsi" w:eastAsiaTheme="minorEastAsia" w:hAnsiTheme="minorHAnsi" w:cstheme="minorBidi"/>
            <w:b w:val="0"/>
            <w:caps w:val="0"/>
            <w:noProof/>
            <w:sz w:val="22"/>
            <w:lang w:val="en-GB" w:eastAsia="en-GB"/>
          </w:rPr>
          <w:tab/>
        </w:r>
        <w:r w:rsidRPr="00EC4BE5">
          <w:rPr>
            <w:rStyle w:val="Hyperlink"/>
            <w:noProof/>
          </w:rPr>
          <w:t>SECTION 62 OF THE LAW OF PROPERTY ACT 1925, IMPLIED RIGHTS AND EXISTING APPURTENANT RIGHTS</w:t>
        </w:r>
        <w:r>
          <w:rPr>
            <w:noProof/>
            <w:webHidden/>
          </w:rPr>
          <w:tab/>
        </w:r>
        <w:r>
          <w:rPr>
            <w:noProof/>
            <w:webHidden/>
          </w:rPr>
          <w:fldChar w:fldCharType="begin"/>
        </w:r>
        <w:r>
          <w:rPr>
            <w:noProof/>
            <w:webHidden/>
          </w:rPr>
          <w:instrText xml:space="preserve"> PAGEREF _Toc175065156 \h </w:instrText>
        </w:r>
        <w:r>
          <w:rPr>
            <w:noProof/>
            <w:webHidden/>
          </w:rPr>
        </w:r>
        <w:r>
          <w:rPr>
            <w:noProof/>
            <w:webHidden/>
          </w:rPr>
          <w:fldChar w:fldCharType="separate"/>
        </w:r>
        <w:r>
          <w:rPr>
            <w:noProof/>
            <w:webHidden/>
          </w:rPr>
          <w:t>32</w:t>
        </w:r>
        <w:r>
          <w:rPr>
            <w:noProof/>
            <w:webHidden/>
          </w:rPr>
          <w:fldChar w:fldCharType="end"/>
        </w:r>
      </w:hyperlink>
    </w:p>
    <w:p w14:paraId="03360281" w14:textId="59444698"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57" w:history="1">
        <w:r w:rsidRPr="00EC4BE5">
          <w:rPr>
            <w:rStyle w:val="Hyperlink"/>
            <w:noProof/>
          </w:rPr>
          <w:t>50</w:t>
        </w:r>
        <w:r>
          <w:rPr>
            <w:rFonts w:asciiTheme="minorHAnsi" w:eastAsiaTheme="minorEastAsia" w:hAnsiTheme="minorHAnsi" w:cstheme="minorBidi"/>
            <w:b w:val="0"/>
            <w:caps w:val="0"/>
            <w:noProof/>
            <w:sz w:val="22"/>
            <w:lang w:val="en-GB" w:eastAsia="en-GB"/>
          </w:rPr>
          <w:tab/>
        </w:r>
        <w:r w:rsidRPr="00EC4BE5">
          <w:rPr>
            <w:rStyle w:val="Hyperlink"/>
            <w:noProof/>
          </w:rPr>
          <w:t>LIABILITY</w:t>
        </w:r>
        <w:r>
          <w:rPr>
            <w:noProof/>
            <w:webHidden/>
          </w:rPr>
          <w:tab/>
        </w:r>
        <w:r>
          <w:rPr>
            <w:noProof/>
            <w:webHidden/>
          </w:rPr>
          <w:fldChar w:fldCharType="begin"/>
        </w:r>
        <w:r>
          <w:rPr>
            <w:noProof/>
            <w:webHidden/>
          </w:rPr>
          <w:instrText xml:space="preserve"> PAGEREF _Toc175065157 \h </w:instrText>
        </w:r>
        <w:r>
          <w:rPr>
            <w:noProof/>
            <w:webHidden/>
          </w:rPr>
        </w:r>
        <w:r>
          <w:rPr>
            <w:noProof/>
            <w:webHidden/>
          </w:rPr>
          <w:fldChar w:fldCharType="separate"/>
        </w:r>
        <w:r>
          <w:rPr>
            <w:noProof/>
            <w:webHidden/>
          </w:rPr>
          <w:t>32</w:t>
        </w:r>
        <w:r>
          <w:rPr>
            <w:noProof/>
            <w:webHidden/>
          </w:rPr>
          <w:fldChar w:fldCharType="end"/>
        </w:r>
      </w:hyperlink>
    </w:p>
    <w:p w14:paraId="4A0AC4D0" w14:textId="28D0701B"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58" w:history="1">
        <w:r w:rsidRPr="00EC4BE5">
          <w:rPr>
            <w:rStyle w:val="Hyperlink"/>
            <w:noProof/>
          </w:rPr>
          <w:t>51</w:t>
        </w:r>
        <w:r>
          <w:rPr>
            <w:rFonts w:asciiTheme="minorHAnsi" w:eastAsiaTheme="minorEastAsia" w:hAnsiTheme="minorHAnsi" w:cstheme="minorBidi"/>
            <w:b w:val="0"/>
            <w:caps w:val="0"/>
            <w:noProof/>
            <w:sz w:val="22"/>
            <w:lang w:val="en-GB" w:eastAsia="en-GB"/>
          </w:rPr>
          <w:tab/>
        </w:r>
        <w:r w:rsidRPr="00EC4BE5">
          <w:rPr>
            <w:rStyle w:val="Hyperlink"/>
            <w:noProof/>
          </w:rPr>
          <w:t>EXCLUSION OF REPRESENTATIONS</w:t>
        </w:r>
        <w:r>
          <w:rPr>
            <w:noProof/>
            <w:webHidden/>
          </w:rPr>
          <w:tab/>
        </w:r>
        <w:r>
          <w:rPr>
            <w:noProof/>
            <w:webHidden/>
          </w:rPr>
          <w:fldChar w:fldCharType="begin"/>
        </w:r>
        <w:r>
          <w:rPr>
            <w:noProof/>
            <w:webHidden/>
          </w:rPr>
          <w:instrText xml:space="preserve"> PAGEREF _Toc175065158 \h </w:instrText>
        </w:r>
        <w:r>
          <w:rPr>
            <w:noProof/>
            <w:webHidden/>
          </w:rPr>
        </w:r>
        <w:r>
          <w:rPr>
            <w:noProof/>
            <w:webHidden/>
          </w:rPr>
          <w:fldChar w:fldCharType="separate"/>
        </w:r>
        <w:r>
          <w:rPr>
            <w:noProof/>
            <w:webHidden/>
          </w:rPr>
          <w:t>32</w:t>
        </w:r>
        <w:r>
          <w:rPr>
            <w:noProof/>
            <w:webHidden/>
          </w:rPr>
          <w:fldChar w:fldCharType="end"/>
        </w:r>
      </w:hyperlink>
    </w:p>
    <w:p w14:paraId="1A2D3104" w14:textId="0899B1F2"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59" w:history="1">
        <w:r w:rsidRPr="00EC4BE5">
          <w:rPr>
            <w:rStyle w:val="Hyperlink"/>
            <w:noProof/>
          </w:rPr>
          <w:t>52</w:t>
        </w:r>
        <w:r>
          <w:rPr>
            <w:rFonts w:asciiTheme="minorHAnsi" w:eastAsiaTheme="minorEastAsia" w:hAnsiTheme="minorHAnsi" w:cstheme="minorBidi"/>
            <w:b w:val="0"/>
            <w:caps w:val="0"/>
            <w:noProof/>
            <w:sz w:val="22"/>
            <w:lang w:val="en-GB" w:eastAsia="en-GB"/>
          </w:rPr>
          <w:tab/>
        </w:r>
        <w:r w:rsidRPr="00EC4BE5">
          <w:rPr>
            <w:rStyle w:val="Hyperlink"/>
            <w:noProof/>
          </w:rPr>
          <w:t>NOTICES, CONSENTS AND APPROVALS</w:t>
        </w:r>
        <w:r>
          <w:rPr>
            <w:noProof/>
            <w:webHidden/>
          </w:rPr>
          <w:tab/>
        </w:r>
        <w:r>
          <w:rPr>
            <w:noProof/>
            <w:webHidden/>
          </w:rPr>
          <w:fldChar w:fldCharType="begin"/>
        </w:r>
        <w:r>
          <w:rPr>
            <w:noProof/>
            <w:webHidden/>
          </w:rPr>
          <w:instrText xml:space="preserve"> PAGEREF _Toc175065159 \h </w:instrText>
        </w:r>
        <w:r>
          <w:rPr>
            <w:noProof/>
            <w:webHidden/>
          </w:rPr>
        </w:r>
        <w:r>
          <w:rPr>
            <w:noProof/>
            <w:webHidden/>
          </w:rPr>
          <w:fldChar w:fldCharType="separate"/>
        </w:r>
        <w:r>
          <w:rPr>
            <w:noProof/>
            <w:webHidden/>
          </w:rPr>
          <w:t>32</w:t>
        </w:r>
        <w:r>
          <w:rPr>
            <w:noProof/>
            <w:webHidden/>
          </w:rPr>
          <w:fldChar w:fldCharType="end"/>
        </w:r>
      </w:hyperlink>
    </w:p>
    <w:p w14:paraId="52BE1B94" w14:textId="0ABC287F"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60" w:history="1">
        <w:r w:rsidRPr="00EC4BE5">
          <w:rPr>
            <w:rStyle w:val="Hyperlink"/>
            <w:noProof/>
          </w:rPr>
          <w:t>53</w:t>
        </w:r>
        <w:r>
          <w:rPr>
            <w:rFonts w:asciiTheme="minorHAnsi" w:eastAsiaTheme="minorEastAsia" w:hAnsiTheme="minorHAnsi" w:cstheme="minorBidi"/>
            <w:b w:val="0"/>
            <w:caps w:val="0"/>
            <w:noProof/>
            <w:sz w:val="22"/>
            <w:lang w:val="en-GB" w:eastAsia="en-GB"/>
          </w:rPr>
          <w:tab/>
        </w:r>
        <w:r w:rsidRPr="00EC4BE5">
          <w:rPr>
            <w:rStyle w:val="Hyperlink"/>
            <w:noProof/>
          </w:rPr>
          <w:t>GOVERNING LAW</w:t>
        </w:r>
        <w:r>
          <w:rPr>
            <w:noProof/>
            <w:webHidden/>
          </w:rPr>
          <w:tab/>
        </w:r>
        <w:r>
          <w:rPr>
            <w:noProof/>
            <w:webHidden/>
          </w:rPr>
          <w:fldChar w:fldCharType="begin"/>
        </w:r>
        <w:r>
          <w:rPr>
            <w:noProof/>
            <w:webHidden/>
          </w:rPr>
          <w:instrText xml:space="preserve"> PAGEREF _Toc175065160 \h </w:instrText>
        </w:r>
        <w:r>
          <w:rPr>
            <w:noProof/>
            <w:webHidden/>
          </w:rPr>
        </w:r>
        <w:r>
          <w:rPr>
            <w:noProof/>
            <w:webHidden/>
          </w:rPr>
          <w:fldChar w:fldCharType="separate"/>
        </w:r>
        <w:r>
          <w:rPr>
            <w:noProof/>
            <w:webHidden/>
          </w:rPr>
          <w:t>33</w:t>
        </w:r>
        <w:r>
          <w:rPr>
            <w:noProof/>
            <w:webHidden/>
          </w:rPr>
          <w:fldChar w:fldCharType="end"/>
        </w:r>
      </w:hyperlink>
    </w:p>
    <w:p w14:paraId="6234CE49" w14:textId="2AEBF9DB"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61" w:history="1">
        <w:r w:rsidRPr="00EC4BE5">
          <w:rPr>
            <w:rStyle w:val="Hyperlink"/>
            <w:noProof/>
          </w:rPr>
          <w:t>54</w:t>
        </w:r>
        <w:r>
          <w:rPr>
            <w:rFonts w:asciiTheme="minorHAnsi" w:eastAsiaTheme="minorEastAsia" w:hAnsiTheme="minorHAnsi" w:cstheme="minorBidi"/>
            <w:b w:val="0"/>
            <w:caps w:val="0"/>
            <w:noProof/>
            <w:sz w:val="22"/>
            <w:lang w:val="en-GB" w:eastAsia="en-GB"/>
          </w:rPr>
          <w:tab/>
        </w:r>
        <w:r w:rsidRPr="00EC4BE5">
          <w:rPr>
            <w:rStyle w:val="Hyperlink"/>
            <w:noProof/>
          </w:rPr>
          <w:t>JURISDICTION</w:t>
        </w:r>
        <w:r>
          <w:rPr>
            <w:noProof/>
            <w:webHidden/>
          </w:rPr>
          <w:tab/>
        </w:r>
        <w:r>
          <w:rPr>
            <w:noProof/>
            <w:webHidden/>
          </w:rPr>
          <w:fldChar w:fldCharType="begin"/>
        </w:r>
        <w:r>
          <w:rPr>
            <w:noProof/>
            <w:webHidden/>
          </w:rPr>
          <w:instrText xml:space="preserve"> PAGEREF _Toc175065161 \h </w:instrText>
        </w:r>
        <w:r>
          <w:rPr>
            <w:noProof/>
            <w:webHidden/>
          </w:rPr>
        </w:r>
        <w:r>
          <w:rPr>
            <w:noProof/>
            <w:webHidden/>
          </w:rPr>
          <w:fldChar w:fldCharType="separate"/>
        </w:r>
        <w:r>
          <w:rPr>
            <w:noProof/>
            <w:webHidden/>
          </w:rPr>
          <w:t>33</w:t>
        </w:r>
        <w:r>
          <w:rPr>
            <w:noProof/>
            <w:webHidden/>
          </w:rPr>
          <w:fldChar w:fldCharType="end"/>
        </w:r>
      </w:hyperlink>
    </w:p>
    <w:p w14:paraId="1EDAB857" w14:textId="5F8EF06D"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62" w:history="1">
        <w:r w:rsidRPr="00EC4BE5">
          <w:rPr>
            <w:rStyle w:val="Hyperlink"/>
            <w:noProof/>
          </w:rPr>
          <w:t>55</w:t>
        </w:r>
        <w:r>
          <w:rPr>
            <w:rFonts w:asciiTheme="minorHAnsi" w:eastAsiaTheme="minorEastAsia" w:hAnsiTheme="minorHAnsi" w:cstheme="minorBidi"/>
            <w:b w:val="0"/>
            <w:caps w:val="0"/>
            <w:noProof/>
            <w:sz w:val="22"/>
            <w:lang w:val="en-GB" w:eastAsia="en-GB"/>
          </w:rPr>
          <w:tab/>
        </w:r>
        <w:r w:rsidRPr="00EC4BE5">
          <w:rPr>
            <w:rStyle w:val="Hyperlink"/>
            <w:noProof/>
          </w:rPr>
          <w:t>EXCLUSION OF SECTIONS 24 TO 28 OF THE LTA 1954</w:t>
        </w:r>
        <w:r>
          <w:rPr>
            <w:noProof/>
            <w:webHidden/>
          </w:rPr>
          <w:tab/>
        </w:r>
        <w:r>
          <w:rPr>
            <w:noProof/>
            <w:webHidden/>
          </w:rPr>
          <w:fldChar w:fldCharType="begin"/>
        </w:r>
        <w:r>
          <w:rPr>
            <w:noProof/>
            <w:webHidden/>
          </w:rPr>
          <w:instrText xml:space="preserve"> PAGEREF _Toc175065162 \h </w:instrText>
        </w:r>
        <w:r>
          <w:rPr>
            <w:noProof/>
            <w:webHidden/>
          </w:rPr>
        </w:r>
        <w:r>
          <w:rPr>
            <w:noProof/>
            <w:webHidden/>
          </w:rPr>
          <w:fldChar w:fldCharType="separate"/>
        </w:r>
        <w:r>
          <w:rPr>
            <w:noProof/>
            <w:webHidden/>
          </w:rPr>
          <w:t>33</w:t>
        </w:r>
        <w:r>
          <w:rPr>
            <w:noProof/>
            <w:webHidden/>
          </w:rPr>
          <w:fldChar w:fldCharType="end"/>
        </w:r>
      </w:hyperlink>
    </w:p>
    <w:p w14:paraId="47DE91B6" w14:textId="5AE818C6" w:rsidR="00B54FE3" w:rsidRDefault="00B54FE3">
      <w:pPr>
        <w:pStyle w:val="TOC2"/>
        <w:tabs>
          <w:tab w:val="left" w:pos="567"/>
          <w:tab w:val="right" w:leader="dot" w:pos="9629"/>
        </w:tabs>
        <w:rPr>
          <w:rFonts w:asciiTheme="minorHAnsi" w:eastAsiaTheme="minorEastAsia" w:hAnsiTheme="minorHAnsi" w:cstheme="minorBidi"/>
          <w:b w:val="0"/>
          <w:caps w:val="0"/>
          <w:noProof/>
          <w:sz w:val="22"/>
          <w:lang w:val="en-GB" w:eastAsia="en-GB"/>
        </w:rPr>
      </w:pPr>
      <w:hyperlink w:anchor="_Toc175065163" w:history="1">
        <w:r w:rsidRPr="00EC4BE5">
          <w:rPr>
            <w:rStyle w:val="Hyperlink"/>
            <w:noProof/>
          </w:rPr>
          <w:t>56</w:t>
        </w:r>
        <w:r>
          <w:rPr>
            <w:rFonts w:asciiTheme="minorHAnsi" w:eastAsiaTheme="minorEastAsia" w:hAnsiTheme="minorHAnsi" w:cstheme="minorBidi"/>
            <w:b w:val="0"/>
            <w:caps w:val="0"/>
            <w:noProof/>
            <w:sz w:val="22"/>
            <w:lang w:val="en-GB" w:eastAsia="en-GB"/>
          </w:rPr>
          <w:tab/>
        </w:r>
        <w:r w:rsidRPr="00EC4BE5">
          <w:rPr>
            <w:rStyle w:val="Hyperlink"/>
            <w:noProof/>
          </w:rPr>
          <w:t>CONTRACTS (RIGHTS OF THIRD PARTIES) ACT 1999</w:t>
        </w:r>
        <w:r>
          <w:rPr>
            <w:noProof/>
            <w:webHidden/>
          </w:rPr>
          <w:tab/>
        </w:r>
        <w:r>
          <w:rPr>
            <w:noProof/>
            <w:webHidden/>
          </w:rPr>
          <w:fldChar w:fldCharType="begin"/>
        </w:r>
        <w:r>
          <w:rPr>
            <w:noProof/>
            <w:webHidden/>
          </w:rPr>
          <w:instrText xml:space="preserve"> PAGEREF _Toc175065163 \h </w:instrText>
        </w:r>
        <w:r>
          <w:rPr>
            <w:noProof/>
            <w:webHidden/>
          </w:rPr>
        </w:r>
        <w:r>
          <w:rPr>
            <w:noProof/>
            <w:webHidden/>
          </w:rPr>
          <w:fldChar w:fldCharType="separate"/>
        </w:r>
        <w:r>
          <w:rPr>
            <w:noProof/>
            <w:webHidden/>
          </w:rPr>
          <w:t>34</w:t>
        </w:r>
        <w:r>
          <w:rPr>
            <w:noProof/>
            <w:webHidden/>
          </w:rPr>
          <w:fldChar w:fldCharType="end"/>
        </w:r>
      </w:hyperlink>
    </w:p>
    <w:p w14:paraId="4088BE1F" w14:textId="765CE6DA" w:rsidR="00B54FE3" w:rsidRDefault="00B54FE3">
      <w:pPr>
        <w:pStyle w:val="TOC4"/>
        <w:tabs>
          <w:tab w:val="right" w:leader="dot" w:pos="9629"/>
        </w:tabs>
        <w:rPr>
          <w:rFonts w:asciiTheme="minorHAnsi" w:eastAsiaTheme="minorEastAsia" w:hAnsiTheme="minorHAnsi" w:cstheme="minorBidi"/>
          <w:b w:val="0"/>
          <w:caps w:val="0"/>
          <w:noProof/>
          <w:sz w:val="22"/>
          <w:lang w:eastAsia="en-GB"/>
        </w:rPr>
      </w:pPr>
      <w:hyperlink w:anchor="_Toc175065164" w:history="1">
        <w:r w:rsidRPr="00EC4BE5">
          <w:rPr>
            <w:rStyle w:val="Hyperlink"/>
            <w:noProof/>
          </w:rPr>
          <w:t>Schedule 1 - The Property</w:t>
        </w:r>
        <w:r>
          <w:rPr>
            <w:noProof/>
            <w:webHidden/>
          </w:rPr>
          <w:tab/>
        </w:r>
        <w:r>
          <w:rPr>
            <w:noProof/>
            <w:webHidden/>
          </w:rPr>
          <w:fldChar w:fldCharType="begin"/>
        </w:r>
        <w:r>
          <w:rPr>
            <w:noProof/>
            <w:webHidden/>
          </w:rPr>
          <w:instrText xml:space="preserve"> PAGEREF _Toc175065164 \h </w:instrText>
        </w:r>
        <w:r>
          <w:rPr>
            <w:noProof/>
            <w:webHidden/>
          </w:rPr>
        </w:r>
        <w:r>
          <w:rPr>
            <w:noProof/>
            <w:webHidden/>
          </w:rPr>
          <w:fldChar w:fldCharType="separate"/>
        </w:r>
        <w:r>
          <w:rPr>
            <w:noProof/>
            <w:webHidden/>
          </w:rPr>
          <w:t>35</w:t>
        </w:r>
        <w:r>
          <w:rPr>
            <w:noProof/>
            <w:webHidden/>
          </w:rPr>
          <w:fldChar w:fldCharType="end"/>
        </w:r>
      </w:hyperlink>
    </w:p>
    <w:p w14:paraId="58F27E48" w14:textId="7B66DE7C" w:rsidR="00B54FE3" w:rsidRDefault="00B54FE3">
      <w:pPr>
        <w:pStyle w:val="TOC4"/>
        <w:tabs>
          <w:tab w:val="right" w:leader="dot" w:pos="9629"/>
        </w:tabs>
        <w:rPr>
          <w:rFonts w:asciiTheme="minorHAnsi" w:eastAsiaTheme="minorEastAsia" w:hAnsiTheme="minorHAnsi" w:cstheme="minorBidi"/>
          <w:b w:val="0"/>
          <w:caps w:val="0"/>
          <w:noProof/>
          <w:sz w:val="22"/>
          <w:lang w:eastAsia="en-GB"/>
        </w:rPr>
      </w:pPr>
      <w:hyperlink w:anchor="_Toc175065165" w:history="1">
        <w:r w:rsidRPr="00EC4BE5">
          <w:rPr>
            <w:rStyle w:val="Hyperlink"/>
            <w:noProof/>
          </w:rPr>
          <w:t>Schedule 2 – [Guarantee and indemnity]</w:t>
        </w:r>
        <w:r>
          <w:rPr>
            <w:noProof/>
            <w:webHidden/>
          </w:rPr>
          <w:tab/>
        </w:r>
        <w:r>
          <w:rPr>
            <w:noProof/>
            <w:webHidden/>
          </w:rPr>
          <w:fldChar w:fldCharType="begin"/>
        </w:r>
        <w:r>
          <w:rPr>
            <w:noProof/>
            <w:webHidden/>
          </w:rPr>
          <w:instrText xml:space="preserve"> PAGEREF _Toc175065165 \h </w:instrText>
        </w:r>
        <w:r>
          <w:rPr>
            <w:noProof/>
            <w:webHidden/>
          </w:rPr>
        </w:r>
        <w:r>
          <w:rPr>
            <w:noProof/>
            <w:webHidden/>
          </w:rPr>
          <w:fldChar w:fldCharType="separate"/>
        </w:r>
        <w:r>
          <w:rPr>
            <w:noProof/>
            <w:webHidden/>
          </w:rPr>
          <w:t>36</w:t>
        </w:r>
        <w:r>
          <w:rPr>
            <w:noProof/>
            <w:webHidden/>
          </w:rPr>
          <w:fldChar w:fldCharType="end"/>
        </w:r>
      </w:hyperlink>
    </w:p>
    <w:p w14:paraId="69E373E2" w14:textId="41E9212B" w:rsidR="00B54FE3" w:rsidRDefault="00B54FE3">
      <w:pPr>
        <w:pStyle w:val="TOC4"/>
        <w:tabs>
          <w:tab w:val="right" w:leader="dot" w:pos="9629"/>
        </w:tabs>
        <w:rPr>
          <w:rFonts w:asciiTheme="minorHAnsi" w:eastAsiaTheme="minorEastAsia" w:hAnsiTheme="minorHAnsi" w:cstheme="minorBidi"/>
          <w:b w:val="0"/>
          <w:caps w:val="0"/>
          <w:noProof/>
          <w:sz w:val="22"/>
          <w:lang w:eastAsia="en-GB"/>
        </w:rPr>
      </w:pPr>
      <w:hyperlink w:anchor="_Toc175065166" w:history="1">
        <w:r w:rsidRPr="00EC4BE5">
          <w:rPr>
            <w:rStyle w:val="Hyperlink"/>
            <w:noProof/>
          </w:rPr>
          <w:t>Schedule 3 - The Tenant's Works</w:t>
        </w:r>
        <w:r>
          <w:rPr>
            <w:noProof/>
            <w:webHidden/>
          </w:rPr>
          <w:tab/>
        </w:r>
        <w:r>
          <w:rPr>
            <w:noProof/>
            <w:webHidden/>
          </w:rPr>
          <w:fldChar w:fldCharType="begin"/>
        </w:r>
        <w:r>
          <w:rPr>
            <w:noProof/>
            <w:webHidden/>
          </w:rPr>
          <w:instrText xml:space="preserve"> PAGEREF _Toc175065166 \h </w:instrText>
        </w:r>
        <w:r>
          <w:rPr>
            <w:noProof/>
            <w:webHidden/>
          </w:rPr>
        </w:r>
        <w:r>
          <w:rPr>
            <w:noProof/>
            <w:webHidden/>
          </w:rPr>
          <w:fldChar w:fldCharType="separate"/>
        </w:r>
        <w:r>
          <w:rPr>
            <w:noProof/>
            <w:webHidden/>
          </w:rPr>
          <w:t>39</w:t>
        </w:r>
        <w:r>
          <w:rPr>
            <w:noProof/>
            <w:webHidden/>
          </w:rPr>
          <w:fldChar w:fldCharType="end"/>
        </w:r>
      </w:hyperlink>
    </w:p>
    <w:p w14:paraId="55E19C3D" w14:textId="1D6952BF" w:rsidR="00B54FE3" w:rsidRDefault="00B54FE3">
      <w:pPr>
        <w:pStyle w:val="TOC4"/>
        <w:tabs>
          <w:tab w:val="right" w:leader="dot" w:pos="9629"/>
        </w:tabs>
        <w:rPr>
          <w:rFonts w:asciiTheme="minorHAnsi" w:eastAsiaTheme="minorEastAsia" w:hAnsiTheme="minorHAnsi" w:cstheme="minorBidi"/>
          <w:b w:val="0"/>
          <w:caps w:val="0"/>
          <w:noProof/>
          <w:sz w:val="22"/>
          <w:lang w:eastAsia="en-GB"/>
        </w:rPr>
      </w:pPr>
      <w:hyperlink w:anchor="_Toc175065167" w:history="1">
        <w:r w:rsidRPr="00EC4BE5">
          <w:rPr>
            <w:rStyle w:val="Hyperlink"/>
            <w:noProof/>
          </w:rPr>
          <w:t>Schedule 4 - The EVI</w:t>
        </w:r>
        <w:r>
          <w:rPr>
            <w:noProof/>
            <w:webHidden/>
          </w:rPr>
          <w:tab/>
        </w:r>
        <w:r>
          <w:rPr>
            <w:noProof/>
            <w:webHidden/>
          </w:rPr>
          <w:fldChar w:fldCharType="begin"/>
        </w:r>
        <w:r>
          <w:rPr>
            <w:noProof/>
            <w:webHidden/>
          </w:rPr>
          <w:instrText xml:space="preserve"> PAGEREF _Toc175065167 \h </w:instrText>
        </w:r>
        <w:r>
          <w:rPr>
            <w:noProof/>
            <w:webHidden/>
          </w:rPr>
        </w:r>
        <w:r>
          <w:rPr>
            <w:noProof/>
            <w:webHidden/>
          </w:rPr>
          <w:fldChar w:fldCharType="separate"/>
        </w:r>
        <w:r>
          <w:rPr>
            <w:noProof/>
            <w:webHidden/>
          </w:rPr>
          <w:t>42</w:t>
        </w:r>
        <w:r>
          <w:rPr>
            <w:noProof/>
            <w:webHidden/>
          </w:rPr>
          <w:fldChar w:fldCharType="end"/>
        </w:r>
      </w:hyperlink>
    </w:p>
    <w:p w14:paraId="4B33A2A8" w14:textId="0A588702" w:rsidR="00B54FE3" w:rsidRDefault="00B54FE3">
      <w:pPr>
        <w:pStyle w:val="TOC4"/>
        <w:tabs>
          <w:tab w:val="right" w:leader="dot" w:pos="9629"/>
        </w:tabs>
        <w:rPr>
          <w:rFonts w:asciiTheme="minorHAnsi" w:eastAsiaTheme="minorEastAsia" w:hAnsiTheme="minorHAnsi" w:cstheme="minorBidi"/>
          <w:b w:val="0"/>
          <w:caps w:val="0"/>
          <w:noProof/>
          <w:sz w:val="22"/>
          <w:lang w:eastAsia="en-GB"/>
        </w:rPr>
      </w:pPr>
      <w:hyperlink w:anchor="_Toc175065168" w:history="1">
        <w:r w:rsidRPr="00EC4BE5">
          <w:rPr>
            <w:rStyle w:val="Hyperlink"/>
            <w:noProof/>
          </w:rPr>
          <w:t>Schedule 5 - [Calculation of compensation to be paid by the Landlord for early termination of the lease</w:t>
        </w:r>
        <w:r>
          <w:rPr>
            <w:noProof/>
            <w:webHidden/>
          </w:rPr>
          <w:tab/>
        </w:r>
        <w:r>
          <w:rPr>
            <w:noProof/>
            <w:webHidden/>
          </w:rPr>
          <w:fldChar w:fldCharType="begin"/>
        </w:r>
        <w:r>
          <w:rPr>
            <w:noProof/>
            <w:webHidden/>
          </w:rPr>
          <w:instrText xml:space="preserve"> PAGEREF _Toc175065168 \h </w:instrText>
        </w:r>
        <w:r>
          <w:rPr>
            <w:noProof/>
            <w:webHidden/>
          </w:rPr>
        </w:r>
        <w:r>
          <w:rPr>
            <w:noProof/>
            <w:webHidden/>
          </w:rPr>
          <w:fldChar w:fldCharType="separate"/>
        </w:r>
        <w:r>
          <w:rPr>
            <w:noProof/>
            <w:webHidden/>
          </w:rPr>
          <w:t>43</w:t>
        </w:r>
        <w:r>
          <w:rPr>
            <w:noProof/>
            <w:webHidden/>
          </w:rPr>
          <w:fldChar w:fldCharType="end"/>
        </w:r>
      </w:hyperlink>
    </w:p>
    <w:p w14:paraId="16F3E059" w14:textId="687B325C" w:rsidR="00B54FE3" w:rsidRDefault="00B54FE3">
      <w:pPr>
        <w:pStyle w:val="TOC4"/>
        <w:tabs>
          <w:tab w:val="right" w:leader="dot" w:pos="9629"/>
        </w:tabs>
        <w:rPr>
          <w:rFonts w:asciiTheme="minorHAnsi" w:eastAsiaTheme="minorEastAsia" w:hAnsiTheme="minorHAnsi" w:cstheme="minorBidi"/>
          <w:b w:val="0"/>
          <w:caps w:val="0"/>
          <w:noProof/>
          <w:sz w:val="22"/>
          <w:lang w:eastAsia="en-GB"/>
        </w:rPr>
      </w:pPr>
      <w:hyperlink w:anchor="_Toc175065169" w:history="1">
        <w:r w:rsidRPr="00EC4BE5">
          <w:rPr>
            <w:rStyle w:val="Hyperlink"/>
            <w:noProof/>
          </w:rPr>
          <w:t>Schedule 6 – Renewal of the Lease</w:t>
        </w:r>
        <w:r>
          <w:rPr>
            <w:noProof/>
            <w:webHidden/>
          </w:rPr>
          <w:tab/>
        </w:r>
        <w:r>
          <w:rPr>
            <w:noProof/>
            <w:webHidden/>
          </w:rPr>
          <w:fldChar w:fldCharType="begin"/>
        </w:r>
        <w:r>
          <w:rPr>
            <w:noProof/>
            <w:webHidden/>
          </w:rPr>
          <w:instrText xml:space="preserve"> PAGEREF _Toc175065169 \h </w:instrText>
        </w:r>
        <w:r>
          <w:rPr>
            <w:noProof/>
            <w:webHidden/>
          </w:rPr>
        </w:r>
        <w:r>
          <w:rPr>
            <w:noProof/>
            <w:webHidden/>
          </w:rPr>
          <w:fldChar w:fldCharType="separate"/>
        </w:r>
        <w:r>
          <w:rPr>
            <w:noProof/>
            <w:webHidden/>
          </w:rPr>
          <w:t>44</w:t>
        </w:r>
        <w:r>
          <w:rPr>
            <w:noProof/>
            <w:webHidden/>
          </w:rPr>
          <w:fldChar w:fldCharType="end"/>
        </w:r>
      </w:hyperlink>
    </w:p>
    <w:p w14:paraId="24F27D97" w14:textId="1C30BE2D" w:rsidR="00B54FE3" w:rsidRDefault="00B54FE3">
      <w:pPr>
        <w:pStyle w:val="TOC4"/>
        <w:tabs>
          <w:tab w:val="right" w:leader="dot" w:pos="9629"/>
        </w:tabs>
        <w:rPr>
          <w:rFonts w:asciiTheme="minorHAnsi" w:eastAsiaTheme="minorEastAsia" w:hAnsiTheme="minorHAnsi" w:cstheme="minorBidi"/>
          <w:b w:val="0"/>
          <w:caps w:val="0"/>
          <w:noProof/>
          <w:sz w:val="22"/>
          <w:lang w:eastAsia="en-GB"/>
        </w:rPr>
      </w:pPr>
      <w:hyperlink w:anchor="_Toc175065170" w:history="1">
        <w:r w:rsidRPr="00EC4BE5">
          <w:rPr>
            <w:rStyle w:val="Hyperlink"/>
            <w:noProof/>
          </w:rPr>
          <w:t>Schedule 7 – ServiceS</w:t>
        </w:r>
        <w:r>
          <w:rPr>
            <w:noProof/>
            <w:webHidden/>
          </w:rPr>
          <w:tab/>
        </w:r>
        <w:r>
          <w:rPr>
            <w:noProof/>
            <w:webHidden/>
          </w:rPr>
          <w:fldChar w:fldCharType="begin"/>
        </w:r>
        <w:r>
          <w:rPr>
            <w:noProof/>
            <w:webHidden/>
          </w:rPr>
          <w:instrText xml:space="preserve"> PAGEREF _Toc175065170 \h </w:instrText>
        </w:r>
        <w:r>
          <w:rPr>
            <w:noProof/>
            <w:webHidden/>
          </w:rPr>
        </w:r>
        <w:r>
          <w:rPr>
            <w:noProof/>
            <w:webHidden/>
          </w:rPr>
          <w:fldChar w:fldCharType="separate"/>
        </w:r>
        <w:r>
          <w:rPr>
            <w:noProof/>
            <w:webHidden/>
          </w:rPr>
          <w:t>46</w:t>
        </w:r>
        <w:r>
          <w:rPr>
            <w:noProof/>
            <w:webHidden/>
          </w:rPr>
          <w:fldChar w:fldCharType="end"/>
        </w:r>
      </w:hyperlink>
    </w:p>
    <w:p w14:paraId="05C8D9BC" w14:textId="7336543B" w:rsidR="00B54FE3" w:rsidRDefault="00B54FE3">
      <w:pPr>
        <w:pStyle w:val="TOC6"/>
        <w:tabs>
          <w:tab w:val="right" w:leader="dot" w:pos="9629"/>
        </w:tabs>
        <w:rPr>
          <w:rFonts w:asciiTheme="minorHAnsi" w:eastAsiaTheme="minorEastAsia" w:hAnsiTheme="minorHAnsi" w:cstheme="minorBidi"/>
          <w:b w:val="0"/>
          <w:caps w:val="0"/>
          <w:noProof/>
          <w:sz w:val="22"/>
          <w:lang w:eastAsia="en-GB"/>
        </w:rPr>
      </w:pPr>
      <w:hyperlink w:anchor="_Toc175065171" w:history="1">
        <w:r w:rsidRPr="00EC4BE5">
          <w:rPr>
            <w:rStyle w:val="Hyperlink"/>
            <w:noProof/>
          </w:rPr>
          <w:t>APPENDIX 1 - Specification in agreed form</w:t>
        </w:r>
        <w:r>
          <w:rPr>
            <w:noProof/>
            <w:webHidden/>
          </w:rPr>
          <w:tab/>
        </w:r>
        <w:r>
          <w:rPr>
            <w:noProof/>
            <w:webHidden/>
          </w:rPr>
          <w:fldChar w:fldCharType="begin"/>
        </w:r>
        <w:r>
          <w:rPr>
            <w:noProof/>
            <w:webHidden/>
          </w:rPr>
          <w:instrText xml:space="preserve"> PAGEREF _Toc175065171 \h </w:instrText>
        </w:r>
        <w:r>
          <w:rPr>
            <w:noProof/>
            <w:webHidden/>
          </w:rPr>
        </w:r>
        <w:r>
          <w:rPr>
            <w:noProof/>
            <w:webHidden/>
          </w:rPr>
          <w:fldChar w:fldCharType="separate"/>
        </w:r>
        <w:r>
          <w:rPr>
            <w:noProof/>
            <w:webHidden/>
          </w:rPr>
          <w:t>47</w:t>
        </w:r>
        <w:r>
          <w:rPr>
            <w:noProof/>
            <w:webHidden/>
          </w:rPr>
          <w:fldChar w:fldCharType="end"/>
        </w:r>
      </w:hyperlink>
    </w:p>
    <w:p w14:paraId="2A358217" w14:textId="1BBFA566" w:rsidR="00490CD7" w:rsidRDefault="002B361B" w:rsidP="0011424B">
      <w:pPr>
        <w:pStyle w:val="BB-Normal"/>
        <w:tabs>
          <w:tab w:val="left" w:pos="9638"/>
        </w:tabs>
        <w:jc w:val="left"/>
        <w:rPr>
          <w:b/>
          <w:bCs/>
          <w:noProof/>
          <w:lang w:val="en-US"/>
        </w:rPr>
        <w:sectPr w:rsidR="00490CD7" w:rsidSect="002B361B">
          <w:headerReference w:type="default" r:id="rId12"/>
          <w:footerReference w:type="default" r:id="rId13"/>
          <w:pgSz w:w="11907" w:h="16840"/>
          <w:pgMar w:top="1440" w:right="1134" w:bottom="1440" w:left="1134" w:header="720" w:footer="720" w:gutter="0"/>
          <w:pgNumType w:start="1"/>
          <w:cols w:space="720"/>
        </w:sectPr>
      </w:pPr>
      <w:r>
        <w:rPr>
          <w:b/>
          <w:bCs/>
          <w:noProof/>
          <w:lang w:val="en-US"/>
        </w:rPr>
        <w:fldChar w:fldCharType="end"/>
      </w:r>
    </w:p>
    <w:p w14:paraId="61CC6453" w14:textId="77777777" w:rsidR="00490CD7" w:rsidRDefault="002B361B" w:rsidP="0011424B">
      <w:pPr>
        <w:jc w:val="left"/>
      </w:pPr>
      <w:r>
        <w:rPr>
          <w:b/>
        </w:rPr>
        <w:lastRenderedPageBreak/>
        <w:t xml:space="preserve">LR1. Date of lease </w:t>
      </w:r>
    </w:p>
    <w:p w14:paraId="7931B84A" w14:textId="77777777" w:rsidR="00490CD7" w:rsidRDefault="002B361B" w:rsidP="0011424B">
      <w:pPr>
        <w:jc w:val="left"/>
      </w:pPr>
      <w:r>
        <w:rPr>
          <w:color w:val="FF0000"/>
        </w:rPr>
        <w:t>[DATE]</w:t>
      </w:r>
    </w:p>
    <w:p w14:paraId="0377DD8E" w14:textId="77777777" w:rsidR="00490CD7" w:rsidRDefault="002B361B" w:rsidP="0011424B">
      <w:pPr>
        <w:jc w:val="left"/>
      </w:pPr>
      <w:r>
        <w:rPr>
          <w:b/>
        </w:rPr>
        <w:t>LR2. Title number(s)</w:t>
      </w:r>
    </w:p>
    <w:p w14:paraId="287B4F01" w14:textId="77777777" w:rsidR="00490CD7" w:rsidRDefault="002B361B" w:rsidP="0011424B">
      <w:pPr>
        <w:jc w:val="left"/>
      </w:pPr>
      <w:r>
        <w:rPr>
          <w:b/>
        </w:rPr>
        <w:t>LR2.1 Landlord's title number(s)</w:t>
      </w:r>
    </w:p>
    <w:p w14:paraId="1D92989B" w14:textId="77777777" w:rsidR="00490CD7" w:rsidRDefault="002B361B" w:rsidP="0011424B">
      <w:pPr>
        <w:jc w:val="left"/>
      </w:pPr>
      <w:r>
        <w:rPr>
          <w:color w:val="FF0000"/>
        </w:rPr>
        <w:t>[</w:t>
      </w:r>
      <w:r w:rsidRPr="009439F6">
        <w:rPr>
          <w:color w:val="FF0000"/>
        </w:rPr>
        <w:t xml:space="preserve">INSERT TITLE NUMBER(S) </w:t>
      </w:r>
      <w:r w:rsidRPr="009439F6">
        <w:rPr>
          <w:b/>
          <w:color w:val="FF0000"/>
        </w:rPr>
        <w:t>OR</w:t>
      </w:r>
      <w:r w:rsidRPr="009439F6">
        <w:rPr>
          <w:color w:val="FF0000"/>
        </w:rPr>
        <w:t xml:space="preserve"> </w:t>
      </w:r>
      <w:r w:rsidR="009439F6">
        <w:rPr>
          <w:color w:val="FF0000"/>
        </w:rPr>
        <w:t>[</w:t>
      </w:r>
      <w:r w:rsidR="009439F6">
        <w:t>None</w:t>
      </w:r>
      <w:r w:rsidR="009439F6">
        <w:rPr>
          <w:color w:val="FF0000"/>
        </w:rPr>
        <w:t>]</w:t>
      </w:r>
    </w:p>
    <w:p w14:paraId="1BF5317A" w14:textId="77777777" w:rsidR="00490CD7" w:rsidRDefault="002B361B" w:rsidP="0011424B">
      <w:pPr>
        <w:jc w:val="left"/>
      </w:pPr>
      <w:r>
        <w:rPr>
          <w:b/>
        </w:rPr>
        <w:t>LR2.2 Other title numbers</w:t>
      </w:r>
    </w:p>
    <w:p w14:paraId="2877CD85" w14:textId="77777777" w:rsidR="00490CD7" w:rsidRDefault="002B361B" w:rsidP="0011424B">
      <w:pPr>
        <w:jc w:val="left"/>
      </w:pPr>
      <w:r>
        <w:rPr>
          <w:color w:val="FF0000"/>
        </w:rPr>
        <w:t>[</w:t>
      </w:r>
      <w:r w:rsidRPr="009439F6">
        <w:rPr>
          <w:color w:val="FF0000"/>
        </w:rPr>
        <w:t>TITLE NUMBER(S)]</w:t>
      </w:r>
      <w:r>
        <w:t xml:space="preserve"> </w:t>
      </w:r>
      <w:r w:rsidRPr="009439F6">
        <w:rPr>
          <w:b/>
          <w:color w:val="FF0000"/>
        </w:rPr>
        <w:t>OR</w:t>
      </w:r>
      <w:r w:rsidRPr="009439F6">
        <w:rPr>
          <w:color w:val="FF0000"/>
        </w:rPr>
        <w:t xml:space="preserve"> </w:t>
      </w:r>
      <w:r>
        <w:rPr>
          <w:color w:val="FF0000"/>
        </w:rPr>
        <w:t>[</w:t>
      </w:r>
      <w:r>
        <w:t>None</w:t>
      </w:r>
      <w:r>
        <w:rPr>
          <w:color w:val="FF0000"/>
        </w:rPr>
        <w:t>]</w:t>
      </w:r>
    </w:p>
    <w:p w14:paraId="171423A3" w14:textId="77777777" w:rsidR="00490CD7" w:rsidRDefault="002B361B" w:rsidP="0011424B">
      <w:pPr>
        <w:jc w:val="left"/>
      </w:pPr>
      <w:r>
        <w:rPr>
          <w:b/>
        </w:rPr>
        <w:t>LR3. Parties to this Lease</w:t>
      </w:r>
    </w:p>
    <w:p w14:paraId="7AA7E027" w14:textId="77777777" w:rsidR="00490CD7" w:rsidRDefault="002B361B" w:rsidP="0011424B">
      <w:pPr>
        <w:jc w:val="left"/>
      </w:pPr>
      <w:r>
        <w:rPr>
          <w:b/>
        </w:rPr>
        <w:t>Landlord</w:t>
      </w:r>
    </w:p>
    <w:p w14:paraId="36F6BA93" w14:textId="7C2A3C6E" w:rsidR="00490CD7" w:rsidRPr="0038555A" w:rsidRDefault="00CB25DC" w:rsidP="0011424B">
      <w:pPr>
        <w:jc w:val="left"/>
      </w:pPr>
      <w:r w:rsidRPr="00CB25DC">
        <w:rPr>
          <w:b/>
          <w:color w:val="FF0000"/>
        </w:rPr>
        <w:t>[AUTHORITY]</w:t>
      </w:r>
      <w:r w:rsidR="0038555A">
        <w:t xml:space="preserve"> of </w:t>
      </w:r>
      <w:r w:rsidR="00B17DF0">
        <w:rPr>
          <w:color w:val="FF0000"/>
        </w:rPr>
        <w:t>[A</w:t>
      </w:r>
      <w:r w:rsidR="00B17DF0" w:rsidRPr="0038555A">
        <w:rPr>
          <w:color w:val="FF0000"/>
        </w:rPr>
        <w:t>DDRESS</w:t>
      </w:r>
      <w:r w:rsidR="00B17DF0">
        <w:rPr>
          <w:color w:val="FF0000"/>
        </w:rPr>
        <w:t>]</w:t>
      </w:r>
    </w:p>
    <w:p w14:paraId="1CFE5192" w14:textId="77777777" w:rsidR="00490CD7" w:rsidRDefault="002B361B" w:rsidP="0011424B">
      <w:pPr>
        <w:jc w:val="left"/>
      </w:pPr>
      <w:r>
        <w:rPr>
          <w:b/>
        </w:rPr>
        <w:t>Tenant</w:t>
      </w:r>
    </w:p>
    <w:p w14:paraId="638C00D7" w14:textId="77777777" w:rsidR="00490CD7" w:rsidRDefault="002B361B" w:rsidP="000637DC">
      <w:pPr>
        <w:jc w:val="left"/>
      </w:pPr>
      <w:r w:rsidRPr="000637DC">
        <w:rPr>
          <w:b/>
          <w:color w:val="FF0000"/>
        </w:rPr>
        <w:t>[</w:t>
      </w:r>
      <w:r w:rsidR="0038555A" w:rsidRPr="000637DC">
        <w:rPr>
          <w:b/>
          <w:color w:val="FF0000"/>
        </w:rPr>
        <w:t>CONCESSIONAIRE</w:t>
      </w:r>
      <w:r w:rsidRPr="000637DC">
        <w:rPr>
          <w:b/>
        </w:rPr>
        <w:t xml:space="preserve"> </w:t>
      </w:r>
      <w:r w:rsidRPr="000637DC">
        <w:rPr>
          <w:b/>
          <w:color w:val="FF0000"/>
        </w:rPr>
        <w:t>NAME]</w:t>
      </w:r>
      <w:r w:rsidR="000637DC">
        <w:rPr>
          <w:b/>
          <w:color w:val="FF0000"/>
        </w:rPr>
        <w:t xml:space="preserve"> </w:t>
      </w:r>
      <w:r w:rsidR="000637DC">
        <w:t xml:space="preserve">(Company Registration Number </w:t>
      </w:r>
      <w:r w:rsidR="000637DC">
        <w:rPr>
          <w:color w:val="FF0000"/>
        </w:rPr>
        <w:t>[</w:t>
      </w:r>
      <w:r w:rsidR="000637DC" w:rsidRPr="000637DC">
        <w:rPr>
          <w:b/>
          <w:color w:val="FF0000"/>
        </w:rPr>
        <w:t>COMPANY REGISTRATION NUMBER</w:t>
      </w:r>
      <w:r w:rsidR="000637DC">
        <w:rPr>
          <w:color w:val="FF0000"/>
        </w:rPr>
        <w:t>]</w:t>
      </w:r>
      <w:r w:rsidR="000637DC">
        <w:t>) w</w:t>
      </w:r>
      <w:r w:rsidR="000637DC" w:rsidRPr="000637DC">
        <w:t>hose registered office is at</w:t>
      </w:r>
      <w:r w:rsidR="000637DC">
        <w:t xml:space="preserve"> </w:t>
      </w:r>
      <w:r w:rsidR="000637DC">
        <w:rPr>
          <w:color w:val="FF0000"/>
        </w:rPr>
        <w:t>[REGISTERED OFFICE</w:t>
      </w:r>
      <w:r w:rsidR="000637DC">
        <w:t xml:space="preserve"> </w:t>
      </w:r>
      <w:r w:rsidR="000637DC" w:rsidRPr="0038555A">
        <w:rPr>
          <w:color w:val="FF0000"/>
        </w:rPr>
        <w:t>ADDRESS</w:t>
      </w:r>
      <w:r w:rsidR="000637DC">
        <w:rPr>
          <w:color w:val="FF0000"/>
        </w:rPr>
        <w:t>]</w:t>
      </w:r>
    </w:p>
    <w:p w14:paraId="0D0917CB" w14:textId="77777777" w:rsidR="00490CD7" w:rsidRDefault="002B361B" w:rsidP="0011424B">
      <w:pPr>
        <w:jc w:val="left"/>
      </w:pPr>
      <w:r>
        <w:rPr>
          <w:b/>
        </w:rPr>
        <w:t>Guarantor</w:t>
      </w:r>
    </w:p>
    <w:p w14:paraId="30E27880" w14:textId="77777777" w:rsidR="00490CD7" w:rsidRDefault="002B361B" w:rsidP="0011424B">
      <w:pPr>
        <w:jc w:val="left"/>
      </w:pPr>
      <w:r w:rsidRPr="000637DC">
        <w:rPr>
          <w:b/>
          <w:color w:val="FF0000"/>
        </w:rPr>
        <w:t>[</w:t>
      </w:r>
      <w:r w:rsidR="000637DC">
        <w:rPr>
          <w:b/>
          <w:color w:val="FF0000"/>
        </w:rPr>
        <w:t>GUARANTOR</w:t>
      </w:r>
      <w:r w:rsidRPr="000637DC">
        <w:rPr>
          <w:b/>
        </w:rPr>
        <w:t xml:space="preserve"> </w:t>
      </w:r>
      <w:r w:rsidRPr="000637DC">
        <w:rPr>
          <w:b/>
          <w:color w:val="FF0000"/>
        </w:rPr>
        <w:t>NAME]</w:t>
      </w:r>
      <w:r w:rsidR="000637DC">
        <w:rPr>
          <w:b/>
          <w:color w:val="FF0000"/>
        </w:rPr>
        <w:t xml:space="preserve"> </w:t>
      </w:r>
      <w:r w:rsidR="000637DC">
        <w:t xml:space="preserve">(Company Registration Number </w:t>
      </w:r>
      <w:r w:rsidR="000637DC">
        <w:rPr>
          <w:color w:val="FF0000"/>
        </w:rPr>
        <w:t>[</w:t>
      </w:r>
      <w:r w:rsidR="000637DC" w:rsidRPr="000637DC">
        <w:rPr>
          <w:b/>
          <w:color w:val="FF0000"/>
        </w:rPr>
        <w:t>COMPANY REGISTRATION NUMBER</w:t>
      </w:r>
      <w:r w:rsidR="000637DC">
        <w:rPr>
          <w:color w:val="FF0000"/>
        </w:rPr>
        <w:t>]</w:t>
      </w:r>
      <w:r w:rsidR="000637DC">
        <w:t>) w</w:t>
      </w:r>
      <w:r w:rsidR="000637DC" w:rsidRPr="000637DC">
        <w:t>hose registered office is at</w:t>
      </w:r>
      <w:r w:rsidR="000637DC">
        <w:t xml:space="preserve"> </w:t>
      </w:r>
      <w:r>
        <w:rPr>
          <w:color w:val="FF0000"/>
        </w:rPr>
        <w:t>[REGISTERED OFFICE</w:t>
      </w:r>
      <w:r>
        <w:t xml:space="preserve"> </w:t>
      </w:r>
      <w:r w:rsidRPr="0038555A">
        <w:rPr>
          <w:color w:val="FF0000"/>
        </w:rPr>
        <w:t>ADDRESS</w:t>
      </w:r>
      <w:r>
        <w:rPr>
          <w:color w:val="FF0000"/>
        </w:rPr>
        <w:t>]</w:t>
      </w:r>
    </w:p>
    <w:p w14:paraId="7B35915A" w14:textId="77777777" w:rsidR="00490CD7" w:rsidRDefault="00490CD7" w:rsidP="0011424B">
      <w:pPr>
        <w:jc w:val="left"/>
      </w:pPr>
    </w:p>
    <w:p w14:paraId="51161524" w14:textId="77777777" w:rsidR="00490CD7" w:rsidRDefault="002B361B" w:rsidP="0011424B">
      <w:pPr>
        <w:jc w:val="left"/>
      </w:pPr>
      <w:r>
        <w:rPr>
          <w:b/>
        </w:rPr>
        <w:t>LR4. Property</w:t>
      </w:r>
    </w:p>
    <w:p w14:paraId="5735F233" w14:textId="77777777" w:rsidR="00490CD7" w:rsidRDefault="002B361B" w:rsidP="0011424B">
      <w:pPr>
        <w:jc w:val="left"/>
      </w:pPr>
      <w:r>
        <w:rPr>
          <w:b/>
        </w:rPr>
        <w:t>In the case of a conflict between this clause and the remainder of this Lease then, for the purposes of registration, this clause shall prevail.</w:t>
      </w:r>
    </w:p>
    <w:p w14:paraId="4B996C7D" w14:textId="0F90AA9D" w:rsidR="00490CD7" w:rsidRDefault="002B361B" w:rsidP="0011424B">
      <w:pPr>
        <w:jc w:val="left"/>
      </w:pPr>
      <w:r>
        <w:t xml:space="preserve">See the definition of "Property" in clause </w:t>
      </w:r>
      <w:r>
        <w:fldChar w:fldCharType="begin"/>
      </w:r>
      <w:r>
        <w:instrText>REF _Ref_a748931 \h \w</w:instrText>
      </w:r>
      <w:r w:rsidR="0011424B">
        <w:instrText xml:space="preserve"> \* MERGEFORMAT </w:instrText>
      </w:r>
      <w:r>
        <w:fldChar w:fldCharType="separate"/>
      </w:r>
      <w:r w:rsidR="004C4A0C">
        <w:t>1.1</w:t>
      </w:r>
      <w:r>
        <w:fldChar w:fldCharType="end"/>
      </w:r>
      <w:r>
        <w:t xml:space="preserve"> of this Lease.</w:t>
      </w:r>
    </w:p>
    <w:p w14:paraId="57E3C8B5" w14:textId="77777777" w:rsidR="00490CD7" w:rsidRDefault="002B361B" w:rsidP="0011424B">
      <w:pPr>
        <w:jc w:val="left"/>
      </w:pPr>
      <w:r>
        <w:t>The Property is let without the benefit of any existing easements or other rights which are appurtenant to the whole or any part of the Landlord’s Neighbouring Property.</w:t>
      </w:r>
    </w:p>
    <w:p w14:paraId="5897A4AA" w14:textId="77777777" w:rsidR="00490CD7" w:rsidRDefault="002B361B" w:rsidP="0011424B">
      <w:pPr>
        <w:jc w:val="left"/>
      </w:pPr>
      <w:r>
        <w:rPr>
          <w:b/>
        </w:rPr>
        <w:t>LR5. Prescribed statements etc.</w:t>
      </w:r>
    </w:p>
    <w:p w14:paraId="4C94F096" w14:textId="77777777" w:rsidR="00490CD7" w:rsidRDefault="002B361B" w:rsidP="0011424B">
      <w:pPr>
        <w:jc w:val="left"/>
      </w:pPr>
      <w:r>
        <w:rPr>
          <w:b/>
        </w:rPr>
        <w:t>LR5.1 Statements prescribed under rules 179 (dispositions in favour of a charity), 180 (dispositions by a charity) or 196 (leases under the Leasehold Reform, Housing and Urban Development Act 1993) of the Land Registration Rules 2003.</w:t>
      </w:r>
    </w:p>
    <w:p w14:paraId="08DE9ABD" w14:textId="77777777" w:rsidR="00490CD7" w:rsidRDefault="002B361B" w:rsidP="0011424B">
      <w:pPr>
        <w:jc w:val="left"/>
      </w:pPr>
      <w:r>
        <w:t>None.</w:t>
      </w:r>
    </w:p>
    <w:p w14:paraId="5EE2FBE1" w14:textId="77777777" w:rsidR="00490CD7" w:rsidRDefault="002B361B" w:rsidP="0011424B">
      <w:pPr>
        <w:jc w:val="left"/>
      </w:pPr>
      <w:r>
        <w:rPr>
          <w:b/>
        </w:rPr>
        <w:t>LR5.2 This Lease is made under, or by reference to, provisions of:</w:t>
      </w:r>
    </w:p>
    <w:p w14:paraId="44E5E1EC" w14:textId="77777777" w:rsidR="00490CD7" w:rsidRDefault="002B361B" w:rsidP="0011424B">
      <w:pPr>
        <w:jc w:val="left"/>
      </w:pPr>
      <w:r>
        <w:t>None.</w:t>
      </w:r>
    </w:p>
    <w:p w14:paraId="4218E5E3" w14:textId="77777777" w:rsidR="00490CD7" w:rsidRDefault="002B361B" w:rsidP="0011424B">
      <w:pPr>
        <w:jc w:val="left"/>
      </w:pPr>
      <w:r>
        <w:rPr>
          <w:b/>
        </w:rPr>
        <w:t>LR6. Term for which the Property is leased</w:t>
      </w:r>
    </w:p>
    <w:p w14:paraId="5038166C" w14:textId="3444DC08" w:rsidR="00490CD7" w:rsidRDefault="002B361B" w:rsidP="0011424B">
      <w:pPr>
        <w:jc w:val="left"/>
      </w:pPr>
      <w:r>
        <w:t xml:space="preserve">The term as specified in this Lease at clause </w:t>
      </w:r>
      <w:r>
        <w:fldChar w:fldCharType="begin"/>
      </w:r>
      <w:r>
        <w:instrText>REF _Ref_a748931 \h \w</w:instrText>
      </w:r>
      <w:r w:rsidR="0011424B">
        <w:instrText xml:space="preserve"> \* MERGEFORMAT </w:instrText>
      </w:r>
      <w:r>
        <w:fldChar w:fldCharType="separate"/>
      </w:r>
      <w:r w:rsidR="004C4A0C">
        <w:t>1.1</w:t>
      </w:r>
      <w:r>
        <w:fldChar w:fldCharType="end"/>
      </w:r>
      <w:r>
        <w:t xml:space="preserve"> in the definition of "Contractual Term".</w:t>
      </w:r>
    </w:p>
    <w:p w14:paraId="12C108BA" w14:textId="77777777" w:rsidR="00490CD7" w:rsidRDefault="002B361B" w:rsidP="0011424B">
      <w:pPr>
        <w:jc w:val="left"/>
      </w:pPr>
      <w:r>
        <w:rPr>
          <w:b/>
        </w:rPr>
        <w:t>LR7. Premium</w:t>
      </w:r>
    </w:p>
    <w:p w14:paraId="127872BB" w14:textId="77777777" w:rsidR="00490CD7" w:rsidRDefault="002B361B" w:rsidP="0011424B">
      <w:pPr>
        <w:jc w:val="left"/>
      </w:pPr>
      <w:r>
        <w:lastRenderedPageBreak/>
        <w:t>None.</w:t>
      </w:r>
    </w:p>
    <w:p w14:paraId="31D63B63" w14:textId="77777777" w:rsidR="00490CD7" w:rsidRDefault="002B361B" w:rsidP="0011424B">
      <w:pPr>
        <w:jc w:val="left"/>
      </w:pPr>
      <w:r>
        <w:rPr>
          <w:b/>
        </w:rPr>
        <w:t>LR8. Prohibitions or restrictions on disposing of this Lease</w:t>
      </w:r>
    </w:p>
    <w:p w14:paraId="02B11B70" w14:textId="77777777" w:rsidR="00490CD7" w:rsidRDefault="002B361B" w:rsidP="0011424B">
      <w:pPr>
        <w:jc w:val="left"/>
      </w:pPr>
      <w:r>
        <w:t>This Lease contains a provision that prohibits or restricts dispositions.</w:t>
      </w:r>
    </w:p>
    <w:p w14:paraId="5F763C53" w14:textId="77777777" w:rsidR="00490CD7" w:rsidRDefault="002B361B" w:rsidP="0011424B">
      <w:pPr>
        <w:jc w:val="left"/>
      </w:pPr>
      <w:r>
        <w:rPr>
          <w:b/>
        </w:rPr>
        <w:t>LR9. Rights of acquisition etc.</w:t>
      </w:r>
    </w:p>
    <w:p w14:paraId="55F5358A" w14:textId="77777777" w:rsidR="00490CD7" w:rsidRDefault="002B361B" w:rsidP="0011424B">
      <w:pPr>
        <w:jc w:val="left"/>
      </w:pPr>
      <w:r>
        <w:rPr>
          <w:b/>
        </w:rPr>
        <w:t>LR9.1 Tenant's contractual rights to renew this Lease, to acquire the reversion or another lease of the Property, or to acquire an interest in other land</w:t>
      </w:r>
    </w:p>
    <w:p w14:paraId="3B13C381" w14:textId="0E33144E" w:rsidR="00490CD7" w:rsidRDefault="006C302E" w:rsidP="0011424B">
      <w:pPr>
        <w:jc w:val="left"/>
      </w:pPr>
      <w:r w:rsidRPr="00EA5EFA">
        <w:t>See clause</w:t>
      </w:r>
      <w:r>
        <w:t xml:space="preserve"> </w:t>
      </w:r>
      <w:r>
        <w:fldChar w:fldCharType="begin"/>
      </w:r>
      <w:r>
        <w:instrText xml:space="preserve"> REF _Ref140480850 \w \h </w:instrText>
      </w:r>
      <w:r w:rsidR="0011424B">
        <w:instrText xml:space="preserve"> \* MERGEFORMAT </w:instrText>
      </w:r>
      <w:r>
        <w:fldChar w:fldCharType="separate"/>
      </w:r>
      <w:r w:rsidR="00006A59">
        <w:t>43</w:t>
      </w:r>
      <w:r>
        <w:fldChar w:fldCharType="end"/>
      </w:r>
      <w:r>
        <w:t>.</w:t>
      </w:r>
    </w:p>
    <w:p w14:paraId="003FF393" w14:textId="77777777" w:rsidR="00490CD7" w:rsidRDefault="002B361B" w:rsidP="0011424B">
      <w:pPr>
        <w:jc w:val="left"/>
      </w:pPr>
      <w:r>
        <w:rPr>
          <w:b/>
        </w:rPr>
        <w:t>LR9.2 Tenant's covenant to (or offer to) surrender this Lease</w:t>
      </w:r>
    </w:p>
    <w:p w14:paraId="306FFB5C" w14:textId="77777777" w:rsidR="00490CD7" w:rsidRDefault="002B361B" w:rsidP="0011424B">
      <w:pPr>
        <w:jc w:val="left"/>
      </w:pPr>
      <w:r>
        <w:t>None.</w:t>
      </w:r>
    </w:p>
    <w:p w14:paraId="530AD1A9" w14:textId="77777777" w:rsidR="00490CD7" w:rsidRDefault="002B361B" w:rsidP="0011424B">
      <w:pPr>
        <w:jc w:val="left"/>
      </w:pPr>
      <w:r>
        <w:rPr>
          <w:b/>
        </w:rPr>
        <w:t>LR9.3 Landlord's contractual rights to acquire this Lease</w:t>
      </w:r>
    </w:p>
    <w:p w14:paraId="5EE15FB4" w14:textId="537B7D1A" w:rsidR="0007568E" w:rsidRDefault="0007568E" w:rsidP="0007568E">
      <w:pPr>
        <w:jc w:val="left"/>
      </w:pPr>
      <w:r w:rsidRPr="002B361B">
        <w:rPr>
          <w:color w:val="FF0000"/>
        </w:rPr>
        <w:t>[</w:t>
      </w:r>
      <w:r w:rsidRPr="00EA5EFA">
        <w:t>See clause</w:t>
      </w:r>
      <w:r>
        <w:t xml:space="preserve"> </w:t>
      </w:r>
      <w:r>
        <w:fldChar w:fldCharType="begin"/>
      </w:r>
      <w:r>
        <w:instrText xml:space="preserve"> REF _Ref140480251 \w \h  \* MERGEFORMAT </w:instrText>
      </w:r>
      <w:r>
        <w:fldChar w:fldCharType="separate"/>
      </w:r>
      <w:r>
        <w:t>45</w:t>
      </w:r>
      <w:r>
        <w:fldChar w:fldCharType="end"/>
      </w:r>
      <w:r>
        <w:rPr>
          <w:color w:val="FF0000"/>
        </w:rPr>
        <w:t>]</w:t>
      </w:r>
      <w:r>
        <w:t xml:space="preserve"> </w:t>
      </w:r>
      <w:r w:rsidRPr="009163FB">
        <w:rPr>
          <w:color w:val="FF0000"/>
        </w:rPr>
        <w:t xml:space="preserve">OR </w:t>
      </w:r>
      <w:r>
        <w:rPr>
          <w:color w:val="FF0000"/>
        </w:rPr>
        <w:t>[</w:t>
      </w:r>
      <w:r>
        <w:t>None</w:t>
      </w:r>
      <w:r>
        <w:rPr>
          <w:color w:val="FF0000"/>
        </w:rPr>
        <w:t>]</w:t>
      </w:r>
      <w:r>
        <w:t>.</w:t>
      </w:r>
    </w:p>
    <w:p w14:paraId="4580B286" w14:textId="77777777" w:rsidR="00490CD7" w:rsidRDefault="002B361B" w:rsidP="0011424B">
      <w:pPr>
        <w:jc w:val="left"/>
      </w:pPr>
      <w:r>
        <w:rPr>
          <w:b/>
        </w:rPr>
        <w:t>LR10. Restrictive covenants given in this Lease by the Landlord in respect of land other than the Property</w:t>
      </w:r>
    </w:p>
    <w:p w14:paraId="50E4A188" w14:textId="77777777" w:rsidR="0007568E" w:rsidRDefault="0007568E" w:rsidP="0007568E">
      <w:pPr>
        <w:jc w:val="left"/>
      </w:pPr>
      <w:r w:rsidRPr="002B361B">
        <w:rPr>
          <w:color w:val="FF0000"/>
        </w:rPr>
        <w:t>[</w:t>
      </w:r>
      <w:r w:rsidRPr="00EA5EFA">
        <w:t>See clause</w:t>
      </w:r>
      <w:r>
        <w:t xml:space="preserve"> </w:t>
      </w:r>
      <w:r>
        <w:fldChar w:fldCharType="begin"/>
      </w:r>
      <w:r>
        <w:instrText xml:space="preserve"> REF _Ref_a545970 \r \h </w:instrText>
      </w:r>
      <w:r>
        <w:fldChar w:fldCharType="separate"/>
      </w:r>
      <w:r>
        <w:t>40</w:t>
      </w:r>
      <w:r>
        <w:fldChar w:fldCharType="end"/>
      </w:r>
      <w:r>
        <w:rPr>
          <w:color w:val="FF0000"/>
        </w:rPr>
        <w:t>]</w:t>
      </w:r>
      <w:r>
        <w:t xml:space="preserve"> </w:t>
      </w:r>
      <w:r w:rsidRPr="009163FB">
        <w:rPr>
          <w:color w:val="FF0000"/>
        </w:rPr>
        <w:t xml:space="preserve">OR </w:t>
      </w:r>
      <w:r>
        <w:rPr>
          <w:color w:val="FF0000"/>
        </w:rPr>
        <w:t>[</w:t>
      </w:r>
      <w:r>
        <w:t>None</w:t>
      </w:r>
      <w:r>
        <w:rPr>
          <w:color w:val="FF0000"/>
        </w:rPr>
        <w:t>]</w:t>
      </w:r>
      <w:r>
        <w:t>.</w:t>
      </w:r>
    </w:p>
    <w:p w14:paraId="3CD85860" w14:textId="77777777" w:rsidR="00490CD7" w:rsidRDefault="002B361B" w:rsidP="0011424B">
      <w:pPr>
        <w:jc w:val="left"/>
      </w:pPr>
      <w:r>
        <w:rPr>
          <w:b/>
        </w:rPr>
        <w:t>LR11. Easements</w:t>
      </w:r>
    </w:p>
    <w:p w14:paraId="52C340B4" w14:textId="77777777" w:rsidR="00490CD7" w:rsidRDefault="002B361B" w:rsidP="0011424B">
      <w:pPr>
        <w:jc w:val="left"/>
      </w:pPr>
      <w:r>
        <w:rPr>
          <w:b/>
        </w:rPr>
        <w:t>LR11.1 Easements granted by this Lease for the benefit of the Property</w:t>
      </w:r>
    </w:p>
    <w:p w14:paraId="27960D76" w14:textId="52B60451" w:rsidR="00490CD7" w:rsidRDefault="002B361B" w:rsidP="0011424B">
      <w:pPr>
        <w:jc w:val="left"/>
      </w:pPr>
      <w:r>
        <w:t xml:space="preserve">The easements as specified in clause </w:t>
      </w:r>
      <w:r>
        <w:fldChar w:fldCharType="begin"/>
      </w:r>
      <w:r>
        <w:instrText>REF _Ref_a838127 \h \w</w:instrText>
      </w:r>
      <w:r w:rsidR="0011424B">
        <w:instrText xml:space="preserve"> \* MERGEFORMAT </w:instrText>
      </w:r>
      <w:r>
        <w:fldChar w:fldCharType="separate"/>
      </w:r>
      <w:r w:rsidR="00006A59">
        <w:t>4</w:t>
      </w:r>
      <w:r>
        <w:fldChar w:fldCharType="end"/>
      </w:r>
      <w:r>
        <w:t xml:space="preserve"> of this Lease.</w:t>
      </w:r>
    </w:p>
    <w:p w14:paraId="428F3A10" w14:textId="77777777" w:rsidR="00490CD7" w:rsidRDefault="002B361B" w:rsidP="0011424B">
      <w:pPr>
        <w:jc w:val="left"/>
      </w:pPr>
      <w:r>
        <w:rPr>
          <w:b/>
        </w:rPr>
        <w:t>LR11.2 Easements granted or reserved by this Lease over the Property for the benefit of other property</w:t>
      </w:r>
    </w:p>
    <w:p w14:paraId="0BB35B9F" w14:textId="4CDB5C6B" w:rsidR="00490CD7" w:rsidRDefault="002B361B" w:rsidP="0011424B">
      <w:pPr>
        <w:jc w:val="left"/>
      </w:pPr>
      <w:r>
        <w:t xml:space="preserve">The easements as specified in clause </w:t>
      </w:r>
      <w:r>
        <w:fldChar w:fldCharType="begin"/>
      </w:r>
      <w:r>
        <w:instrText>REF _Ref_a716233 \h \w</w:instrText>
      </w:r>
      <w:r w:rsidR="0011424B">
        <w:instrText xml:space="preserve"> \* MERGEFORMAT </w:instrText>
      </w:r>
      <w:r>
        <w:fldChar w:fldCharType="separate"/>
      </w:r>
      <w:r w:rsidR="004C4A0C">
        <w:t>6</w:t>
      </w:r>
      <w:r>
        <w:fldChar w:fldCharType="end"/>
      </w:r>
      <w:r>
        <w:t xml:space="preserve"> of this Lease.</w:t>
      </w:r>
    </w:p>
    <w:p w14:paraId="7ACE9423" w14:textId="77777777" w:rsidR="00490CD7" w:rsidRDefault="002B361B" w:rsidP="0011424B">
      <w:pPr>
        <w:jc w:val="left"/>
      </w:pPr>
      <w:r>
        <w:rPr>
          <w:b/>
        </w:rPr>
        <w:t>LR12. Estate rentcharge burdening the Property</w:t>
      </w:r>
    </w:p>
    <w:p w14:paraId="6215F774" w14:textId="77777777" w:rsidR="00490CD7" w:rsidRDefault="002B361B" w:rsidP="0011424B">
      <w:pPr>
        <w:jc w:val="left"/>
      </w:pPr>
      <w:r>
        <w:t>None.</w:t>
      </w:r>
    </w:p>
    <w:p w14:paraId="7FC2F6FA" w14:textId="77777777" w:rsidR="00490CD7" w:rsidRDefault="002B361B" w:rsidP="0011424B">
      <w:pPr>
        <w:jc w:val="left"/>
      </w:pPr>
      <w:r>
        <w:rPr>
          <w:b/>
        </w:rPr>
        <w:t>LR13. Application for standard form of restriction</w:t>
      </w:r>
    </w:p>
    <w:p w14:paraId="7589CCDA" w14:textId="77777777" w:rsidR="00490CD7" w:rsidRDefault="002B361B" w:rsidP="0011424B">
      <w:pPr>
        <w:jc w:val="left"/>
      </w:pPr>
      <w:r>
        <w:t>None.</w:t>
      </w:r>
    </w:p>
    <w:p w14:paraId="4284C719" w14:textId="77777777" w:rsidR="00490CD7" w:rsidRDefault="002B361B" w:rsidP="0011424B">
      <w:pPr>
        <w:jc w:val="left"/>
        <w:rPr>
          <w:b/>
        </w:rPr>
      </w:pPr>
      <w:r>
        <w:rPr>
          <w:b/>
        </w:rPr>
        <w:t>LR14. Declaration of trust where there is more than one person comprising the Tenant</w:t>
      </w:r>
    </w:p>
    <w:p w14:paraId="7AD6E651" w14:textId="77777777" w:rsidR="006C302E" w:rsidRDefault="006C302E" w:rsidP="0011424B">
      <w:pPr>
        <w:jc w:val="left"/>
      </w:pPr>
      <w:r>
        <w:br w:type="page"/>
      </w:r>
    </w:p>
    <w:p w14:paraId="214EA245" w14:textId="77777777" w:rsidR="006C302E" w:rsidRDefault="006C302E" w:rsidP="0011424B">
      <w:pPr>
        <w:jc w:val="left"/>
      </w:pPr>
    </w:p>
    <w:p w14:paraId="60B3F9D2" w14:textId="77777777" w:rsidR="002B361B" w:rsidRDefault="002B361B" w:rsidP="0011424B">
      <w:pPr>
        <w:jc w:val="left"/>
      </w:pPr>
      <w:r>
        <w:rPr>
          <w:b/>
        </w:rPr>
        <w:t>THIS LEASE</w:t>
      </w:r>
      <w:r>
        <w:t xml:space="preserve"> is dated </w:t>
      </w:r>
      <w:r>
        <w:rPr>
          <w:color w:val="FF0000"/>
        </w:rPr>
        <w:t>[DATE]</w:t>
      </w:r>
    </w:p>
    <w:p w14:paraId="7383D570" w14:textId="77777777" w:rsidR="002B361B" w:rsidRDefault="002B361B" w:rsidP="0011424B">
      <w:pPr>
        <w:pStyle w:val="BB-Normal"/>
        <w:jc w:val="left"/>
        <w:rPr>
          <w:b/>
        </w:rPr>
      </w:pPr>
      <w:r>
        <w:rPr>
          <w:b/>
        </w:rPr>
        <w:t>PARTIES</w:t>
      </w:r>
    </w:p>
    <w:p w14:paraId="23A015F6" w14:textId="77777777" w:rsidR="002B361B" w:rsidRDefault="002B361B" w:rsidP="0011424B">
      <w:pPr>
        <w:pStyle w:val="BB-Normal"/>
        <w:jc w:val="left"/>
        <w:rPr>
          <w:b/>
        </w:rPr>
      </w:pPr>
    </w:p>
    <w:p w14:paraId="22BB5D37" w14:textId="4CAA1063" w:rsidR="00490CD7" w:rsidRDefault="00CB25DC" w:rsidP="0011424B">
      <w:pPr>
        <w:pStyle w:val="BB-PartiesLegal"/>
        <w:jc w:val="left"/>
        <w:rPr>
          <w:b/>
        </w:rPr>
      </w:pPr>
      <w:bookmarkStart w:id="0" w:name="_Ref_a149737"/>
      <w:r w:rsidRPr="00CB25DC">
        <w:rPr>
          <w:b/>
          <w:color w:val="FF0000"/>
        </w:rPr>
        <w:t>[AUTHORITY]</w:t>
      </w:r>
      <w:r w:rsidR="0038555A">
        <w:t xml:space="preserve"> of </w:t>
      </w:r>
      <w:r w:rsidR="00B17DF0">
        <w:rPr>
          <w:color w:val="FF0000"/>
        </w:rPr>
        <w:t>[A</w:t>
      </w:r>
      <w:r w:rsidR="00B17DF0" w:rsidRPr="0038555A">
        <w:rPr>
          <w:color w:val="FF0000"/>
        </w:rPr>
        <w:t>DDRESS</w:t>
      </w:r>
      <w:r w:rsidR="00B17DF0">
        <w:rPr>
          <w:color w:val="FF0000"/>
        </w:rPr>
        <w:t>]</w:t>
      </w:r>
      <w:r w:rsidR="00B17DF0">
        <w:t xml:space="preserve"> </w:t>
      </w:r>
      <w:r w:rsidR="002B361B">
        <w:t>(</w:t>
      </w:r>
      <w:r w:rsidR="002B361B">
        <w:rPr>
          <w:b/>
          <w:bCs/>
        </w:rPr>
        <w:t>Landlord</w:t>
      </w:r>
      <w:r w:rsidR="002B361B">
        <w:t>);</w:t>
      </w:r>
    </w:p>
    <w:p w14:paraId="2D779DD8" w14:textId="77777777" w:rsidR="00490CD7" w:rsidRDefault="002B361B" w:rsidP="0011424B">
      <w:pPr>
        <w:pStyle w:val="BB-PartiesLegal"/>
        <w:jc w:val="left"/>
        <w:rPr>
          <w:b/>
        </w:rPr>
      </w:pPr>
      <w:bookmarkStart w:id="1" w:name="_Ref_a156822"/>
      <w:bookmarkEnd w:id="0"/>
      <w:r>
        <w:rPr>
          <w:color w:val="FF0000"/>
        </w:rPr>
        <w:t>[</w:t>
      </w:r>
      <w:r w:rsidR="0038555A" w:rsidRPr="000637DC">
        <w:rPr>
          <w:b/>
          <w:color w:val="FF0000"/>
        </w:rPr>
        <w:t xml:space="preserve">CONCESSIONAIRE’S </w:t>
      </w:r>
      <w:r w:rsidRPr="000637DC">
        <w:rPr>
          <w:b/>
          <w:color w:val="FF0000"/>
        </w:rPr>
        <w:t>FULL COMPANY NAME</w:t>
      </w:r>
      <w:r>
        <w:rPr>
          <w:color w:val="FF0000"/>
        </w:rPr>
        <w:t>]</w:t>
      </w:r>
      <w:r>
        <w:t xml:space="preserve"> incorporated and registered in England and Wales with company number </w:t>
      </w:r>
      <w:r>
        <w:rPr>
          <w:color w:val="FF0000"/>
        </w:rPr>
        <w:t>[</w:t>
      </w:r>
      <w:r w:rsidRPr="000637DC">
        <w:rPr>
          <w:b/>
          <w:color w:val="FF0000"/>
        </w:rPr>
        <w:t>NUMBER</w:t>
      </w:r>
      <w:r>
        <w:rPr>
          <w:color w:val="FF0000"/>
        </w:rPr>
        <w:t>]</w:t>
      </w:r>
      <w:r>
        <w:t xml:space="preserve"> whose registered office is at </w:t>
      </w:r>
      <w:r>
        <w:rPr>
          <w:color w:val="FF0000"/>
        </w:rPr>
        <w:t>[REGISTERED OFFICE ADDRESS]</w:t>
      </w:r>
      <w:r>
        <w:t xml:space="preserve"> (</w:t>
      </w:r>
      <w:r>
        <w:rPr>
          <w:b/>
          <w:bCs/>
        </w:rPr>
        <w:t>Tenant</w:t>
      </w:r>
      <w:r>
        <w:t>); and</w:t>
      </w:r>
      <w:bookmarkEnd w:id="1"/>
    </w:p>
    <w:p w14:paraId="60EF4102" w14:textId="77777777" w:rsidR="00490CD7" w:rsidRDefault="0038555A" w:rsidP="0011424B">
      <w:pPr>
        <w:pStyle w:val="BB-PartiesLegal"/>
        <w:jc w:val="left"/>
        <w:rPr>
          <w:b/>
        </w:rPr>
      </w:pPr>
      <w:bookmarkStart w:id="2" w:name="_Ref_a166687"/>
      <w:r>
        <w:rPr>
          <w:color w:val="FF0000"/>
        </w:rPr>
        <w:t>[</w:t>
      </w:r>
      <w:r w:rsidR="002B361B">
        <w:rPr>
          <w:color w:val="FF0000"/>
        </w:rPr>
        <w:t>[</w:t>
      </w:r>
      <w:r w:rsidRPr="000637DC">
        <w:rPr>
          <w:b/>
          <w:color w:val="FF0000"/>
        </w:rPr>
        <w:t xml:space="preserve">GUARANTOR’S </w:t>
      </w:r>
      <w:r w:rsidR="002B361B" w:rsidRPr="000637DC">
        <w:rPr>
          <w:b/>
          <w:color w:val="FF0000"/>
        </w:rPr>
        <w:t>FULL COMPANY NAME</w:t>
      </w:r>
      <w:r w:rsidR="002B361B">
        <w:rPr>
          <w:color w:val="FF0000"/>
        </w:rPr>
        <w:t>]</w:t>
      </w:r>
      <w:r w:rsidR="002B361B">
        <w:t xml:space="preserve"> incorporated and registered in England and Wales with company number </w:t>
      </w:r>
      <w:r w:rsidR="002B361B">
        <w:rPr>
          <w:color w:val="FF0000"/>
        </w:rPr>
        <w:t>[</w:t>
      </w:r>
      <w:r w:rsidR="002B361B" w:rsidRPr="000637DC">
        <w:rPr>
          <w:b/>
          <w:color w:val="FF0000"/>
        </w:rPr>
        <w:t>NUMBER</w:t>
      </w:r>
      <w:r w:rsidR="002B361B">
        <w:rPr>
          <w:color w:val="FF0000"/>
        </w:rPr>
        <w:t>]</w:t>
      </w:r>
      <w:r w:rsidR="002B361B">
        <w:t xml:space="preserve"> whose registered office is at </w:t>
      </w:r>
      <w:r w:rsidR="002B361B">
        <w:rPr>
          <w:color w:val="FF0000"/>
        </w:rPr>
        <w:t>[REGISTERED OFFICE ADDRESS]</w:t>
      </w:r>
      <w:r w:rsidR="002B361B">
        <w:t xml:space="preserve"> (</w:t>
      </w:r>
      <w:r w:rsidR="002B361B">
        <w:rPr>
          <w:b/>
          <w:bCs/>
        </w:rPr>
        <w:t>Guarantor</w:t>
      </w:r>
      <w:r w:rsidR="002B361B">
        <w:t>).</w:t>
      </w:r>
      <w:bookmarkEnd w:id="2"/>
      <w:r w:rsidRPr="0038555A">
        <w:rPr>
          <w:color w:val="FF0000"/>
        </w:rPr>
        <w:t>]</w:t>
      </w:r>
    </w:p>
    <w:p w14:paraId="559DC5E3" w14:textId="77777777" w:rsidR="002B361B" w:rsidRDefault="002B361B" w:rsidP="0011424B">
      <w:pPr>
        <w:pStyle w:val="BB-Normal"/>
        <w:jc w:val="left"/>
        <w:rPr>
          <w:b/>
        </w:rPr>
      </w:pPr>
      <w:r>
        <w:rPr>
          <w:b/>
        </w:rPr>
        <w:t>AGREED TERMS</w:t>
      </w:r>
    </w:p>
    <w:p w14:paraId="20BD7F57" w14:textId="77777777" w:rsidR="002B361B" w:rsidRDefault="002B361B" w:rsidP="0011424B">
      <w:pPr>
        <w:pStyle w:val="BB-Normal"/>
        <w:jc w:val="left"/>
        <w:rPr>
          <w:b/>
        </w:rPr>
      </w:pPr>
    </w:p>
    <w:p w14:paraId="20CAF956" w14:textId="77777777" w:rsidR="00490CD7" w:rsidRDefault="002B361B" w:rsidP="0011424B">
      <w:pPr>
        <w:pStyle w:val="BB-Level1Legal"/>
        <w:jc w:val="left"/>
      </w:pPr>
      <w:bookmarkStart w:id="3" w:name="_Ref_a550031"/>
      <w:bookmarkStart w:id="4" w:name="_Toc175065108"/>
      <w:r>
        <w:t>INTERPRETATION</w:t>
      </w:r>
      <w:bookmarkEnd w:id="3"/>
      <w:bookmarkEnd w:id="4"/>
    </w:p>
    <w:p w14:paraId="25CC0BB8" w14:textId="77777777" w:rsidR="00490CD7" w:rsidRDefault="002B361B" w:rsidP="0011424B">
      <w:pPr>
        <w:pStyle w:val="BB-NormInd1Legal"/>
        <w:jc w:val="left"/>
      </w:pPr>
      <w:r>
        <w:t>The following definitions and rules of interpretation apply in this Lease.</w:t>
      </w:r>
    </w:p>
    <w:p w14:paraId="1FEA6385" w14:textId="77777777" w:rsidR="00490CD7" w:rsidRDefault="002B361B" w:rsidP="0011424B">
      <w:pPr>
        <w:pStyle w:val="BB-Level2Legal"/>
        <w:jc w:val="left"/>
      </w:pPr>
      <w:bookmarkStart w:id="5" w:name="_Ref_a748931"/>
      <w:r>
        <w:t>Definitions:</w:t>
      </w:r>
      <w:bookmarkEnd w:id="5"/>
    </w:p>
    <w:p w14:paraId="7DF89857" w14:textId="77777777" w:rsidR="00490CD7" w:rsidRDefault="002B361B" w:rsidP="0011424B">
      <w:pPr>
        <w:pStyle w:val="BB-DefinitionLegal"/>
        <w:jc w:val="left"/>
      </w:pPr>
      <w:r>
        <w:rPr>
          <w:b/>
          <w:color w:val="FF0000"/>
        </w:rPr>
        <w:t>[</w:t>
      </w:r>
      <w:r>
        <w:rPr>
          <w:b/>
        </w:rPr>
        <w:t xml:space="preserve">Act of Insolvency: </w:t>
      </w:r>
      <w:r>
        <w:t xml:space="preserve"> </w:t>
      </w:r>
    </w:p>
    <w:p w14:paraId="44F93632" w14:textId="77777777" w:rsidR="00490CD7" w:rsidRDefault="002B361B" w:rsidP="0011424B">
      <w:pPr>
        <w:pStyle w:val="BB-DefNumber1Legal"/>
        <w:numPr>
          <w:ilvl w:val="1"/>
          <w:numId w:val="10"/>
        </w:numPr>
        <w:jc w:val="left"/>
      </w:pPr>
      <w:r>
        <w:t>the taking of any step in connection with any voluntary arrangement or any other compromise or arrangement for the benefit of any creditors of any guarantor;</w:t>
      </w:r>
    </w:p>
    <w:p w14:paraId="27A0E7EB" w14:textId="77777777" w:rsidR="00490CD7" w:rsidRDefault="002B361B" w:rsidP="0011424B">
      <w:pPr>
        <w:pStyle w:val="BB-DefNumber1Legal"/>
        <w:numPr>
          <w:ilvl w:val="1"/>
          <w:numId w:val="10"/>
        </w:numPr>
        <w:jc w:val="left"/>
      </w:pPr>
      <w:r>
        <w:t>the making of an application for an administration order or the making of an administration order in relation to any guarantor;</w:t>
      </w:r>
    </w:p>
    <w:p w14:paraId="62EDEE59" w14:textId="77777777" w:rsidR="00490CD7" w:rsidRDefault="002B361B" w:rsidP="0011424B">
      <w:pPr>
        <w:pStyle w:val="BB-DefNumber1Legal"/>
        <w:numPr>
          <w:ilvl w:val="1"/>
          <w:numId w:val="10"/>
        </w:numPr>
        <w:jc w:val="left"/>
      </w:pPr>
      <w:r>
        <w:t>the giving of any notice of intention to appoint an administrator, or the filing at court of the prescribed documents in connection with the appointment of an administrator, or the appointment of an administrator, in any case in relation to any guarantor;</w:t>
      </w:r>
    </w:p>
    <w:p w14:paraId="5CDDAD36" w14:textId="77777777" w:rsidR="00490CD7" w:rsidRDefault="002B361B" w:rsidP="0011424B">
      <w:pPr>
        <w:pStyle w:val="BB-DefNumber1Legal"/>
        <w:numPr>
          <w:ilvl w:val="1"/>
          <w:numId w:val="10"/>
        </w:numPr>
        <w:jc w:val="left"/>
      </w:pPr>
      <w:r>
        <w:t>the appointment of a receiver or manager or an administrative receiver in relation to any property or income of any guarantor;</w:t>
      </w:r>
    </w:p>
    <w:p w14:paraId="3F4AEB80" w14:textId="77777777" w:rsidR="00490CD7" w:rsidRDefault="002B361B" w:rsidP="0011424B">
      <w:pPr>
        <w:pStyle w:val="BB-DefNumber1Legal"/>
        <w:numPr>
          <w:ilvl w:val="1"/>
          <w:numId w:val="10"/>
        </w:numPr>
        <w:jc w:val="left"/>
      </w:pPr>
      <w:r>
        <w:t>the commencement of a voluntary winding-up in respect of any guarantor, except a winding-up for the purpose of amalgamation or reconstruction of a solvent company in respect of which a statutory declaration of solvency has been filed with the Registrar of Companies;</w:t>
      </w:r>
    </w:p>
    <w:p w14:paraId="38396325" w14:textId="77777777" w:rsidR="00490CD7" w:rsidRDefault="002B361B" w:rsidP="0011424B">
      <w:pPr>
        <w:pStyle w:val="BB-DefNumber1Legal"/>
        <w:numPr>
          <w:ilvl w:val="1"/>
          <w:numId w:val="10"/>
        </w:numPr>
        <w:jc w:val="left"/>
      </w:pPr>
      <w:r>
        <w:t>the making of a petition for a winding-up order or a winding-up order in respect of any guarantor;</w:t>
      </w:r>
    </w:p>
    <w:p w14:paraId="0C9D4D86" w14:textId="77777777" w:rsidR="00490CD7" w:rsidRDefault="002B361B" w:rsidP="0011424B">
      <w:pPr>
        <w:pStyle w:val="BB-DefNumber1Legal"/>
        <w:numPr>
          <w:ilvl w:val="1"/>
          <w:numId w:val="10"/>
        </w:numPr>
        <w:jc w:val="left"/>
      </w:pPr>
      <w:r>
        <w:t>the striking-off of the Tenant or any guarantor from the Register of Companies or the making of an application for any guarantor to be struck-off;</w:t>
      </w:r>
    </w:p>
    <w:p w14:paraId="09B3C14F" w14:textId="77777777" w:rsidR="00490CD7" w:rsidRDefault="002B361B" w:rsidP="0011424B">
      <w:pPr>
        <w:pStyle w:val="BB-DefNumber1Legal"/>
        <w:numPr>
          <w:ilvl w:val="1"/>
          <w:numId w:val="10"/>
        </w:numPr>
        <w:jc w:val="left"/>
      </w:pPr>
      <w:r>
        <w:t>any guarantor otherwise ceasing to exist (but excluding where any guarantor dies);</w:t>
      </w:r>
    </w:p>
    <w:p w14:paraId="500BACF2" w14:textId="77777777" w:rsidR="00490CD7" w:rsidRDefault="002B361B" w:rsidP="0011424B">
      <w:pPr>
        <w:pStyle w:val="BB-DefNumber1Legal"/>
        <w:numPr>
          <w:ilvl w:val="1"/>
          <w:numId w:val="10"/>
        </w:numPr>
        <w:jc w:val="left"/>
      </w:pPr>
      <w:r>
        <w:t xml:space="preserve">the making of an application for a bankruptcy order, the presentation of a petition for a bankruptcy order or the making of a bankruptcy order against any guarantor; </w:t>
      </w:r>
      <w:r>
        <w:rPr>
          <w:color w:val="FF0000"/>
        </w:rPr>
        <w:t>[</w:t>
      </w:r>
      <w:r>
        <w:t>or</w:t>
      </w:r>
      <w:r>
        <w:rPr>
          <w:color w:val="FF0000"/>
        </w:rPr>
        <w:t>]</w:t>
      </w:r>
    </w:p>
    <w:p w14:paraId="6AF6910F" w14:textId="77777777" w:rsidR="00490CD7" w:rsidRDefault="002B361B" w:rsidP="0011424B">
      <w:pPr>
        <w:pStyle w:val="BB-DefNumber1Legal"/>
        <w:numPr>
          <w:ilvl w:val="1"/>
          <w:numId w:val="10"/>
        </w:numPr>
        <w:jc w:val="left"/>
      </w:pPr>
      <w:r>
        <w:rPr>
          <w:color w:val="FF0000"/>
        </w:rPr>
        <w:t>[</w:t>
      </w:r>
      <w:r>
        <w:t>the making of an application to court for, or obtaining, a moratorium under Part A1 of the Insolvency Act 1986 in relation to any guarantor</w:t>
      </w:r>
      <w:r>
        <w:rPr>
          <w:color w:val="FF0000"/>
        </w:rPr>
        <w:t>[</w:t>
      </w:r>
      <w:r>
        <w:t>. OR ; or</w:t>
      </w:r>
      <w:r>
        <w:rPr>
          <w:color w:val="FF0000"/>
        </w:rPr>
        <w:t>]]</w:t>
      </w:r>
    </w:p>
    <w:p w14:paraId="1027E1CA" w14:textId="77777777" w:rsidR="00490CD7" w:rsidRDefault="002B361B" w:rsidP="0011424B">
      <w:pPr>
        <w:pStyle w:val="BB-DefNumber1Legal"/>
        <w:numPr>
          <w:ilvl w:val="1"/>
          <w:numId w:val="10"/>
        </w:numPr>
        <w:jc w:val="left"/>
      </w:pPr>
      <w:r>
        <w:rPr>
          <w:color w:val="FF0000"/>
        </w:rPr>
        <w:t>[</w:t>
      </w:r>
      <w:r>
        <w:t>the levying of any execution or other such process on or against, or taking control or possession of, the whole or any part of the Tenant's assets</w:t>
      </w:r>
      <w:r>
        <w:rPr>
          <w:color w:val="FF0000"/>
        </w:rPr>
        <w:t>]</w:t>
      </w:r>
      <w:r>
        <w:t>.</w:t>
      </w:r>
    </w:p>
    <w:p w14:paraId="650DC73D" w14:textId="77777777" w:rsidR="00490CD7" w:rsidRDefault="002B361B" w:rsidP="0011424B">
      <w:pPr>
        <w:ind w:left="720"/>
        <w:jc w:val="left"/>
      </w:pPr>
      <w:r>
        <w:lastRenderedPageBreak/>
        <w:t>The paragraphs above shall apply in relation to a partnership or limited partnership (as defined in the Partnership Act 1890 and the Limited Partnerships Act 1907 respectively) subject to the modifications referred to in the Insolvent Partnerships Order 1994 (SI 1994/2421) (as amended), and a limited liability partnership (as defined in the Limited Liability Partnerships Act 2000) subject to the modifications referred to in the Limited Liability Partnerships Regulations 2001 (SI 2001/1090) (as amended).</w:t>
      </w:r>
    </w:p>
    <w:p w14:paraId="5CA16C97" w14:textId="77777777" w:rsidR="00490CD7" w:rsidRDefault="002B361B" w:rsidP="0011424B">
      <w:pPr>
        <w:ind w:left="720"/>
        <w:jc w:val="left"/>
      </w:pPr>
      <w:r>
        <w:t>Act of Insolvency includes any analogous proceedings or events that may be taken pursuant to the legislation of another jurisdiction in relation to a tenant or guarantor incorporated or domiciled in such relevant jurisdiction</w:t>
      </w:r>
      <w:r>
        <w:rPr>
          <w:color w:val="FF0000"/>
        </w:rPr>
        <w:t>]</w:t>
      </w:r>
      <w:r>
        <w:t>.</w:t>
      </w:r>
    </w:p>
    <w:p w14:paraId="37CFB93E" w14:textId="77777777" w:rsidR="00490CD7" w:rsidRDefault="00730E32" w:rsidP="0011424B">
      <w:pPr>
        <w:pStyle w:val="BB-DefinitionLegal"/>
        <w:jc w:val="left"/>
      </w:pPr>
      <w:r>
        <w:rPr>
          <w:b/>
        </w:rPr>
        <w:t>Basic Rent</w:t>
      </w:r>
      <w:r w:rsidR="002B361B">
        <w:rPr>
          <w:b/>
        </w:rPr>
        <w:t xml:space="preserve">: </w:t>
      </w:r>
      <w:r w:rsidR="008F417B">
        <w:t>a peppercorn</w:t>
      </w:r>
      <w:r w:rsidR="002B361B">
        <w:t>.</w:t>
      </w:r>
    </w:p>
    <w:p w14:paraId="6FF478E9" w14:textId="1942E2A7" w:rsidR="00C10C76" w:rsidRPr="00C10C76" w:rsidRDefault="00C10C76" w:rsidP="0011424B">
      <w:pPr>
        <w:pStyle w:val="BB-DefinitionLegal"/>
        <w:jc w:val="left"/>
      </w:pPr>
      <w:r w:rsidRPr="00C10C76">
        <w:rPr>
          <w:b/>
        </w:rPr>
        <w:t xml:space="preserve">Car Park: </w:t>
      </w:r>
      <w:r>
        <w:t>the car park on the Landlord’s Neighbouring Property and on the Property</w:t>
      </w:r>
    </w:p>
    <w:p w14:paraId="10CF83F9" w14:textId="77777777" w:rsidR="00490CD7" w:rsidRDefault="002B361B" w:rsidP="0011424B">
      <w:pPr>
        <w:pStyle w:val="BB-DefinitionLegal"/>
        <w:jc w:val="left"/>
      </w:pPr>
      <w:r>
        <w:rPr>
          <w:b/>
        </w:rPr>
        <w:t xml:space="preserve">CDM Regulations: </w:t>
      </w:r>
      <w:r>
        <w:t>the Construction (Design and Management) Regulations 2015 (SI 2015/51).</w:t>
      </w:r>
    </w:p>
    <w:p w14:paraId="0406AEB8" w14:textId="77777777" w:rsidR="00490CD7" w:rsidRDefault="002B361B" w:rsidP="0011424B">
      <w:pPr>
        <w:pStyle w:val="BB-DefinitionLegal"/>
        <w:jc w:val="left"/>
      </w:pPr>
      <w:r>
        <w:rPr>
          <w:b/>
        </w:rPr>
        <w:t xml:space="preserve">Claims: </w:t>
      </w:r>
      <w:r>
        <w:t>all liabilities, expenses, costs (including but not limited to any solicitors' or other professionals' costs and expenses), claims, damage and loss (including any diminution in the value of the Landlord's interest in the Property and loss of amenity of the Property).</w:t>
      </w:r>
    </w:p>
    <w:p w14:paraId="0F69725B" w14:textId="77777777" w:rsidR="0038555A" w:rsidRPr="0038555A" w:rsidRDefault="0038555A" w:rsidP="0011424B">
      <w:pPr>
        <w:pStyle w:val="BB-DefinitionLegal"/>
        <w:jc w:val="left"/>
      </w:pPr>
      <w:r w:rsidRPr="0038555A">
        <w:rPr>
          <w:b/>
        </w:rPr>
        <w:t>Concession Contract:</w:t>
      </w:r>
      <w:r>
        <w:t xml:space="preserve"> the concession contract dated </w:t>
      </w:r>
      <w:r w:rsidRPr="0038555A">
        <w:rPr>
          <w:color w:val="FF0000"/>
        </w:rPr>
        <w:t>[DATE]</w:t>
      </w:r>
      <w:r>
        <w:t xml:space="preserve"> made between (1) the Landlord </w:t>
      </w:r>
      <w:r w:rsidRPr="0038555A">
        <w:rPr>
          <w:color w:val="FF0000"/>
        </w:rPr>
        <w:t>[</w:t>
      </w:r>
      <w:r>
        <w:t>and</w:t>
      </w:r>
      <w:r w:rsidRPr="0038555A">
        <w:rPr>
          <w:color w:val="FF0000"/>
        </w:rPr>
        <w:t>]</w:t>
      </w:r>
      <w:r>
        <w:t xml:space="preserve"> (2) the Tenant </w:t>
      </w:r>
      <w:r w:rsidRPr="0038555A">
        <w:rPr>
          <w:color w:val="FF0000"/>
        </w:rPr>
        <w:t>[</w:t>
      </w:r>
      <w:r>
        <w:t>and (3) the Guarantor</w:t>
      </w:r>
      <w:r w:rsidRPr="0038555A">
        <w:rPr>
          <w:color w:val="FF0000"/>
        </w:rPr>
        <w:t>]</w:t>
      </w:r>
      <w:r>
        <w:t xml:space="preserve"> pursuant to which this Lease is entered into.</w:t>
      </w:r>
    </w:p>
    <w:p w14:paraId="5B54D8A9" w14:textId="77777777" w:rsidR="00490CD7" w:rsidRDefault="002B361B" w:rsidP="0011424B">
      <w:pPr>
        <w:pStyle w:val="BB-DefinitionLegal"/>
        <w:jc w:val="left"/>
      </w:pPr>
      <w:r>
        <w:rPr>
          <w:b/>
        </w:rPr>
        <w:t xml:space="preserve">Contractual Term: </w:t>
      </w:r>
      <w:r>
        <w:t>a term of years beginning on, and including the date of this Lease and ending on, and including</w:t>
      </w:r>
      <w:r w:rsidR="00C71E02">
        <w:t xml:space="preserve"> the Expiry Date, or if earlier, the Termination Date</w:t>
      </w:r>
      <w:r>
        <w:t>.</w:t>
      </w:r>
    </w:p>
    <w:p w14:paraId="6108AFCC" w14:textId="77777777" w:rsidR="004B7597" w:rsidRDefault="004B7597" w:rsidP="0011424B">
      <w:pPr>
        <w:pStyle w:val="BB-DefinitionLegal"/>
        <w:jc w:val="left"/>
      </w:pPr>
      <w:r>
        <w:rPr>
          <w:b/>
        </w:rPr>
        <w:t xml:space="preserve">CPI: </w:t>
      </w:r>
      <w:r>
        <w:t>the Consumer Prices Index published by the UK Office for National Statistics or any official index replacing it.</w:t>
      </w:r>
    </w:p>
    <w:p w14:paraId="254D0E3C" w14:textId="245FE9D7" w:rsidR="00490CD7" w:rsidRDefault="002B361B" w:rsidP="0011424B">
      <w:pPr>
        <w:pStyle w:val="BB-DefinitionLegal"/>
        <w:jc w:val="left"/>
      </w:pPr>
      <w:r>
        <w:rPr>
          <w:b/>
        </w:rPr>
        <w:t xml:space="preserve">Decommissioning Specification: </w:t>
      </w:r>
      <w:r>
        <w:t xml:space="preserve">the plans, specifications, drawings and other data in respect of the works of removal and reinstatement to be carried out by the Tenant in accordance with clause </w:t>
      </w:r>
      <w:r>
        <w:fldChar w:fldCharType="begin"/>
      </w:r>
      <w:r>
        <w:instrText>REF _Ref_a530573 \h \w</w:instrText>
      </w:r>
      <w:r w:rsidR="0011424B">
        <w:instrText xml:space="preserve"> \* MERGEFORMAT </w:instrText>
      </w:r>
      <w:r>
        <w:fldChar w:fldCharType="separate"/>
      </w:r>
      <w:r w:rsidR="004C4A0C">
        <w:t>36.3</w:t>
      </w:r>
      <w:r>
        <w:fldChar w:fldCharType="end"/>
      </w:r>
      <w:r>
        <w:t xml:space="preserve"> in the form agreed in accordance with clause </w:t>
      </w:r>
      <w:r>
        <w:fldChar w:fldCharType="begin"/>
      </w:r>
      <w:r>
        <w:instrText>REF _Ref_a915063 \h \w</w:instrText>
      </w:r>
      <w:r w:rsidR="0011424B">
        <w:instrText xml:space="preserve"> \* MERGEFORMAT </w:instrText>
      </w:r>
      <w:r>
        <w:fldChar w:fldCharType="separate"/>
      </w:r>
      <w:r w:rsidR="004C4A0C">
        <w:t>36.2</w:t>
      </w:r>
      <w:r>
        <w:fldChar w:fldCharType="end"/>
      </w:r>
      <w:r w:rsidR="00251019">
        <w:t xml:space="preserve"> and in accordance with the Exit Plan</w:t>
      </w:r>
      <w:r>
        <w:t>.</w:t>
      </w:r>
    </w:p>
    <w:p w14:paraId="1827E792" w14:textId="77777777" w:rsidR="00AA272A" w:rsidRPr="00AA272A" w:rsidRDefault="002B361B" w:rsidP="0011424B">
      <w:pPr>
        <w:pStyle w:val="BB-DefinitionLegal"/>
        <w:jc w:val="left"/>
      </w:pPr>
      <w:r>
        <w:rPr>
          <w:b/>
        </w:rPr>
        <w:t xml:space="preserve">Decommissioning Start Date: </w:t>
      </w:r>
      <w:r w:rsidR="00AA272A" w:rsidRPr="00AA272A">
        <w:t>means:</w:t>
      </w:r>
    </w:p>
    <w:p w14:paraId="4DEB825D" w14:textId="19831136" w:rsidR="001E5888" w:rsidRPr="00AA272A" w:rsidRDefault="001E5888" w:rsidP="0009588C">
      <w:pPr>
        <w:pStyle w:val="BB-DefNumber1Legal"/>
        <w:numPr>
          <w:ilvl w:val="1"/>
          <w:numId w:val="20"/>
        </w:numPr>
        <w:jc w:val="left"/>
      </w:pPr>
      <w:bookmarkStart w:id="6" w:name="_Ref140583959"/>
      <w:r w:rsidRPr="001E5888">
        <w:t xml:space="preserve">where the Landlord has exercised its right to acquire this Lease pursuant to clause </w:t>
      </w:r>
      <w:r w:rsidRPr="001E5888">
        <w:fldChar w:fldCharType="begin"/>
      </w:r>
      <w:r w:rsidRPr="001E5888">
        <w:instrText xml:space="preserve"> REF _Ref140480251 \n \h </w:instrText>
      </w:r>
      <w:r w:rsidRPr="001E5888">
        <w:fldChar w:fldCharType="separate"/>
      </w:r>
      <w:r w:rsidR="004C4A0C">
        <w:t>42</w:t>
      </w:r>
      <w:r w:rsidRPr="001E5888">
        <w:fldChar w:fldCharType="end"/>
      </w:r>
      <w:r w:rsidRPr="001E5888">
        <w:t xml:space="preserve">, the date which is </w:t>
      </w:r>
      <w:r>
        <w:rPr>
          <w:color w:val="FF0000"/>
        </w:rPr>
        <w:t>[</w:t>
      </w:r>
      <w:r w:rsidRPr="001E5888">
        <w:t>nine</w:t>
      </w:r>
      <w:r>
        <w:rPr>
          <w:color w:val="FF0000"/>
        </w:rPr>
        <w:t xml:space="preserve">] </w:t>
      </w:r>
      <w:r w:rsidRPr="001E5888">
        <w:t>months after the date of the Landlord’s notice;</w:t>
      </w:r>
      <w:bookmarkEnd w:id="6"/>
    </w:p>
    <w:p w14:paraId="5EF4F7B6" w14:textId="06074C0A" w:rsidR="00AA272A" w:rsidRPr="00AA272A" w:rsidRDefault="002B361B" w:rsidP="0009588C">
      <w:pPr>
        <w:pStyle w:val="BB-DefNumber1Legal"/>
        <w:numPr>
          <w:ilvl w:val="1"/>
          <w:numId w:val="20"/>
        </w:numPr>
        <w:jc w:val="left"/>
      </w:pPr>
      <w:bookmarkStart w:id="7" w:name="_Ref140583970"/>
      <w:r>
        <w:rPr>
          <w:color w:val="FF0000"/>
        </w:rPr>
        <w:t>[</w:t>
      </w:r>
      <w:r w:rsidR="00AA272A" w:rsidRPr="001E5888">
        <w:t xml:space="preserve">where the Tenant has </w:t>
      </w:r>
      <w:r w:rsidR="00100F79">
        <w:t>been granted a New Lease</w:t>
      </w:r>
      <w:r w:rsidR="00AA272A" w:rsidRPr="001E5888">
        <w:t xml:space="preserve"> pursuant to clause </w:t>
      </w:r>
      <w:r w:rsidR="00AA272A" w:rsidRPr="001E5888">
        <w:fldChar w:fldCharType="begin"/>
      </w:r>
      <w:r w:rsidR="00AA272A" w:rsidRPr="001E5888">
        <w:instrText xml:space="preserve"> REF _Ref140480850 \n \h </w:instrText>
      </w:r>
      <w:r w:rsidR="00AA272A" w:rsidRPr="001E5888">
        <w:fldChar w:fldCharType="separate"/>
      </w:r>
      <w:r w:rsidR="004C4A0C">
        <w:t>43</w:t>
      </w:r>
      <w:r w:rsidR="00AA272A" w:rsidRPr="001E5888">
        <w:fldChar w:fldCharType="end"/>
      </w:r>
      <w:r w:rsidR="00100F79">
        <w:t xml:space="preserve"> and </w:t>
      </w:r>
      <w:r w:rsidR="00100F79">
        <w:fldChar w:fldCharType="begin"/>
      </w:r>
      <w:r w:rsidR="00100F79">
        <w:instrText xml:space="preserve"> REF _Ref172039540 \r \h </w:instrText>
      </w:r>
      <w:r w:rsidR="00100F79">
        <w:fldChar w:fldCharType="separate"/>
      </w:r>
      <w:r w:rsidR="004C4A0C">
        <w:t>Schedule 6</w:t>
      </w:r>
      <w:r w:rsidR="00100F79">
        <w:fldChar w:fldCharType="end"/>
      </w:r>
      <w:r w:rsidR="00AA272A" w:rsidRPr="001E5888">
        <w:t xml:space="preserve">, the Decommissioning Start Date in the </w:t>
      </w:r>
      <w:r w:rsidR="00100F79">
        <w:t>New</w:t>
      </w:r>
      <w:r w:rsidR="00AA272A" w:rsidRPr="001E5888">
        <w:t xml:space="preserve"> Lease</w:t>
      </w:r>
      <w:r w:rsidR="00AA272A">
        <w:rPr>
          <w:color w:val="FF0000"/>
        </w:rPr>
        <w:t>]</w:t>
      </w:r>
      <w:r w:rsidR="00AA272A" w:rsidRPr="001E5888">
        <w:t>;</w:t>
      </w:r>
      <w:bookmarkEnd w:id="7"/>
    </w:p>
    <w:p w14:paraId="76CFD75B" w14:textId="163E8CB6" w:rsidR="00490CD7" w:rsidRDefault="001E5888" w:rsidP="0009588C">
      <w:pPr>
        <w:pStyle w:val="BB-DefNumber1Legal"/>
        <w:numPr>
          <w:ilvl w:val="1"/>
          <w:numId w:val="20"/>
        </w:numPr>
        <w:jc w:val="left"/>
      </w:pPr>
      <w:r w:rsidRPr="001E5888">
        <w:t xml:space="preserve">where neither limb </w:t>
      </w:r>
      <w:r>
        <w:fldChar w:fldCharType="begin"/>
      </w:r>
      <w:r>
        <w:instrText xml:space="preserve"> REF _Ref140583959 \n \h </w:instrText>
      </w:r>
      <w:r>
        <w:fldChar w:fldCharType="separate"/>
      </w:r>
      <w:r w:rsidR="004C4A0C">
        <w:t>(a)</w:t>
      </w:r>
      <w:r>
        <w:fldChar w:fldCharType="end"/>
      </w:r>
      <w:r w:rsidRPr="001E5888">
        <w:t xml:space="preserve"> or limb </w:t>
      </w:r>
      <w:r>
        <w:fldChar w:fldCharType="begin"/>
      </w:r>
      <w:r>
        <w:instrText xml:space="preserve"> REF _Ref140583970 \n \h </w:instrText>
      </w:r>
      <w:r>
        <w:fldChar w:fldCharType="separate"/>
      </w:r>
      <w:r w:rsidR="004C4A0C">
        <w:t>(b)</w:t>
      </w:r>
      <w:r>
        <w:fldChar w:fldCharType="end"/>
      </w:r>
      <w:r w:rsidRPr="001E5888">
        <w:t xml:space="preserve"> apply</w:t>
      </w:r>
      <w:r>
        <w:rPr>
          <w:color w:val="FF0000"/>
        </w:rPr>
        <w:t xml:space="preserve"> </w:t>
      </w:r>
      <w:r w:rsidR="002B361B">
        <w:t xml:space="preserve">the date which is </w:t>
      </w:r>
      <w:r w:rsidR="002B361B">
        <w:rPr>
          <w:color w:val="FF0000"/>
        </w:rPr>
        <w:t>[</w:t>
      </w:r>
      <w:r w:rsidR="003A6965">
        <w:rPr>
          <w:color w:val="FF0000"/>
        </w:rPr>
        <w:t>two (2)</w:t>
      </w:r>
      <w:r w:rsidR="002B361B">
        <w:rPr>
          <w:color w:val="FF0000"/>
        </w:rPr>
        <w:t>]</w:t>
      </w:r>
      <w:r w:rsidR="002B361B">
        <w:t xml:space="preserve"> months before the end of the term.</w:t>
      </w:r>
    </w:p>
    <w:p w14:paraId="1E85C0E3" w14:textId="77777777" w:rsidR="00490CD7" w:rsidRDefault="002B361B" w:rsidP="0011424B">
      <w:pPr>
        <w:pStyle w:val="BB-DefinitionLegal"/>
        <w:jc w:val="left"/>
      </w:pPr>
      <w:r>
        <w:rPr>
          <w:b/>
        </w:rPr>
        <w:t xml:space="preserve">Default Interest Rate: </w:t>
      </w:r>
      <w:r w:rsidR="003C6721">
        <w:t>4%</w:t>
      </w:r>
      <w:r>
        <w:t xml:space="preserve"> per annum above the Interest Rate.</w:t>
      </w:r>
    </w:p>
    <w:p w14:paraId="0C457DA3" w14:textId="77777777" w:rsidR="00490CD7" w:rsidRDefault="002B361B" w:rsidP="0011424B">
      <w:pPr>
        <w:pStyle w:val="BB-DefinitionLegal"/>
        <w:jc w:val="left"/>
      </w:pPr>
      <w:r>
        <w:rPr>
          <w:b/>
        </w:rPr>
        <w:t xml:space="preserve">Distribution Network Operator: </w:t>
      </w:r>
      <w:r>
        <w:t>a distribution network operator licensed by Ofgem to distribute electricity</w:t>
      </w:r>
      <w:r w:rsidR="003C6721">
        <w:t xml:space="preserve">, and </w:t>
      </w:r>
      <w:r w:rsidR="00B109C8">
        <w:t xml:space="preserve">the acronym </w:t>
      </w:r>
      <w:r w:rsidR="003C6721" w:rsidRPr="003C6721">
        <w:rPr>
          <w:b/>
        </w:rPr>
        <w:t>DNO</w:t>
      </w:r>
      <w:r w:rsidR="003C6721">
        <w:t xml:space="preserve"> shall be construed accordingly</w:t>
      </w:r>
      <w:r>
        <w:t>.</w:t>
      </w:r>
    </w:p>
    <w:p w14:paraId="60F1A064" w14:textId="18D2D418" w:rsidR="00490CD7" w:rsidRDefault="002B361B" w:rsidP="0011424B">
      <w:pPr>
        <w:pStyle w:val="BB-DefinitionLegal"/>
        <w:jc w:val="left"/>
      </w:pPr>
      <w:r>
        <w:rPr>
          <w:b/>
        </w:rPr>
        <w:t xml:space="preserve">Easement Strip: </w:t>
      </w:r>
      <w:r>
        <w:t xml:space="preserve">the </w:t>
      </w:r>
      <w:r>
        <w:rPr>
          <w:color w:val="FF0000"/>
        </w:rPr>
        <w:t>[NUMBER]</w:t>
      </w:r>
      <w:r>
        <w:t xml:space="preserve"> metre wide strip of land within the Landlord's Neighbouring Property shown coloured </w:t>
      </w:r>
      <w:r>
        <w:rPr>
          <w:color w:val="FF0000"/>
        </w:rPr>
        <w:t>[COLOUR]</w:t>
      </w:r>
      <w:r>
        <w:t xml:space="preserve"> on Plan </w:t>
      </w:r>
      <w:r w:rsidR="00B66369">
        <w:rPr>
          <w:color w:val="FF0000"/>
        </w:rPr>
        <w:t>[</w:t>
      </w:r>
      <w:r>
        <w:t>2</w:t>
      </w:r>
      <w:r w:rsidR="00B66369">
        <w:rPr>
          <w:color w:val="FF0000"/>
        </w:rPr>
        <w:t>]</w:t>
      </w:r>
      <w:r>
        <w:t>.</w:t>
      </w:r>
      <w:r w:rsidR="00130005">
        <w:t xml:space="preserve"> </w:t>
      </w:r>
      <w:r w:rsidR="00130005" w:rsidRPr="00130005">
        <w:rPr>
          <w:i/>
          <w:color w:val="FF0000"/>
        </w:rPr>
        <w:t>[DN. This excludes land within which</w:t>
      </w:r>
      <w:r w:rsidR="003E01D3">
        <w:rPr>
          <w:i/>
          <w:color w:val="FF0000"/>
        </w:rPr>
        <w:t xml:space="preserve"> any</w:t>
      </w:r>
      <w:r w:rsidR="00130005" w:rsidRPr="00130005">
        <w:rPr>
          <w:i/>
          <w:color w:val="FF0000"/>
        </w:rPr>
        <w:t xml:space="preserve"> Passive </w:t>
      </w:r>
      <w:r w:rsidR="0007568E" w:rsidRPr="00130005">
        <w:rPr>
          <w:i/>
          <w:color w:val="FF0000"/>
        </w:rPr>
        <w:t>Infrastructure</w:t>
      </w:r>
      <w:r w:rsidR="00130005" w:rsidRPr="00130005">
        <w:rPr>
          <w:i/>
          <w:color w:val="FF0000"/>
        </w:rPr>
        <w:t xml:space="preserve"> is installed]</w:t>
      </w:r>
    </w:p>
    <w:p w14:paraId="30A315CA" w14:textId="64689840" w:rsidR="00BB6D7A" w:rsidRDefault="00BB6D7A" w:rsidP="0011424B">
      <w:pPr>
        <w:pStyle w:val="BB-DefinitionLegal"/>
        <w:jc w:val="left"/>
      </w:pPr>
      <w:r w:rsidRPr="00B109C8">
        <w:rPr>
          <w:b/>
        </w:rPr>
        <w:t>Electric Vehicle:</w:t>
      </w:r>
      <w:r w:rsidR="00B109C8">
        <w:t xml:space="preserve"> a battery operated </w:t>
      </w:r>
      <w:r w:rsidR="009E6F18">
        <w:t xml:space="preserve">electric </w:t>
      </w:r>
      <w:r w:rsidR="00B109C8">
        <w:t xml:space="preserve">motor </w:t>
      </w:r>
      <w:r w:rsidR="00BB5EF4">
        <w:t>vehicle</w:t>
      </w:r>
      <w:r w:rsidR="00B109C8">
        <w:t xml:space="preserve">, and the acronym </w:t>
      </w:r>
      <w:r w:rsidR="00B109C8" w:rsidRPr="00B109C8">
        <w:rPr>
          <w:b/>
        </w:rPr>
        <w:t>EV</w:t>
      </w:r>
      <w:r w:rsidR="00B109C8">
        <w:t xml:space="preserve"> shall be construed accordingly.</w:t>
      </w:r>
    </w:p>
    <w:p w14:paraId="7B87AAB7" w14:textId="77777777" w:rsidR="00B109C8" w:rsidRPr="00B109C8" w:rsidRDefault="00BB6D7A" w:rsidP="0011424B">
      <w:pPr>
        <w:pStyle w:val="BB-DefinitionLegal"/>
        <w:jc w:val="left"/>
        <w:rPr>
          <w:b/>
        </w:rPr>
      </w:pPr>
      <w:r w:rsidRPr="00BB6D7A">
        <w:rPr>
          <w:b/>
        </w:rPr>
        <w:t xml:space="preserve">Electric Vehicle Charge Point: </w:t>
      </w:r>
      <w:r w:rsidR="009119D9">
        <w:t>each</w:t>
      </w:r>
      <w:r>
        <w:t xml:space="preserve"> EV charge point unit comprising</w:t>
      </w:r>
      <w:r w:rsidR="00B109C8">
        <w:t>:</w:t>
      </w:r>
      <w:r>
        <w:t xml:space="preserve"> </w:t>
      </w:r>
    </w:p>
    <w:p w14:paraId="1EAD217F" w14:textId="77777777" w:rsidR="00B109C8" w:rsidRPr="00B109C8" w:rsidRDefault="00B109C8" w:rsidP="0009588C">
      <w:pPr>
        <w:pStyle w:val="BB-DefNumber1Legal"/>
        <w:numPr>
          <w:ilvl w:val="1"/>
          <w:numId w:val="11"/>
        </w:numPr>
        <w:jc w:val="left"/>
        <w:rPr>
          <w:b/>
        </w:rPr>
      </w:pPr>
      <w:r>
        <w:lastRenderedPageBreak/>
        <w:t>a</w:t>
      </w:r>
      <w:r w:rsidR="00BB6D7A">
        <w:t xml:space="preserve"> </w:t>
      </w:r>
      <w:r w:rsidR="009119D9" w:rsidRPr="00B109C8">
        <w:rPr>
          <w:color w:val="FF0000"/>
        </w:rPr>
        <w:t>[</w:t>
      </w:r>
      <w:r w:rsidR="00BB6D7A">
        <w:t>stand-alone column</w:t>
      </w:r>
      <w:r w:rsidR="009119D9" w:rsidRPr="00B109C8">
        <w:rPr>
          <w:color w:val="FF0000"/>
        </w:rPr>
        <w:t>]</w:t>
      </w:r>
      <w:r w:rsidR="00BB6D7A">
        <w:t xml:space="preserve"> </w:t>
      </w:r>
      <w:r w:rsidR="009119D9" w:rsidRPr="009119D9">
        <w:rPr>
          <w:color w:val="FF0000"/>
        </w:rPr>
        <w:t xml:space="preserve">OR </w:t>
      </w:r>
      <w:r w:rsidR="009119D9" w:rsidRPr="00B109C8">
        <w:rPr>
          <w:color w:val="FF0000"/>
        </w:rPr>
        <w:t>[</w:t>
      </w:r>
      <w:r w:rsidR="00BB6D7A">
        <w:t xml:space="preserve">wall mounted </w:t>
      </w:r>
      <w:r>
        <w:t xml:space="preserve">charging </w:t>
      </w:r>
      <w:r w:rsidR="00BB6D7A">
        <w:t>unit</w:t>
      </w:r>
      <w:r w:rsidR="009119D9" w:rsidRPr="009119D9">
        <w:rPr>
          <w:color w:val="FF0000"/>
        </w:rPr>
        <w:t>]</w:t>
      </w:r>
      <w:r>
        <w:t>;</w:t>
      </w:r>
    </w:p>
    <w:p w14:paraId="50213BF2" w14:textId="77777777" w:rsidR="00B221DB" w:rsidRPr="00B221DB" w:rsidRDefault="009119D9" w:rsidP="0009588C">
      <w:pPr>
        <w:pStyle w:val="BB-DefNumber1Legal"/>
        <w:numPr>
          <w:ilvl w:val="1"/>
          <w:numId w:val="11"/>
        </w:numPr>
        <w:jc w:val="left"/>
        <w:rPr>
          <w:b/>
        </w:rPr>
      </w:pPr>
      <w:r>
        <w:t xml:space="preserve">the electrical, </w:t>
      </w:r>
      <w:r w:rsidR="00BB6D7A">
        <w:t>metering,</w:t>
      </w:r>
      <w:r w:rsidR="008C6175">
        <w:t xml:space="preserve"> payment,</w:t>
      </w:r>
      <w:r w:rsidR="00BB6D7A">
        <w:t xml:space="preserve"> telecommunications and other </w:t>
      </w:r>
      <w:r w:rsidR="00B109C8">
        <w:t>equipment (including embedded software) contained inside such unit</w:t>
      </w:r>
      <w:r w:rsidR="00B221DB">
        <w:t>;</w:t>
      </w:r>
    </w:p>
    <w:p w14:paraId="72EAD814" w14:textId="140E3A2E" w:rsidR="00B109C8" w:rsidRPr="00B109C8" w:rsidRDefault="00B221DB" w:rsidP="0009588C">
      <w:pPr>
        <w:pStyle w:val="BB-DefNumber1Legal"/>
        <w:numPr>
          <w:ilvl w:val="1"/>
          <w:numId w:val="11"/>
        </w:numPr>
        <w:jc w:val="left"/>
        <w:rPr>
          <w:b/>
        </w:rPr>
      </w:pPr>
      <w:r w:rsidRPr="00B221DB">
        <w:t>foundations and</w:t>
      </w:r>
      <w:r>
        <w:t>/or</w:t>
      </w:r>
      <w:r w:rsidRPr="00B221DB">
        <w:t xml:space="preserve"> fixings</w:t>
      </w:r>
      <w:r>
        <w:t xml:space="preserve"> of the charge point unit</w:t>
      </w:r>
      <w:r w:rsidR="00B109C8">
        <w:t xml:space="preserve">; and </w:t>
      </w:r>
    </w:p>
    <w:p w14:paraId="36707A64" w14:textId="45D5FA80" w:rsidR="00B109C8" w:rsidRPr="00B109C8" w:rsidRDefault="00D06BCB" w:rsidP="0009588C">
      <w:pPr>
        <w:pStyle w:val="BB-DefNumber1Legal"/>
        <w:numPr>
          <w:ilvl w:val="1"/>
          <w:numId w:val="11"/>
        </w:numPr>
        <w:jc w:val="left"/>
        <w:rPr>
          <w:b/>
        </w:rPr>
      </w:pPr>
      <w:r>
        <w:t xml:space="preserve">the socket and, if applicable (and attached to the charge point), </w:t>
      </w:r>
      <w:r w:rsidR="00B109C8">
        <w:t>the relevant tethered cable</w:t>
      </w:r>
      <w:r w:rsidR="009119D9">
        <w:t>(s)</w:t>
      </w:r>
      <w:r w:rsidR="00B109C8">
        <w:t xml:space="preserve"> for connection to the EV being charged</w:t>
      </w:r>
      <w:r w:rsidR="0013291E">
        <w:t>,</w:t>
      </w:r>
    </w:p>
    <w:p w14:paraId="14142360" w14:textId="77777777" w:rsidR="00BB6D7A" w:rsidRPr="00BB6D7A" w:rsidRDefault="00B109C8" w:rsidP="0011424B">
      <w:pPr>
        <w:pStyle w:val="BB-DefNumber1Legal"/>
        <w:numPr>
          <w:ilvl w:val="0"/>
          <w:numId w:val="0"/>
        </w:numPr>
        <w:ind w:left="720"/>
        <w:jc w:val="left"/>
        <w:rPr>
          <w:b/>
        </w:rPr>
      </w:pPr>
      <w:r>
        <w:t xml:space="preserve">and the acronym </w:t>
      </w:r>
      <w:r w:rsidRPr="00B109C8">
        <w:rPr>
          <w:b/>
        </w:rPr>
        <w:t>EVCP</w:t>
      </w:r>
      <w:r>
        <w:t xml:space="preserve"> shall be construed accordingly</w:t>
      </w:r>
      <w:r w:rsidR="00DC6274">
        <w:t xml:space="preserve">, the location of each of which is marked </w:t>
      </w:r>
      <w:r w:rsidR="00DC6274" w:rsidRPr="00463395">
        <w:rPr>
          <w:color w:val="FF0000"/>
        </w:rPr>
        <w:t>[</w:t>
      </w:r>
      <w:r w:rsidR="00463395" w:rsidRPr="00463395">
        <w:rPr>
          <w:color w:val="FF0000"/>
        </w:rPr>
        <w:t>COLOUR]</w:t>
      </w:r>
      <w:r w:rsidR="00463395">
        <w:t xml:space="preserve"> in Plan 1</w:t>
      </w:r>
      <w:r>
        <w:t>.</w:t>
      </w:r>
    </w:p>
    <w:p w14:paraId="639DD391" w14:textId="77777777" w:rsidR="00490CD7" w:rsidRDefault="002B361B" w:rsidP="0011424B">
      <w:pPr>
        <w:pStyle w:val="BB-DefinitionLegal"/>
        <w:jc w:val="left"/>
      </w:pPr>
      <w:r>
        <w:rPr>
          <w:b/>
        </w:rPr>
        <w:t xml:space="preserve">Electricity Cables: </w:t>
      </w:r>
      <w:r>
        <w:t>the cables, wires and lines used, designed or adapted for use in carrying electricity or telecommunications for any purpose relating to the Permitted Use (including, without limitation, all associated apparatus, lines, insulators and associated guards and wires and all other plant and equipment making up or supporting cables or lines, supports, all control cables, and all connections, cable markers, cable terminals, ducts, drains, inspection hatches, jointing bays and other supporting infrastructure) to be laid in the Easement Strip.</w:t>
      </w:r>
    </w:p>
    <w:p w14:paraId="38CA5CA2" w14:textId="792899E6" w:rsidR="00490CD7" w:rsidRDefault="002B361B" w:rsidP="0011424B">
      <w:pPr>
        <w:pStyle w:val="BB-DefinitionLegal"/>
        <w:jc w:val="left"/>
      </w:pPr>
      <w:r>
        <w:rPr>
          <w:b/>
        </w:rPr>
        <w:t xml:space="preserve">EPA 1990: </w:t>
      </w:r>
      <w:r>
        <w:t>Environmental Protection Act 1990.</w:t>
      </w:r>
    </w:p>
    <w:p w14:paraId="1B9C8F31" w14:textId="75396D1A" w:rsidR="005A6A79" w:rsidRDefault="0014104E" w:rsidP="0014104E">
      <w:pPr>
        <w:pStyle w:val="BB-DefinitionLegal"/>
        <w:jc w:val="left"/>
      </w:pPr>
      <w:r>
        <w:rPr>
          <w:b/>
        </w:rPr>
        <w:t xml:space="preserve">EVI: </w:t>
      </w:r>
      <w:r>
        <w:t xml:space="preserve">the </w:t>
      </w:r>
      <w:r w:rsidR="005A6A79">
        <w:t>entire (under and over ground) EVCP infrastructure including civil works which the Tenant installs from time to time on the Property or the Landlord's Neighbouring Property to create a charging location at the Property, including (but not exclusively) charging bays, signage, EVCPs, Electricity Cables</w:t>
      </w:r>
      <w:r w:rsidR="00F2577A">
        <w:t>, feeder pillar/feeder cabinet, bollards</w:t>
      </w:r>
      <w:r w:rsidR="002C0BDA">
        <w:t xml:space="preserve"> and </w:t>
      </w:r>
      <w:r w:rsidR="00F2577A">
        <w:t xml:space="preserve">any </w:t>
      </w:r>
      <w:r w:rsidR="002C0BDA">
        <w:t>Passive Infrastructure</w:t>
      </w:r>
      <w:r w:rsidR="003E01D3">
        <w:t xml:space="preserve"> which the Tenant has been permitted to install</w:t>
      </w:r>
      <w:r w:rsidR="005A6A79">
        <w:t>.</w:t>
      </w:r>
    </w:p>
    <w:p w14:paraId="5F94DA8F" w14:textId="77777777" w:rsidR="00B16CAE" w:rsidRPr="00B16CAE" w:rsidRDefault="00B16CAE" w:rsidP="0011424B">
      <w:pPr>
        <w:pStyle w:val="BB-DefinitionLegal"/>
        <w:jc w:val="left"/>
      </w:pPr>
      <w:r w:rsidRPr="00B16CAE">
        <w:rPr>
          <w:b/>
        </w:rPr>
        <w:t>Exit Plan:</w:t>
      </w:r>
      <w:r>
        <w:t xml:space="preserve"> means the “</w:t>
      </w:r>
      <w:r>
        <w:rPr>
          <w:i/>
        </w:rPr>
        <w:t>Exit Plan</w:t>
      </w:r>
      <w:r w:rsidRPr="00B16CAE">
        <w:t>”</w:t>
      </w:r>
      <w:r>
        <w:t xml:space="preserve"> as defined in Schedule 1 of the Concession Contract.</w:t>
      </w:r>
    </w:p>
    <w:p w14:paraId="6C9182DA" w14:textId="15E80302" w:rsidR="00C71E02" w:rsidRDefault="00C71E02" w:rsidP="0011424B">
      <w:pPr>
        <w:pStyle w:val="BB-DefinitionLegal"/>
        <w:jc w:val="left"/>
      </w:pPr>
      <w:r>
        <w:rPr>
          <w:b/>
        </w:rPr>
        <w:t xml:space="preserve">Expiry Date: </w:t>
      </w:r>
      <w:r>
        <w:t xml:space="preserve"> means the “</w:t>
      </w:r>
      <w:r>
        <w:rPr>
          <w:i/>
        </w:rPr>
        <w:t>Expiry Date</w:t>
      </w:r>
      <w:r>
        <w:t xml:space="preserve">” as </w:t>
      </w:r>
      <w:r w:rsidRPr="008F417B">
        <w:t>defined</w:t>
      </w:r>
      <w:r>
        <w:t xml:space="preserve"> in Schedule 1 of the Concession Contract, being </w:t>
      </w:r>
      <w:r w:rsidRPr="00C71E02">
        <w:rPr>
          <w:color w:val="FF0000"/>
        </w:rPr>
        <w:t>[DATE]</w:t>
      </w:r>
      <w:r>
        <w:t>.</w:t>
      </w:r>
    </w:p>
    <w:p w14:paraId="69F55B51" w14:textId="6B78804E" w:rsidR="00490CD7" w:rsidRDefault="002B361B" w:rsidP="00A03B0B">
      <w:pPr>
        <w:pStyle w:val="BB-DefinitionLegal"/>
      </w:pPr>
      <w:r>
        <w:rPr>
          <w:b/>
        </w:rPr>
        <w:t xml:space="preserve">Funder: </w:t>
      </w:r>
      <w:r>
        <w:t>a</w:t>
      </w:r>
      <w:r w:rsidR="003C6721">
        <w:t xml:space="preserve"> </w:t>
      </w:r>
      <w:r w:rsidR="00BB5EF4" w:rsidRPr="00BB5EF4">
        <w:rPr>
          <w:i/>
        </w:rPr>
        <w:t>bona fide</w:t>
      </w:r>
      <w:r w:rsidR="00BB5EF4">
        <w:t xml:space="preserve"> </w:t>
      </w:r>
      <w:r w:rsidR="00A03B0B" w:rsidRPr="00A03B0B">
        <w:t xml:space="preserve">reputable and substantial </w:t>
      </w:r>
      <w:r>
        <w:t>financial institution</w:t>
      </w:r>
      <w:r w:rsidR="003C6721">
        <w:t xml:space="preserve"> </w:t>
      </w:r>
      <w:r w:rsidR="00BB5EF4">
        <w:t xml:space="preserve">or funder </w:t>
      </w:r>
      <w:r w:rsidR="003C6721">
        <w:t>which is independent of the Tenant</w:t>
      </w:r>
      <w:r>
        <w:t>.</w:t>
      </w:r>
    </w:p>
    <w:p w14:paraId="04BD34F4" w14:textId="77777777" w:rsidR="00E34C20" w:rsidRDefault="002B361B" w:rsidP="0011424B">
      <w:pPr>
        <w:pStyle w:val="BB-DefinitionLegal"/>
        <w:jc w:val="left"/>
      </w:pPr>
      <w:r>
        <w:rPr>
          <w:b/>
        </w:rPr>
        <w:t xml:space="preserve">Grid: </w:t>
      </w:r>
      <w:r>
        <w:t>the system for transmission of electricity (both local and high voltage) in England and Wales as operated by transmission network operators licensed by Ofgem.</w:t>
      </w:r>
    </w:p>
    <w:p w14:paraId="0267FCE6" w14:textId="10F0DD7B" w:rsidR="00490CD7" w:rsidRDefault="002B361B" w:rsidP="0011424B">
      <w:pPr>
        <w:pStyle w:val="BB-DefinitionLegal"/>
        <w:jc w:val="left"/>
      </w:pPr>
      <w:r>
        <w:rPr>
          <w:b/>
        </w:rPr>
        <w:t xml:space="preserve">High Voltage Areas: </w:t>
      </w:r>
      <w:r>
        <w:t>are:</w:t>
      </w:r>
    </w:p>
    <w:p w14:paraId="6A5DB707" w14:textId="6FCEEC27" w:rsidR="00490CD7" w:rsidRDefault="002B361B" w:rsidP="0009588C">
      <w:pPr>
        <w:pStyle w:val="BB-DefNumber1Legal"/>
        <w:numPr>
          <w:ilvl w:val="1"/>
          <w:numId w:val="12"/>
        </w:numPr>
        <w:jc w:val="left"/>
      </w:pPr>
      <w:r>
        <w:t>the Substation</w:t>
      </w:r>
      <w:r w:rsidR="00B66369">
        <w:t xml:space="preserve"> (if any)</w:t>
      </w:r>
      <w:r>
        <w:t>; and</w:t>
      </w:r>
    </w:p>
    <w:p w14:paraId="28437F95" w14:textId="42CCCD1E" w:rsidR="00490CD7" w:rsidRPr="00C317F9" w:rsidRDefault="002B361B" w:rsidP="0009588C">
      <w:pPr>
        <w:pStyle w:val="BB-DefNumber1Legal"/>
        <w:numPr>
          <w:ilvl w:val="1"/>
          <w:numId w:val="12"/>
        </w:numPr>
        <w:jc w:val="left"/>
      </w:pPr>
      <w:r>
        <w:t>any other parts of the Property that contain a high voltage electricity supply and to which access has been physically restricted by the Tenant.</w:t>
      </w:r>
    </w:p>
    <w:p w14:paraId="19140FE0" w14:textId="77777777" w:rsidR="00490CD7" w:rsidRDefault="002B361B" w:rsidP="0011424B">
      <w:pPr>
        <w:pStyle w:val="BB-DefinitionLegal"/>
        <w:jc w:val="left"/>
      </w:pPr>
      <w:r>
        <w:rPr>
          <w:b/>
        </w:rPr>
        <w:t xml:space="preserve">Insured Risks: </w:t>
      </w:r>
      <w:r>
        <w:t xml:space="preserve">such risks as the Landlord </w:t>
      </w:r>
      <w:r w:rsidR="009E6F18">
        <w:t>deems reasonable</w:t>
      </w:r>
      <w:r>
        <w:t xml:space="preserve">. </w:t>
      </w:r>
      <w:r w:rsidRPr="003C6721">
        <w:rPr>
          <w:b/>
        </w:rPr>
        <w:t>Insured Risk:</w:t>
      </w:r>
      <w:r>
        <w:t xml:space="preserve">  means any one of the Insured Risks.</w:t>
      </w:r>
    </w:p>
    <w:p w14:paraId="31B1D2FA" w14:textId="77777777" w:rsidR="00490CD7" w:rsidRDefault="002B361B" w:rsidP="0011424B">
      <w:pPr>
        <w:pStyle w:val="BB-DefinitionLegal"/>
        <w:jc w:val="left"/>
      </w:pPr>
      <w:r>
        <w:rPr>
          <w:b/>
        </w:rPr>
        <w:t xml:space="preserve">Interest Rate: </w:t>
      </w:r>
      <w:r>
        <w:t>interest at the base rate from time to time of</w:t>
      </w:r>
      <w:r w:rsidR="003C6721">
        <w:t xml:space="preserve"> Barclays Bank Plc</w:t>
      </w:r>
      <w:r>
        <w:t xml:space="preserve"> or if that base rate stops being used or published then at a comparable commercial rate reasonably determined by the Landlord.</w:t>
      </w:r>
    </w:p>
    <w:p w14:paraId="0DF7890E" w14:textId="63E58CF8" w:rsidR="00490CD7" w:rsidRDefault="002B361B" w:rsidP="0011424B">
      <w:pPr>
        <w:pStyle w:val="BB-DefinitionLegal"/>
        <w:jc w:val="left"/>
      </w:pPr>
      <w:r>
        <w:rPr>
          <w:b/>
        </w:rPr>
        <w:t xml:space="preserve">Landlord's Neighbouring Property: </w:t>
      </w:r>
      <w:r>
        <w:t>each and every part of the adjoining and neighbouring property in which the Landlord has an interest</w:t>
      </w:r>
      <w:r w:rsidR="00B02D91">
        <w:t xml:space="preserve"> (including the Car Park)</w:t>
      </w:r>
      <w:r>
        <w:t xml:space="preserve"> known as </w:t>
      </w:r>
      <w:r>
        <w:rPr>
          <w:color w:val="FF0000"/>
        </w:rPr>
        <w:t>[</w:t>
      </w:r>
      <w:r w:rsidRPr="00B71D00">
        <w:rPr>
          <w:color w:val="FF0000"/>
        </w:rPr>
        <w:t>DESCRIPTION OR ADDRESS OF THE LANDLORD'S NEIGHBOURING PROPERTY</w:t>
      </w:r>
      <w:r>
        <w:rPr>
          <w:color w:val="FF0000"/>
        </w:rPr>
        <w:t>]</w:t>
      </w:r>
      <w:r>
        <w:t xml:space="preserve"> </w:t>
      </w:r>
      <w:r>
        <w:rPr>
          <w:color w:val="FF0000"/>
        </w:rPr>
        <w:t>[</w:t>
      </w:r>
      <w:r>
        <w:t>registered at HM Land Registry with title number</w:t>
      </w:r>
      <w:r>
        <w:rPr>
          <w:color w:val="FF0000"/>
        </w:rPr>
        <w:t>[</w:t>
      </w:r>
      <w:r>
        <w:t>s</w:t>
      </w:r>
      <w:r>
        <w:rPr>
          <w:color w:val="FF0000"/>
        </w:rPr>
        <w:t>]</w:t>
      </w:r>
      <w:r>
        <w:t xml:space="preserve"> </w:t>
      </w:r>
      <w:r>
        <w:rPr>
          <w:color w:val="FF0000"/>
        </w:rPr>
        <w:t>[</w:t>
      </w:r>
      <w:r w:rsidRPr="00B71D00">
        <w:rPr>
          <w:color w:val="FF0000"/>
        </w:rPr>
        <w:t>TITLE NUMBER[S] IF REGISTERED</w:t>
      </w:r>
      <w:r>
        <w:rPr>
          <w:color w:val="FF0000"/>
        </w:rPr>
        <w:t>]]</w:t>
      </w:r>
      <w:r>
        <w:t xml:space="preserve"> </w:t>
      </w:r>
      <w:r>
        <w:rPr>
          <w:color w:val="FF0000"/>
        </w:rPr>
        <w:t>[</w:t>
      </w:r>
      <w:r>
        <w:t xml:space="preserve">shown edged </w:t>
      </w:r>
      <w:r w:rsidR="00B71D00" w:rsidRPr="00B71D00">
        <w:rPr>
          <w:color w:val="FF0000"/>
        </w:rPr>
        <w:t>[COLOUR]</w:t>
      </w:r>
      <w:r>
        <w:t xml:space="preserve"> on Plan </w:t>
      </w:r>
      <w:r w:rsidR="00B66369">
        <w:rPr>
          <w:color w:val="FF0000"/>
        </w:rPr>
        <w:t>[</w:t>
      </w:r>
      <w:r>
        <w:t>3</w:t>
      </w:r>
      <w:r>
        <w:rPr>
          <w:color w:val="FF0000"/>
        </w:rPr>
        <w:t>]</w:t>
      </w:r>
      <w:r w:rsidR="004B4444">
        <w:t>, but excluding any public highway.</w:t>
      </w:r>
    </w:p>
    <w:p w14:paraId="6C519575" w14:textId="77777777" w:rsidR="00490CD7" w:rsidRDefault="002B361B" w:rsidP="0011424B">
      <w:pPr>
        <w:pStyle w:val="BB-DefinitionLegal"/>
        <w:jc w:val="left"/>
      </w:pPr>
      <w:r>
        <w:rPr>
          <w:b/>
        </w:rPr>
        <w:lastRenderedPageBreak/>
        <w:t xml:space="preserve">LTA 1954: </w:t>
      </w:r>
      <w:r>
        <w:t>Landlord and Tenant Act 1954.</w:t>
      </w:r>
    </w:p>
    <w:p w14:paraId="6B14A966" w14:textId="6AB1382D" w:rsidR="002916CA" w:rsidRPr="002916CA" w:rsidRDefault="002916CA" w:rsidP="0011424B">
      <w:pPr>
        <w:pStyle w:val="BB-DefinitionLegal"/>
        <w:jc w:val="left"/>
      </w:pPr>
      <w:r>
        <w:rPr>
          <w:b/>
        </w:rPr>
        <w:t xml:space="preserve">Minimum Number: </w:t>
      </w:r>
      <w:r w:rsidRPr="00445421">
        <w:rPr>
          <w:bCs/>
        </w:rPr>
        <w:t>the minimum number of EVCPs</w:t>
      </w:r>
      <w:r w:rsidR="00A0469A">
        <w:rPr>
          <w:bCs/>
        </w:rPr>
        <w:t xml:space="preserve"> (or where an EVCP comprises multiple plugs/sockets, the minimum number of independent plugs/sockets capable of simultaneously charging an EV)</w:t>
      </w:r>
      <w:r w:rsidRPr="00445421">
        <w:rPr>
          <w:bCs/>
        </w:rPr>
        <w:t xml:space="preserve"> that must remain at </w:t>
      </w:r>
      <w:r>
        <w:rPr>
          <w:bCs/>
        </w:rPr>
        <w:t>the Property</w:t>
      </w:r>
      <w:r w:rsidRPr="00445421">
        <w:rPr>
          <w:bCs/>
        </w:rPr>
        <w:t xml:space="preserve"> throughout the</w:t>
      </w:r>
      <w:r>
        <w:rPr>
          <w:bCs/>
        </w:rPr>
        <w:t xml:space="preserve"> term</w:t>
      </w:r>
      <w:r w:rsidR="00DC6274">
        <w:rPr>
          <w:bCs/>
        </w:rPr>
        <w:t xml:space="preserve">, being </w:t>
      </w:r>
      <w:r w:rsidR="00DC6274" w:rsidRPr="00DC6274">
        <w:rPr>
          <w:bCs/>
          <w:color w:val="FF0000"/>
        </w:rPr>
        <w:t>[NUMBER]</w:t>
      </w:r>
      <w:r>
        <w:rPr>
          <w:bCs/>
        </w:rPr>
        <w:t>.</w:t>
      </w:r>
    </w:p>
    <w:p w14:paraId="12B39DB3" w14:textId="77777777" w:rsidR="00490CD7" w:rsidRDefault="002B361B" w:rsidP="0011424B">
      <w:pPr>
        <w:pStyle w:val="BB-DefinitionLegal"/>
        <w:jc w:val="left"/>
      </w:pPr>
      <w:r>
        <w:rPr>
          <w:b/>
        </w:rPr>
        <w:t xml:space="preserve">Ofgem: </w:t>
      </w:r>
      <w:r>
        <w:t>the Office of Gas and Electricity Markets or any successor body.</w:t>
      </w:r>
    </w:p>
    <w:p w14:paraId="0FB5A862" w14:textId="77777777" w:rsidR="00490CD7" w:rsidRDefault="002B361B" w:rsidP="0011424B">
      <w:pPr>
        <w:pStyle w:val="BB-DefinitionLegal"/>
        <w:jc w:val="left"/>
      </w:pPr>
      <w:r>
        <w:rPr>
          <w:b/>
        </w:rPr>
        <w:t xml:space="preserve">Operational: </w:t>
      </w:r>
      <w:r>
        <w:t xml:space="preserve">the </w:t>
      </w:r>
      <w:r w:rsidR="0014104E">
        <w:t>EVI</w:t>
      </w:r>
      <w:r>
        <w:t xml:space="preserve"> being connected to the Grid and </w:t>
      </w:r>
      <w:r w:rsidR="003B0AA8">
        <w:t>operating in the manner for which it is intended</w:t>
      </w:r>
      <w:r w:rsidR="00491BE0">
        <w:t xml:space="preserve">, and the term </w:t>
      </w:r>
      <w:r w:rsidR="00491BE0" w:rsidRPr="00491BE0">
        <w:rPr>
          <w:b/>
        </w:rPr>
        <w:t>Operation</w:t>
      </w:r>
      <w:r w:rsidR="00491BE0">
        <w:t xml:space="preserve"> shall be construed accordingly</w:t>
      </w:r>
      <w:r>
        <w:t>.</w:t>
      </w:r>
    </w:p>
    <w:p w14:paraId="47096E99" w14:textId="77777777" w:rsidR="00490CD7" w:rsidRDefault="002B361B" w:rsidP="0011424B">
      <w:pPr>
        <w:pStyle w:val="BB-DefinitionLegal"/>
        <w:jc w:val="left"/>
      </w:pPr>
      <w:r>
        <w:rPr>
          <w:b/>
        </w:rPr>
        <w:t xml:space="preserve">Operational Date: </w:t>
      </w:r>
      <w:r>
        <w:t xml:space="preserve">the date on which the </w:t>
      </w:r>
      <w:r w:rsidR="0014104E">
        <w:t>EVI</w:t>
      </w:r>
      <w:r>
        <w:t xml:space="preserve"> becomes Operational for the first time.</w:t>
      </w:r>
    </w:p>
    <w:p w14:paraId="7FA48478" w14:textId="77777777" w:rsidR="00B15869" w:rsidRPr="00B15869" w:rsidRDefault="009434DD" w:rsidP="0011424B">
      <w:pPr>
        <w:pStyle w:val="BB-DefinitionLegal"/>
        <w:jc w:val="left"/>
        <w:rPr>
          <w:b/>
        </w:rPr>
      </w:pPr>
      <w:r w:rsidRPr="009434DD">
        <w:rPr>
          <w:b/>
        </w:rPr>
        <w:t xml:space="preserve">Passive Infrastructure: </w:t>
      </w:r>
      <w:r w:rsidR="002C0BDA">
        <w:t>any</w:t>
      </w:r>
      <w:r w:rsidR="002C0BDA" w:rsidRPr="00010B47">
        <w:t xml:space="preserve"> ducting, mounting platform</w:t>
      </w:r>
      <w:r w:rsidR="002C0BDA">
        <w:t>,</w:t>
      </w:r>
      <w:r w:rsidR="002C0BDA" w:rsidRPr="00010B47">
        <w:t xml:space="preserve"> electrical cabling</w:t>
      </w:r>
      <w:r w:rsidR="002C0BDA">
        <w:t>, associated apparatus</w:t>
      </w:r>
      <w:r w:rsidR="002C0BDA" w:rsidRPr="00010B47">
        <w:t xml:space="preserve"> and electrical capacity </w:t>
      </w:r>
      <w:r w:rsidR="002C0BDA">
        <w:t>installed at the Landlord’s Neighbouring Property,</w:t>
      </w:r>
      <w:r w:rsidR="002C0BDA" w:rsidRPr="00010B47">
        <w:t xml:space="preserve"> appropriate for an EVCP to be installed</w:t>
      </w:r>
      <w:r w:rsidR="002C0BDA">
        <w:t xml:space="preserve"> </w:t>
      </w:r>
      <w:r w:rsidR="002C0BDA" w:rsidRPr="00010B47">
        <w:t>at a later date without breaking ground, or further civil works</w:t>
      </w:r>
      <w:r w:rsidR="002C0BDA">
        <w:t>.</w:t>
      </w:r>
    </w:p>
    <w:p w14:paraId="4FE4C9DC" w14:textId="2A3AFC41" w:rsidR="009434DD" w:rsidRPr="009434DD" w:rsidRDefault="00B15869" w:rsidP="0011424B">
      <w:pPr>
        <w:pStyle w:val="BB-DefinitionLegal"/>
        <w:jc w:val="left"/>
        <w:rPr>
          <w:b/>
        </w:rPr>
      </w:pPr>
      <w:r w:rsidRPr="00B15869">
        <w:rPr>
          <w:b/>
        </w:rPr>
        <w:t>PAYG Price</w:t>
      </w:r>
      <w:r>
        <w:rPr>
          <w:b/>
        </w:rPr>
        <w:t>:</w:t>
      </w:r>
      <w:r w:rsidRPr="00B15869">
        <w:t xml:space="preserve"> </w:t>
      </w:r>
      <w:r>
        <w:t xml:space="preserve">has the meaning defined in </w:t>
      </w:r>
      <w:r w:rsidRPr="008F417B">
        <w:t>defined</w:t>
      </w:r>
      <w:r>
        <w:t xml:space="preserve"> in Schedule 1 of the Concession Contract.</w:t>
      </w:r>
    </w:p>
    <w:p w14:paraId="1720D471" w14:textId="748145F7" w:rsidR="008C6175" w:rsidRPr="008C6175" w:rsidRDefault="002B361B" w:rsidP="0011424B">
      <w:pPr>
        <w:pStyle w:val="BB-DefinitionLegal"/>
        <w:jc w:val="left"/>
      </w:pPr>
      <w:r>
        <w:rPr>
          <w:b/>
        </w:rPr>
        <w:t xml:space="preserve">Permitted Use: </w:t>
      </w:r>
      <w:r>
        <w:t xml:space="preserve">for the </w:t>
      </w:r>
      <w:r w:rsidR="00631CFE">
        <w:t>installation</w:t>
      </w:r>
      <w:r>
        <w:t xml:space="preserve"> and </w:t>
      </w:r>
      <w:r w:rsidR="00132182">
        <w:t>operation of the Electric Vehicle Charge Points for import and sale of electricity in order to charge EVs.</w:t>
      </w:r>
    </w:p>
    <w:p w14:paraId="6D21505E" w14:textId="77777777" w:rsidR="00490CD7" w:rsidRDefault="002B361B" w:rsidP="0011424B">
      <w:pPr>
        <w:pStyle w:val="BB-DefinitionLegal"/>
        <w:jc w:val="left"/>
      </w:pPr>
      <w:r>
        <w:rPr>
          <w:b/>
        </w:rPr>
        <w:t xml:space="preserve">Plan 1: </w:t>
      </w:r>
      <w:r>
        <w:t>the plan</w:t>
      </w:r>
      <w:r>
        <w:rPr>
          <w:color w:val="FF0000"/>
        </w:rPr>
        <w:t>[</w:t>
      </w:r>
      <w:r>
        <w:t>s</w:t>
      </w:r>
      <w:r>
        <w:rPr>
          <w:color w:val="FF0000"/>
        </w:rPr>
        <w:t>]</w:t>
      </w:r>
      <w:r>
        <w:t xml:space="preserve"> attached to this Lease </w:t>
      </w:r>
      <w:r>
        <w:rPr>
          <w:color w:val="FF0000"/>
        </w:rPr>
        <w:t>[</w:t>
      </w:r>
      <w:r>
        <w:t>each of which is</w:t>
      </w:r>
      <w:r>
        <w:rPr>
          <w:color w:val="FF0000"/>
        </w:rPr>
        <w:t>]</w:t>
      </w:r>
      <w:r>
        <w:t xml:space="preserve"> marked "Plan 1".</w:t>
      </w:r>
    </w:p>
    <w:p w14:paraId="32150F20" w14:textId="284D6C23" w:rsidR="00490CD7" w:rsidRDefault="00B66369" w:rsidP="0011424B">
      <w:pPr>
        <w:pStyle w:val="BB-DefinitionLegal"/>
        <w:jc w:val="left"/>
      </w:pPr>
      <w:r>
        <w:rPr>
          <w:b/>
          <w:color w:val="FF0000"/>
        </w:rPr>
        <w:t>[</w:t>
      </w:r>
      <w:r w:rsidR="002B361B">
        <w:rPr>
          <w:b/>
        </w:rPr>
        <w:t xml:space="preserve">Plan 2: </w:t>
      </w:r>
      <w:r w:rsidR="002B361B">
        <w:t>the plan</w:t>
      </w:r>
      <w:r w:rsidR="002B361B">
        <w:rPr>
          <w:color w:val="FF0000"/>
        </w:rPr>
        <w:t>[</w:t>
      </w:r>
      <w:r w:rsidR="002B361B">
        <w:t>s</w:t>
      </w:r>
      <w:r w:rsidR="002B361B">
        <w:rPr>
          <w:color w:val="FF0000"/>
        </w:rPr>
        <w:t>]</w:t>
      </w:r>
      <w:r w:rsidR="002B361B">
        <w:t xml:space="preserve"> attached to this Lease </w:t>
      </w:r>
      <w:r w:rsidR="002B361B">
        <w:rPr>
          <w:color w:val="FF0000"/>
        </w:rPr>
        <w:t>[</w:t>
      </w:r>
      <w:r w:rsidR="002B361B">
        <w:t>each of which is</w:t>
      </w:r>
      <w:r w:rsidR="002B361B">
        <w:rPr>
          <w:color w:val="FF0000"/>
        </w:rPr>
        <w:t>]</w:t>
      </w:r>
      <w:r w:rsidR="002B361B">
        <w:t xml:space="preserve"> marked "Plan 2".</w:t>
      </w:r>
      <w:r>
        <w:rPr>
          <w:color w:val="FF0000"/>
        </w:rPr>
        <w:t>]</w:t>
      </w:r>
    </w:p>
    <w:p w14:paraId="6CF20488" w14:textId="77777777" w:rsidR="00490CD7" w:rsidRDefault="002B361B" w:rsidP="0011424B">
      <w:pPr>
        <w:pStyle w:val="BB-DefinitionLegal"/>
        <w:jc w:val="left"/>
      </w:pPr>
      <w:r>
        <w:rPr>
          <w:b/>
          <w:color w:val="FF0000"/>
        </w:rPr>
        <w:t>[</w:t>
      </w:r>
      <w:r>
        <w:rPr>
          <w:b/>
        </w:rPr>
        <w:t xml:space="preserve">Plan 3: </w:t>
      </w:r>
      <w:r>
        <w:t>the plan</w:t>
      </w:r>
      <w:r>
        <w:rPr>
          <w:color w:val="FF0000"/>
        </w:rPr>
        <w:t>[</w:t>
      </w:r>
      <w:r>
        <w:t>s</w:t>
      </w:r>
      <w:r>
        <w:rPr>
          <w:color w:val="FF0000"/>
        </w:rPr>
        <w:t>]</w:t>
      </w:r>
      <w:r>
        <w:t xml:space="preserve"> attached to this Lease </w:t>
      </w:r>
      <w:r>
        <w:rPr>
          <w:color w:val="FF0000"/>
        </w:rPr>
        <w:t>[</w:t>
      </w:r>
      <w:r>
        <w:t>each of which is</w:t>
      </w:r>
      <w:r>
        <w:rPr>
          <w:color w:val="FF0000"/>
        </w:rPr>
        <w:t>]</w:t>
      </w:r>
      <w:r>
        <w:t xml:space="preserve"> marked "Plan 3".</w:t>
      </w:r>
      <w:r>
        <w:rPr>
          <w:color w:val="FF0000"/>
        </w:rPr>
        <w:t>]</w:t>
      </w:r>
    </w:p>
    <w:p w14:paraId="1BA4C14E" w14:textId="3EC23FDF" w:rsidR="00490CD7" w:rsidRDefault="002B361B" w:rsidP="0011424B">
      <w:pPr>
        <w:pStyle w:val="BB-DefinitionLegal"/>
        <w:jc w:val="left"/>
      </w:pPr>
      <w:r>
        <w:rPr>
          <w:b/>
        </w:rPr>
        <w:t xml:space="preserve">Planning Agreement: </w:t>
      </w:r>
      <w:r>
        <w:t xml:space="preserve">a statutory obligation that is or was necessary for or assists or assisted in obtaining Planning Permission for the </w:t>
      </w:r>
      <w:r w:rsidR="005A6A79">
        <w:t>EVI</w:t>
      </w:r>
      <w:r>
        <w:t xml:space="preserve"> including (without limitation) an obligation under section 106 of the Town and Country Planning Act 1990 and section 38 or 278 of the Highways Act 1980.</w:t>
      </w:r>
    </w:p>
    <w:p w14:paraId="1A989665" w14:textId="66B4855C" w:rsidR="00490CD7" w:rsidRDefault="002B361B" w:rsidP="0011424B">
      <w:pPr>
        <w:pStyle w:val="BB-DefinitionLegal"/>
        <w:jc w:val="left"/>
      </w:pPr>
      <w:r>
        <w:rPr>
          <w:b/>
        </w:rPr>
        <w:t xml:space="preserve">Planning Permission: </w:t>
      </w:r>
      <w:r w:rsidR="00064B9C">
        <w:t xml:space="preserve">any </w:t>
      </w:r>
      <w:r>
        <w:t xml:space="preserve">planning permission </w:t>
      </w:r>
      <w:r w:rsidR="00064B9C">
        <w:t>that is necessary for the installation and/or retention of the EVI</w:t>
      </w:r>
      <w:r>
        <w:t xml:space="preserve"> together with any waivers, relaxations or variations of any of its terms.</w:t>
      </w:r>
    </w:p>
    <w:p w14:paraId="6ACE57FC" w14:textId="2223C9C8" w:rsidR="00490CD7" w:rsidRDefault="002B361B" w:rsidP="00B221DB">
      <w:pPr>
        <w:pStyle w:val="BB-DefinitionLegal"/>
      </w:pPr>
      <w:r w:rsidRPr="00E572AD">
        <w:rPr>
          <w:b/>
        </w:rPr>
        <w:t xml:space="preserve">Property: </w:t>
      </w:r>
      <w:r>
        <w:t xml:space="preserve">the land shown edged </w:t>
      </w:r>
      <w:r w:rsidRPr="00E572AD">
        <w:rPr>
          <w:color w:val="FF0000"/>
        </w:rPr>
        <w:t>[</w:t>
      </w:r>
      <w:r>
        <w:t>red</w:t>
      </w:r>
      <w:r w:rsidRPr="00E572AD">
        <w:rPr>
          <w:color w:val="FF0000"/>
        </w:rPr>
        <w:t>]</w:t>
      </w:r>
      <w:r>
        <w:t xml:space="preserve"> on Plan 1 and more particularly described in </w:t>
      </w:r>
      <w:r>
        <w:fldChar w:fldCharType="begin"/>
      </w:r>
      <w:r>
        <w:instrText xml:space="preserve">REF _Ref_a718926 \* caps \h \w </w:instrText>
      </w:r>
      <w:r w:rsidR="0011424B">
        <w:instrText xml:space="preserve"> \* MERGEFORMAT </w:instrText>
      </w:r>
      <w:r>
        <w:fldChar w:fldCharType="separate"/>
      </w:r>
      <w:r w:rsidR="004C4A0C">
        <w:t>Schedule 1</w:t>
      </w:r>
      <w:r>
        <w:fldChar w:fldCharType="end"/>
      </w:r>
      <w:r>
        <w:t>.</w:t>
      </w:r>
      <w:r w:rsidR="00E572AD">
        <w:t xml:space="preserve"> </w:t>
      </w:r>
      <w:r w:rsidR="00E572AD" w:rsidRPr="00E572AD">
        <w:rPr>
          <w:i/>
          <w:color w:val="FF0000"/>
        </w:rPr>
        <w:t>DN: electricity substation (although this may be dealt with outside of this lease), and the parking bay fronting the EVCP.  Property will not include any area occupied by any Passive Infrastructure, nor any parking bays associated with Passive Infrastructure.</w:t>
      </w:r>
    </w:p>
    <w:p w14:paraId="091260B3" w14:textId="77777777" w:rsidR="00596A02" w:rsidRDefault="00596A02" w:rsidP="00596A02">
      <w:pPr>
        <w:pStyle w:val="BB-DefinitionLegal"/>
        <w:jc w:val="left"/>
      </w:pPr>
      <w:r>
        <w:rPr>
          <w:b/>
        </w:rPr>
        <w:t xml:space="preserve">Rent(s): </w:t>
      </w:r>
      <w:r>
        <w:t xml:space="preserve">the Basic Rent, the Site Charge </w:t>
      </w:r>
      <w:r>
        <w:rPr>
          <w:color w:val="FF0000"/>
        </w:rPr>
        <w:t>[</w:t>
      </w:r>
      <w:r>
        <w:t>and any interim rent determined under the LTA 1954</w:t>
      </w:r>
      <w:r>
        <w:rPr>
          <w:color w:val="FF0000"/>
        </w:rPr>
        <w:t>]</w:t>
      </w:r>
      <w:r>
        <w:t>.</w:t>
      </w:r>
    </w:p>
    <w:p w14:paraId="269D3B2A" w14:textId="77777777" w:rsidR="00B130A0" w:rsidRDefault="00B130A0" w:rsidP="00B130A0">
      <w:pPr>
        <w:pStyle w:val="BB-DefinitionLegal"/>
        <w:jc w:val="left"/>
      </w:pPr>
      <w:r>
        <w:rPr>
          <w:b/>
        </w:rPr>
        <w:t xml:space="preserve">Rent Commencement Date: </w:t>
      </w:r>
      <w:r w:rsidRPr="0098710B">
        <w:rPr>
          <w:color w:val="FF0000"/>
        </w:rPr>
        <w:t>[</w:t>
      </w:r>
      <w:r w:rsidRPr="0098710B">
        <w:t>the date of this Lease</w:t>
      </w:r>
      <w:r w:rsidRPr="0098710B">
        <w:rPr>
          <w:color w:val="FF0000"/>
        </w:rPr>
        <w:t>] OR [</w:t>
      </w:r>
      <w:r>
        <w:t>the earlier of:</w:t>
      </w:r>
    </w:p>
    <w:p w14:paraId="299E52A7" w14:textId="77777777" w:rsidR="00490CD7" w:rsidRDefault="002B361B" w:rsidP="0009588C">
      <w:pPr>
        <w:pStyle w:val="BB-DefNumber1Legal"/>
        <w:numPr>
          <w:ilvl w:val="1"/>
          <w:numId w:val="13"/>
        </w:numPr>
        <w:jc w:val="left"/>
      </w:pPr>
      <w:r>
        <w:t>the Operational Date; and</w:t>
      </w:r>
    </w:p>
    <w:p w14:paraId="24EFD4CD" w14:textId="07DA70F9" w:rsidR="00B130A0" w:rsidRDefault="00B130A0" w:rsidP="20360D73">
      <w:pPr>
        <w:pStyle w:val="BB-DefNumber1Legal"/>
        <w:jc w:val="left"/>
      </w:pPr>
      <w:r>
        <w:t>the Target Date.</w:t>
      </w:r>
      <w:r w:rsidRPr="20360D73">
        <w:rPr>
          <w:color w:val="FF0000"/>
        </w:rPr>
        <w:t>]</w:t>
      </w:r>
      <w:commentRangeStart w:id="8"/>
      <w:commentRangeStart w:id="9"/>
      <w:commentRangeEnd w:id="8"/>
      <w:r>
        <w:rPr>
          <w:rStyle w:val="CommentReference"/>
        </w:rPr>
        <w:commentReference w:id="8"/>
      </w:r>
      <w:commentRangeEnd w:id="9"/>
      <w:r>
        <w:rPr>
          <w:rStyle w:val="CommentReference"/>
        </w:rPr>
        <w:commentReference w:id="9"/>
      </w:r>
    </w:p>
    <w:p w14:paraId="5415193E" w14:textId="77777777" w:rsidR="004B7597" w:rsidRDefault="004B7597" w:rsidP="00596A02">
      <w:pPr>
        <w:pStyle w:val="BB-DefinitionLegal"/>
      </w:pPr>
      <w:r w:rsidRPr="002916CA">
        <w:rPr>
          <w:b/>
        </w:rPr>
        <w:t>Rent Payment Dates:</w:t>
      </w:r>
      <w:r>
        <w:t xml:space="preserve"> </w:t>
      </w:r>
      <w:r w:rsidR="002916CA" w:rsidRPr="002916CA">
        <w:rPr>
          <w:color w:val="FF0000"/>
        </w:rPr>
        <w:t>[</w:t>
      </w:r>
      <w:r w:rsidR="002916CA">
        <w:t xml:space="preserve">31 March, 30 June, 30 September and 31 December </w:t>
      </w:r>
      <w:r>
        <w:t xml:space="preserve">in each year of the term </w:t>
      </w:r>
      <w:r w:rsidRPr="002916CA">
        <w:rPr>
          <w:b/>
          <w:color w:val="FF0000"/>
        </w:rPr>
        <w:t>OR</w:t>
      </w:r>
      <w:r w:rsidRPr="002916CA">
        <w:rPr>
          <w:color w:val="FF0000"/>
        </w:rPr>
        <w:t xml:space="preserve"> [ALTERNATIVE RENT PAYMENT DATES]]</w:t>
      </w:r>
      <w:r>
        <w:t>.</w:t>
      </w:r>
    </w:p>
    <w:p w14:paraId="48764FB1" w14:textId="77777777" w:rsidR="00490CD7" w:rsidRDefault="002B361B" w:rsidP="0011424B">
      <w:pPr>
        <w:pStyle w:val="BB-DefinitionLegal"/>
        <w:jc w:val="left"/>
      </w:pPr>
      <w:r>
        <w:rPr>
          <w:b/>
        </w:rPr>
        <w:t xml:space="preserve">Requisite Consents: </w:t>
      </w:r>
      <w:r>
        <w:t>building regulation approvals, by-law approvals, and any other consents, licences and authorisations required from any competent authority, statutory undertaker or person for the carrying out of the Tenant's Works.</w:t>
      </w:r>
    </w:p>
    <w:p w14:paraId="7DDC0FEA" w14:textId="77777777" w:rsidR="00490CD7" w:rsidRDefault="002B361B" w:rsidP="0011424B">
      <w:pPr>
        <w:pStyle w:val="BB-DefinitionLegal"/>
        <w:jc w:val="left"/>
      </w:pPr>
      <w:r>
        <w:rPr>
          <w:b/>
        </w:rPr>
        <w:t xml:space="preserve">Reservations: </w:t>
      </w:r>
      <w:r>
        <w:t>all of the rights excepted, reserved and granted to the Landlord by this Lease.</w:t>
      </w:r>
    </w:p>
    <w:p w14:paraId="7E5B834F" w14:textId="01642256" w:rsidR="00490CD7" w:rsidRDefault="002B361B" w:rsidP="0011424B">
      <w:pPr>
        <w:pStyle w:val="BB-DefinitionLegal"/>
        <w:jc w:val="left"/>
      </w:pPr>
      <w:r>
        <w:rPr>
          <w:b/>
        </w:rPr>
        <w:t xml:space="preserve">Rights: </w:t>
      </w:r>
      <w:r>
        <w:t xml:space="preserve">the rights granted to the Tenant by clause </w:t>
      </w:r>
      <w:r>
        <w:fldChar w:fldCharType="begin"/>
      </w:r>
      <w:r>
        <w:instrText>REF _Ref_a165460 \h \w</w:instrText>
      </w:r>
      <w:r w:rsidR="0011424B">
        <w:instrText xml:space="preserve"> \* MERGEFORMAT </w:instrText>
      </w:r>
      <w:r>
        <w:fldChar w:fldCharType="separate"/>
      </w:r>
      <w:r w:rsidR="004C4A0C">
        <w:t>4.1</w:t>
      </w:r>
      <w:r>
        <w:fldChar w:fldCharType="end"/>
      </w:r>
      <w:r>
        <w:t>.</w:t>
      </w:r>
    </w:p>
    <w:p w14:paraId="17C95EEB" w14:textId="0A8AE067" w:rsidR="00490CD7" w:rsidRDefault="002B361B" w:rsidP="0011424B">
      <w:pPr>
        <w:pStyle w:val="BB-DefinitionLegal"/>
        <w:jc w:val="left"/>
      </w:pPr>
      <w:r>
        <w:rPr>
          <w:b/>
        </w:rPr>
        <w:lastRenderedPageBreak/>
        <w:t>Road</w:t>
      </w:r>
      <w:r w:rsidR="00C10C76">
        <w:rPr>
          <w:b/>
        </w:rPr>
        <w:t>(</w:t>
      </w:r>
      <w:r>
        <w:rPr>
          <w:b/>
        </w:rPr>
        <w:t>s</w:t>
      </w:r>
      <w:r w:rsidR="00C10C76">
        <w:rPr>
          <w:b/>
        </w:rPr>
        <w:t>)</w:t>
      </w:r>
      <w:r>
        <w:rPr>
          <w:b/>
        </w:rPr>
        <w:t xml:space="preserve">: </w:t>
      </w:r>
      <w:r w:rsidR="004B4444">
        <w:t>any</w:t>
      </w:r>
      <w:r w:rsidR="003E0F4A">
        <w:t xml:space="preserve"> existing</w:t>
      </w:r>
      <w:r w:rsidR="00064B9C">
        <w:t xml:space="preserve"> </w:t>
      </w:r>
      <w:r w:rsidR="003E0F4A">
        <w:t>road</w:t>
      </w:r>
      <w:r w:rsidR="00C10C76">
        <w:t>(</w:t>
      </w:r>
      <w:r w:rsidR="003E0F4A">
        <w:t>s</w:t>
      </w:r>
      <w:r w:rsidR="00C10C76">
        <w:t>)</w:t>
      </w:r>
      <w:r w:rsidR="003E0F4A">
        <w:t xml:space="preserve"> (including gates, fences, kerbs, visibility splays, bridges, culverts, turning circles</w:t>
      </w:r>
      <w:r w:rsidR="00C10C76">
        <w:t xml:space="preserve"> and</w:t>
      </w:r>
      <w:r w:rsidR="003E0F4A">
        <w:t xml:space="preserve"> passing places) within the Landlord's Neighbouring Property</w:t>
      </w:r>
      <w:r w:rsidR="00064B9C">
        <w:t xml:space="preserve"> in respect of which public rights of way do not exist</w:t>
      </w:r>
      <w:r>
        <w:t>.</w:t>
      </w:r>
    </w:p>
    <w:p w14:paraId="234B2288" w14:textId="77777777" w:rsidR="00490CD7" w:rsidRDefault="002B361B" w:rsidP="0011424B">
      <w:pPr>
        <w:pStyle w:val="BB-DefinitionLegal"/>
        <w:jc w:val="left"/>
      </w:pPr>
      <w:r>
        <w:rPr>
          <w:b/>
        </w:rPr>
        <w:t xml:space="preserve">Service Media: </w:t>
      </w:r>
      <w:r>
        <w:t>all media for the supply or removal of electricity, energy, telecommunications, data, water, sewage and all other services and utilities and all structures, machinery and equipment ancillary to those media but excluding the Electricity Cables.</w:t>
      </w:r>
    </w:p>
    <w:p w14:paraId="147887FC" w14:textId="4011A2D9" w:rsidR="003B57E8" w:rsidRDefault="003B57E8" w:rsidP="003B57E8">
      <w:pPr>
        <w:pStyle w:val="BB-DefinitionLegal"/>
      </w:pPr>
      <w:r>
        <w:rPr>
          <w:b/>
        </w:rPr>
        <w:t xml:space="preserve">Services: </w:t>
      </w:r>
      <w:r>
        <w:t xml:space="preserve">the services set out in </w:t>
      </w:r>
      <w:r>
        <w:fldChar w:fldCharType="begin"/>
      </w:r>
      <w:r>
        <w:instrText xml:space="preserve">REF _Ref_a570003 \* caps \h \w </w:instrText>
      </w:r>
      <w:r>
        <w:fldChar w:fldCharType="separate"/>
      </w:r>
      <w:r w:rsidR="004C4A0C">
        <w:t>Schedule 7</w:t>
      </w:r>
      <w:r>
        <w:fldChar w:fldCharType="end"/>
      </w:r>
      <w:r>
        <w:t>.</w:t>
      </w:r>
    </w:p>
    <w:p w14:paraId="493EF022" w14:textId="77777777" w:rsidR="008F417B" w:rsidRPr="008F417B" w:rsidRDefault="008F417B" w:rsidP="00905452">
      <w:pPr>
        <w:pStyle w:val="BB-DefinitionLegal"/>
      </w:pPr>
      <w:r w:rsidRPr="008F417B">
        <w:rPr>
          <w:b/>
        </w:rPr>
        <w:t>Site Charge:</w:t>
      </w:r>
      <w:r>
        <w:t xml:space="preserve"> means the “</w:t>
      </w:r>
      <w:r>
        <w:rPr>
          <w:i/>
        </w:rPr>
        <w:t xml:space="preserve">Site </w:t>
      </w:r>
      <w:r w:rsidRPr="008F417B">
        <w:rPr>
          <w:i/>
        </w:rPr>
        <w:t>Charge</w:t>
      </w:r>
      <w:r>
        <w:t xml:space="preserve">” as </w:t>
      </w:r>
      <w:r w:rsidRPr="008F417B">
        <w:t>defined</w:t>
      </w:r>
      <w:r>
        <w:t xml:space="preserve"> in Schedule 1 of the Concession Contract, as applicable to the Property, initially being £</w:t>
      </w:r>
      <w:r w:rsidRPr="008F417B">
        <w:rPr>
          <w:color w:val="FF0000"/>
        </w:rPr>
        <w:t>[XXXXXX]</w:t>
      </w:r>
      <w:r>
        <w:t xml:space="preserve"> </w:t>
      </w:r>
      <w:r w:rsidR="00F02E12">
        <w:t xml:space="preserve">per annum, </w:t>
      </w:r>
      <w:r>
        <w:t xml:space="preserve">and then as subject to review in accordance with clause </w:t>
      </w:r>
      <w:r w:rsidRPr="008F417B">
        <w:rPr>
          <w:color w:val="FF0000"/>
        </w:rPr>
        <w:t>[44.7 (</w:t>
      </w:r>
      <w:r w:rsidRPr="008F417B">
        <w:rPr>
          <w:i/>
          <w:color w:val="FF0000"/>
        </w:rPr>
        <w:t>Adjustment to Site Charge (Indexation)</w:t>
      </w:r>
      <w:r w:rsidRPr="008F417B">
        <w:rPr>
          <w:color w:val="FF0000"/>
        </w:rPr>
        <w:t>)]</w:t>
      </w:r>
      <w:r>
        <w:t xml:space="preserve"> of the Concession Contract.</w:t>
      </w:r>
    </w:p>
    <w:p w14:paraId="0E8F2D0F" w14:textId="09DFFC53" w:rsidR="00905452" w:rsidRDefault="00905452" w:rsidP="00905452">
      <w:pPr>
        <w:pStyle w:val="BB-DefinitionLegal"/>
      </w:pPr>
      <w:r>
        <w:rPr>
          <w:b/>
        </w:rPr>
        <w:t xml:space="preserve">Site Management Staff: </w:t>
      </w:r>
      <w:r>
        <w:t xml:space="preserve">those persons directly employed by the Landlord or its agents to deliver or administer delivery of the Services (whether employed full or part time and whether based at the </w:t>
      </w:r>
      <w:r w:rsidR="00613517">
        <w:t>Landlord’s Neighbouring Property</w:t>
      </w:r>
      <w:r w:rsidR="00613517">
        <w:rPr>
          <w:color w:val="FF0000"/>
        </w:rPr>
        <w:t xml:space="preserve"> </w:t>
      </w:r>
      <w:r>
        <w:t>or not).</w:t>
      </w:r>
    </w:p>
    <w:p w14:paraId="0586350A" w14:textId="08B4865F" w:rsidR="00B130A0" w:rsidRDefault="00B130A0" w:rsidP="00B130A0">
      <w:pPr>
        <w:pStyle w:val="BB-DefinitionLegal"/>
        <w:jc w:val="left"/>
      </w:pPr>
      <w:commentRangeStart w:id="10"/>
      <w:commentRangeStart w:id="11"/>
      <w:r w:rsidRPr="20360D73">
        <w:rPr>
          <w:b/>
          <w:bCs/>
        </w:rPr>
        <w:t xml:space="preserve">Specification: </w:t>
      </w:r>
      <w:r>
        <w:t xml:space="preserve">the plans, specifications, drawings, designs, technical data, timetable, risk and method statement and other data in respect of the construction and installation of the EVI by the Tenant’s Works </w:t>
      </w:r>
      <w:r w:rsidRPr="20360D73">
        <w:rPr>
          <w:color w:val="FF0000"/>
        </w:rPr>
        <w:t>[</w:t>
      </w:r>
      <w:r>
        <w:t>and the Substation and any infrastructure to be installed by the DNO</w:t>
      </w:r>
      <w:r w:rsidRPr="20360D73">
        <w:rPr>
          <w:color w:val="FF0000"/>
        </w:rPr>
        <w:t>]</w:t>
      </w:r>
      <w:r>
        <w:t xml:space="preserve"> annexed to this Lease at </w:t>
      </w:r>
      <w:r>
        <w:fldChar w:fldCharType="begin"/>
      </w:r>
      <w:r>
        <w:instrText xml:space="preserve"> REF  _Ref140577198 \* Caps \h \n </w:instrText>
      </w:r>
      <w:r>
        <w:fldChar w:fldCharType="separate"/>
      </w:r>
      <w:r>
        <w:t>Appendix 1</w:t>
      </w:r>
      <w:r>
        <w:fldChar w:fldCharType="end"/>
      </w:r>
      <w:r>
        <w:t>.</w:t>
      </w:r>
      <w:commentRangeEnd w:id="10"/>
      <w:r>
        <w:rPr>
          <w:rStyle w:val="CommentReference"/>
        </w:rPr>
        <w:commentReference w:id="10"/>
      </w:r>
      <w:commentRangeEnd w:id="11"/>
      <w:r>
        <w:rPr>
          <w:rStyle w:val="CommentReference"/>
        </w:rPr>
        <w:commentReference w:id="11"/>
      </w:r>
    </w:p>
    <w:p w14:paraId="5DE58C7E" w14:textId="593E92E9" w:rsidR="00490CD7" w:rsidRDefault="00E64367" w:rsidP="00B130A0">
      <w:pPr>
        <w:pStyle w:val="BB-DefinitionLegal"/>
        <w:jc w:val="left"/>
      </w:pPr>
      <w:r>
        <w:rPr>
          <w:b/>
          <w:color w:val="FF0000"/>
        </w:rPr>
        <w:t>[</w:t>
      </w:r>
      <w:r w:rsidR="002B361B">
        <w:rPr>
          <w:b/>
        </w:rPr>
        <w:t xml:space="preserve">Substation: </w:t>
      </w:r>
      <w:r w:rsidR="002B361B">
        <w:t xml:space="preserve">an electricity substation to be constructed in accordance with the terms of this Lease on that part of the </w:t>
      </w:r>
      <w:r w:rsidR="006E1904" w:rsidRPr="006E1904">
        <w:rPr>
          <w:color w:val="FF0000"/>
        </w:rPr>
        <w:t>[</w:t>
      </w:r>
      <w:r w:rsidR="002B361B">
        <w:t>Property</w:t>
      </w:r>
      <w:r w:rsidR="006E1904" w:rsidRPr="006E1904">
        <w:rPr>
          <w:color w:val="FF0000"/>
        </w:rPr>
        <w:t>] OR [</w:t>
      </w:r>
      <w:r w:rsidR="006E1904">
        <w:t>Landlord’s Neighbouring Property</w:t>
      </w:r>
      <w:r w:rsidR="006E1904" w:rsidRPr="006E1904">
        <w:rPr>
          <w:color w:val="FF0000"/>
        </w:rPr>
        <w:t>]</w:t>
      </w:r>
      <w:r w:rsidR="002B361B">
        <w:t xml:space="preserve"> edged red and coloured </w:t>
      </w:r>
      <w:r w:rsidR="002B361B">
        <w:rPr>
          <w:color w:val="FF0000"/>
        </w:rPr>
        <w:t>[COLOUR]</w:t>
      </w:r>
      <w:r w:rsidR="002B361B">
        <w:t xml:space="preserve"> on Plan </w:t>
      </w:r>
      <w:r w:rsidR="00B66369">
        <w:rPr>
          <w:color w:val="FF0000"/>
        </w:rPr>
        <w:t>[</w:t>
      </w:r>
      <w:r w:rsidR="002B361B">
        <w:t>2</w:t>
      </w:r>
      <w:r w:rsidR="00B66369">
        <w:rPr>
          <w:color w:val="FF0000"/>
        </w:rPr>
        <w:t>]</w:t>
      </w:r>
      <w:r w:rsidR="002B361B">
        <w:t>.</w:t>
      </w:r>
      <w:r>
        <w:rPr>
          <w:color w:val="FF0000"/>
        </w:rPr>
        <w:t xml:space="preserve"> </w:t>
      </w:r>
      <w:r w:rsidRPr="00E64367">
        <w:rPr>
          <w:i/>
          <w:color w:val="FF0000"/>
        </w:rPr>
        <w:t>DN: only include if applicable</w:t>
      </w:r>
      <w:r>
        <w:rPr>
          <w:color w:val="FF0000"/>
        </w:rPr>
        <w:t>]</w:t>
      </w:r>
    </w:p>
    <w:p w14:paraId="267EBBDA" w14:textId="5E1ED24C" w:rsidR="0097222A" w:rsidRPr="0097222A" w:rsidRDefault="0097222A" w:rsidP="0097222A">
      <w:pPr>
        <w:pStyle w:val="BB-DefinitionLegal"/>
      </w:pPr>
      <w:r>
        <w:rPr>
          <w:b/>
          <w:color w:val="FF0000"/>
        </w:rPr>
        <w:t>[</w:t>
      </w:r>
      <w:r>
        <w:rPr>
          <w:b/>
        </w:rPr>
        <w:t xml:space="preserve">Superior Lease: </w:t>
      </w:r>
      <w:r w:rsidRPr="0097222A">
        <w:t xml:space="preserve">the lease by virtue of which the Landlord holds </w:t>
      </w:r>
      <w:r>
        <w:t>its estate in the immediate reversion to this Lease and/or the by virtue of which the Landlord holds the Landlord’s Neighbouring Property</w:t>
      </w:r>
      <w:r w:rsidRPr="0097222A">
        <w:t xml:space="preserve">, which is dated </w:t>
      </w:r>
      <w:r w:rsidRPr="0097222A">
        <w:rPr>
          <w:color w:val="FF0000"/>
        </w:rPr>
        <w:t>[INSERT DATE]</w:t>
      </w:r>
      <w:r w:rsidRPr="0097222A">
        <w:t xml:space="preserve"> and made between </w:t>
      </w:r>
      <w:r w:rsidRPr="0097222A">
        <w:rPr>
          <w:color w:val="FF0000"/>
        </w:rPr>
        <w:t xml:space="preserve">[PARTIES] </w:t>
      </w:r>
      <w:r w:rsidRPr="0097222A">
        <w:t>and any documents made supplemental to it</w:t>
      </w:r>
      <w:r>
        <w:t>.</w:t>
      </w:r>
      <w:r w:rsidRPr="0097222A">
        <w:rPr>
          <w:color w:val="FF0000"/>
        </w:rPr>
        <w:t>]</w:t>
      </w:r>
      <w:r w:rsidR="00B17DF0">
        <w:rPr>
          <w:color w:val="FF0000"/>
        </w:rPr>
        <w:t xml:space="preserve">  [DN. This lease assumes that expiry of Superior Lease occurs after the Termination Date – update drafting if that is not the case]</w:t>
      </w:r>
    </w:p>
    <w:p w14:paraId="5F347A8B" w14:textId="7A1359A6" w:rsidR="00B130A0" w:rsidRDefault="00B130A0" w:rsidP="00B130A0">
      <w:pPr>
        <w:pStyle w:val="BB-DefinitionLegal"/>
        <w:jc w:val="left"/>
      </w:pPr>
      <w:commentRangeStart w:id="12"/>
      <w:commentRangeStart w:id="13"/>
      <w:r w:rsidRPr="20360D73">
        <w:rPr>
          <w:b/>
          <w:bCs/>
        </w:rPr>
        <w:t xml:space="preserve">Target Date: </w:t>
      </w:r>
      <w:r w:rsidR="007F6EF8">
        <w:t xml:space="preserve">subject to clause </w:t>
      </w:r>
      <w:r>
        <w:fldChar w:fldCharType="begin"/>
      </w:r>
      <w:r>
        <w:instrText xml:space="preserve"> REF _Ref175066518 \r \h  \* MERGEFORMAT </w:instrText>
      </w:r>
      <w:r>
        <w:fldChar w:fldCharType="separate"/>
      </w:r>
      <w:r w:rsidR="007F6EF8">
        <w:t>43.2</w:t>
      </w:r>
      <w:r>
        <w:fldChar w:fldCharType="end"/>
      </w:r>
      <w:r w:rsidR="007F6EF8">
        <w:t>,</w:t>
      </w:r>
      <w:r w:rsidR="007F6EF8" w:rsidRPr="20360D73">
        <w:rPr>
          <w:b/>
          <w:bCs/>
        </w:rPr>
        <w:t xml:space="preserve"> </w:t>
      </w:r>
      <w:r w:rsidRPr="20360D73">
        <w:rPr>
          <w:color w:val="FF0000"/>
        </w:rPr>
        <w:t>[[DATE]</w:t>
      </w:r>
      <w:r>
        <w:t xml:space="preserve"> </w:t>
      </w:r>
      <w:r w:rsidRPr="20360D73">
        <w:rPr>
          <w:color w:val="FF0000"/>
        </w:rPr>
        <w:t xml:space="preserve">OR </w:t>
      </w:r>
      <w:r>
        <w:t xml:space="preserve">the date which is </w:t>
      </w:r>
      <w:r w:rsidRPr="20360D73">
        <w:rPr>
          <w:color w:val="FF0000"/>
        </w:rPr>
        <w:t>[NUMBER]</w:t>
      </w:r>
      <w:r>
        <w:t xml:space="preserve"> months after the date of this Lease.</w:t>
      </w:r>
      <w:commentRangeEnd w:id="12"/>
      <w:r>
        <w:rPr>
          <w:rStyle w:val="CommentReference"/>
        </w:rPr>
        <w:commentReference w:id="12"/>
      </w:r>
      <w:commentRangeEnd w:id="13"/>
      <w:r>
        <w:rPr>
          <w:rStyle w:val="CommentReference"/>
        </w:rPr>
        <w:commentReference w:id="13"/>
      </w:r>
    </w:p>
    <w:p w14:paraId="216AC9F5" w14:textId="77777777" w:rsidR="00B130A0" w:rsidRDefault="00B130A0" w:rsidP="00B130A0">
      <w:pPr>
        <w:pStyle w:val="BB-DefinitionLegal"/>
        <w:jc w:val="left"/>
      </w:pPr>
      <w:r>
        <w:rPr>
          <w:b/>
        </w:rPr>
        <w:t xml:space="preserve">Tenant's Works: </w:t>
      </w:r>
      <w:r>
        <w:t xml:space="preserve">the works to be carried out by the Tenant for the initial construction and installation of the EVI listed in </w:t>
      </w:r>
      <w:r>
        <w:fldChar w:fldCharType="begin"/>
      </w:r>
      <w:r>
        <w:instrText xml:space="preserve">REF _Ref_a341845 \* caps \h \w  \* MERGEFORMAT </w:instrText>
      </w:r>
      <w:r>
        <w:fldChar w:fldCharType="separate"/>
      </w:r>
      <w:r>
        <w:t>Schedule 4</w:t>
      </w:r>
      <w:r>
        <w:fldChar w:fldCharType="end"/>
      </w:r>
      <w:r>
        <w:t xml:space="preserve"> </w:t>
      </w:r>
      <w:r w:rsidRPr="002C0BDA">
        <w:rPr>
          <w:color w:val="FF0000"/>
        </w:rPr>
        <w:t>[</w:t>
      </w:r>
      <w:r>
        <w:t>(including the Passive Infrastructure listed therein)</w:t>
      </w:r>
      <w:r w:rsidRPr="002C0BDA">
        <w:rPr>
          <w:color w:val="FF0000"/>
        </w:rPr>
        <w:t>]</w:t>
      </w:r>
      <w:r>
        <w:t xml:space="preserve"> in accordance with the Specification and this Lease.</w:t>
      </w:r>
    </w:p>
    <w:p w14:paraId="69CB056D" w14:textId="77777777" w:rsidR="00C71E02" w:rsidRPr="00C71E02" w:rsidRDefault="00C71E02" w:rsidP="0011424B">
      <w:pPr>
        <w:pStyle w:val="BB-DefinitionLegal"/>
        <w:jc w:val="left"/>
      </w:pPr>
      <w:r>
        <w:rPr>
          <w:b/>
        </w:rPr>
        <w:t xml:space="preserve">Termination Date: </w:t>
      </w:r>
      <w:r>
        <w:t>means the “</w:t>
      </w:r>
      <w:r>
        <w:rPr>
          <w:i/>
        </w:rPr>
        <w:t>Termination Date</w:t>
      </w:r>
      <w:r>
        <w:t xml:space="preserve">” as </w:t>
      </w:r>
      <w:r w:rsidRPr="008F417B">
        <w:t>defined</w:t>
      </w:r>
      <w:r>
        <w:t xml:space="preserve"> in Schedule 1 of the Concession Contract</w:t>
      </w:r>
    </w:p>
    <w:p w14:paraId="2C9C0C47" w14:textId="77777777" w:rsidR="00490CD7" w:rsidRDefault="002B361B" w:rsidP="0011424B">
      <w:pPr>
        <w:pStyle w:val="BB-DefinitionLegal"/>
        <w:jc w:val="left"/>
      </w:pPr>
      <w:r>
        <w:rPr>
          <w:b/>
        </w:rPr>
        <w:t xml:space="preserve">Third Party Rights: </w:t>
      </w:r>
      <w:r>
        <w:t xml:space="preserve">all rights, covenants and restrictions affecting the Property and the Landlord's Neighbouring Property including the matters referred to at the date of this Lease in </w:t>
      </w:r>
      <w:r>
        <w:rPr>
          <w:color w:val="FF0000"/>
        </w:rPr>
        <w:t>[[</w:t>
      </w:r>
      <w:r>
        <w:t>the property register</w:t>
      </w:r>
      <w:r>
        <w:rPr>
          <w:color w:val="FF0000"/>
        </w:rPr>
        <w:t>]</w:t>
      </w:r>
      <w:r>
        <w:t xml:space="preserve"> </w:t>
      </w:r>
      <w:r>
        <w:rPr>
          <w:color w:val="FF0000"/>
        </w:rPr>
        <w:t>[</w:t>
      </w:r>
      <w:r>
        <w:t xml:space="preserve">and </w:t>
      </w:r>
      <w:r>
        <w:rPr>
          <w:color w:val="FF0000"/>
        </w:rPr>
        <w:t>[</w:t>
      </w:r>
      <w:r>
        <w:t>entry OR entries</w:t>
      </w:r>
      <w:r>
        <w:rPr>
          <w:color w:val="FF0000"/>
        </w:rPr>
        <w:t>]</w:t>
      </w:r>
      <w:r>
        <w:t xml:space="preserve"> </w:t>
      </w:r>
      <w:r>
        <w:rPr>
          <w:color w:val="FF0000"/>
        </w:rPr>
        <w:t>[</w:t>
      </w:r>
      <w:r>
        <w:t>STATE RELEVANT ENTRY NUMBER(S)</w:t>
      </w:r>
      <w:r>
        <w:rPr>
          <w:color w:val="FF0000"/>
        </w:rPr>
        <w:t>]</w:t>
      </w:r>
      <w:r>
        <w:t xml:space="preserve"> of the charges register</w:t>
      </w:r>
      <w:r>
        <w:rPr>
          <w:color w:val="FF0000"/>
        </w:rPr>
        <w:t>]</w:t>
      </w:r>
      <w:r>
        <w:t xml:space="preserve"> of title number </w:t>
      </w:r>
      <w:r>
        <w:rPr>
          <w:color w:val="FF0000"/>
        </w:rPr>
        <w:t>[NUMBER]</w:t>
      </w:r>
      <w:r>
        <w:t xml:space="preserve"> OR </w:t>
      </w:r>
      <w:r>
        <w:rPr>
          <w:color w:val="FF0000"/>
        </w:rPr>
        <w:t>[DESCRIPTION OF RELEVANT MATTERS AFFECTING AN UNREGISTERED REVERSION]]</w:t>
      </w:r>
      <w:r>
        <w:t>.</w:t>
      </w:r>
    </w:p>
    <w:p w14:paraId="1BA8EF8A" w14:textId="4CD97226" w:rsidR="00490CD7" w:rsidRDefault="002B361B" w:rsidP="0011424B">
      <w:pPr>
        <w:pStyle w:val="BB-DefinitionLegal"/>
        <w:jc w:val="left"/>
      </w:pPr>
      <w:r>
        <w:rPr>
          <w:b/>
        </w:rPr>
        <w:t xml:space="preserve">VAT: </w:t>
      </w:r>
      <w:r>
        <w:t>value added tax or any equivalent tax chargeable in the UK.</w:t>
      </w:r>
    </w:p>
    <w:p w14:paraId="3AFA3DE6" w14:textId="77777777" w:rsidR="00490CD7" w:rsidRDefault="002B361B" w:rsidP="0011424B">
      <w:pPr>
        <w:pStyle w:val="BB-Level2Legal"/>
        <w:jc w:val="left"/>
      </w:pPr>
      <w:bookmarkStart w:id="14" w:name="_Ref_a237886"/>
      <w:r>
        <w:t>A reference to this Lease, except a reference to the date of this Lease or to the grant of this Lease, is a reference to this deed and any deed, licence, consent, approval or other instrument supplemental to it.</w:t>
      </w:r>
      <w:bookmarkEnd w:id="14"/>
    </w:p>
    <w:p w14:paraId="2D25864F" w14:textId="77777777" w:rsidR="00490CD7" w:rsidRDefault="002B361B" w:rsidP="0011424B">
      <w:pPr>
        <w:pStyle w:val="BB-Level2Legal"/>
        <w:jc w:val="left"/>
      </w:pPr>
      <w:bookmarkStart w:id="15" w:name="_Ref_a271728"/>
      <w:r>
        <w:t xml:space="preserve">A reference to the </w:t>
      </w:r>
      <w:r>
        <w:rPr>
          <w:b/>
        </w:rPr>
        <w:t>Landlord</w:t>
      </w:r>
      <w:r>
        <w:t xml:space="preserve"> includes a reference to the person entitled to the immediate reversion to this Lease. A reference to the </w:t>
      </w:r>
      <w:r>
        <w:rPr>
          <w:b/>
        </w:rPr>
        <w:t>Tenant</w:t>
      </w:r>
      <w:r>
        <w:t xml:space="preserve"> includes a reference to its successors in title and assigns. A reference to a </w:t>
      </w:r>
      <w:r>
        <w:rPr>
          <w:b/>
        </w:rPr>
        <w:t>guarantor</w:t>
      </w:r>
      <w:r>
        <w:t xml:space="preserve"> includes a reference to the Guarantor and to any other guarantor of the tenant covenants of this Lease including a guarantor who has entered into an authorised guarantee agreement.</w:t>
      </w:r>
      <w:bookmarkEnd w:id="15"/>
    </w:p>
    <w:p w14:paraId="139E51CE" w14:textId="77777777" w:rsidR="00490CD7" w:rsidRDefault="002B361B" w:rsidP="0011424B">
      <w:pPr>
        <w:pStyle w:val="BB-Level2Legal"/>
        <w:jc w:val="left"/>
      </w:pPr>
      <w:bookmarkStart w:id="16" w:name="_Ref_a450749"/>
      <w:r>
        <w:lastRenderedPageBreak/>
        <w:t xml:space="preserve">In relation to any payment, a reference to a </w:t>
      </w:r>
      <w:r>
        <w:rPr>
          <w:b/>
        </w:rPr>
        <w:t>fair proportion</w:t>
      </w:r>
      <w:r>
        <w:t xml:space="preserve"> is to a fair proportion of the total amount payable, determined conclusively (except as to questions of law) by the Landlord.</w:t>
      </w:r>
      <w:bookmarkEnd w:id="16"/>
    </w:p>
    <w:p w14:paraId="3BB4FBCA" w14:textId="77777777" w:rsidR="00490CD7" w:rsidRDefault="002B361B" w:rsidP="0011424B">
      <w:pPr>
        <w:pStyle w:val="BB-Level2Legal"/>
        <w:jc w:val="left"/>
      </w:pPr>
      <w:bookmarkStart w:id="17" w:name="_Ref_a346793"/>
      <w:r>
        <w:t xml:space="preserve">The expressions </w:t>
      </w:r>
      <w:r>
        <w:rPr>
          <w:b/>
        </w:rPr>
        <w:t>landlord covenant</w:t>
      </w:r>
      <w:r>
        <w:t xml:space="preserve"> and </w:t>
      </w:r>
      <w:r>
        <w:rPr>
          <w:b/>
        </w:rPr>
        <w:t>tenant covenant</w:t>
      </w:r>
      <w:r>
        <w:t xml:space="preserve"> each has the meaning given to it by the Landlord and Tenant (Covenants) Act 1995.</w:t>
      </w:r>
      <w:bookmarkEnd w:id="17"/>
    </w:p>
    <w:p w14:paraId="292C57D0" w14:textId="77777777" w:rsidR="00490CD7" w:rsidRDefault="002B361B" w:rsidP="0011424B">
      <w:pPr>
        <w:pStyle w:val="BB-Level2Legal"/>
        <w:jc w:val="left"/>
      </w:pPr>
      <w:bookmarkStart w:id="18" w:name="_Ref_a985898"/>
      <w:r>
        <w:t xml:space="preserve">Unless the context otherwise requires, a reference to the </w:t>
      </w:r>
      <w:r>
        <w:rPr>
          <w:b/>
        </w:rPr>
        <w:t>Property</w:t>
      </w:r>
      <w:r>
        <w:t xml:space="preserve"> is to the whole and any part of it.</w:t>
      </w:r>
      <w:bookmarkEnd w:id="18"/>
    </w:p>
    <w:p w14:paraId="2531A1D4" w14:textId="620D08F5" w:rsidR="00490CD7" w:rsidRDefault="002B361B" w:rsidP="0011424B">
      <w:pPr>
        <w:pStyle w:val="BB-Level2Legal"/>
        <w:jc w:val="left"/>
      </w:pPr>
      <w:bookmarkStart w:id="19" w:name="_Ref_a376856"/>
      <w:r>
        <w:t xml:space="preserve">A reference to the </w:t>
      </w:r>
      <w:r>
        <w:rPr>
          <w:b/>
        </w:rPr>
        <w:t>term</w:t>
      </w:r>
      <w:r>
        <w:t xml:space="preserve"> is to the Contractual Term.</w:t>
      </w:r>
      <w:bookmarkEnd w:id="19"/>
    </w:p>
    <w:p w14:paraId="7C19FEA1" w14:textId="77777777" w:rsidR="00490CD7" w:rsidRDefault="002B361B" w:rsidP="0011424B">
      <w:pPr>
        <w:pStyle w:val="BB-Level2Legal"/>
        <w:jc w:val="left"/>
      </w:pPr>
      <w:bookmarkStart w:id="20" w:name="_Ref_a147912"/>
      <w:r>
        <w:t xml:space="preserve">A reference to the </w:t>
      </w:r>
      <w:r>
        <w:rPr>
          <w:b/>
        </w:rPr>
        <w:t>end of the term</w:t>
      </w:r>
      <w:r>
        <w:t xml:space="preserve"> is to the end of the term however it ends.</w:t>
      </w:r>
      <w:bookmarkEnd w:id="20"/>
    </w:p>
    <w:p w14:paraId="0C4A64AC" w14:textId="5C7BFF33" w:rsidR="00490CD7" w:rsidRDefault="002B361B" w:rsidP="0011424B">
      <w:pPr>
        <w:pStyle w:val="BB-Level2Legal"/>
        <w:jc w:val="left"/>
      </w:pPr>
      <w:bookmarkStart w:id="21" w:name="_Ref_a665041"/>
      <w:r>
        <w:t xml:space="preserve">References to the </w:t>
      </w:r>
      <w:r>
        <w:rPr>
          <w:b/>
        </w:rPr>
        <w:t>consent</w:t>
      </w:r>
      <w:r>
        <w:t xml:space="preserve"> of the Landlord are to the consent of the Landlord given in accordance with clause </w:t>
      </w:r>
      <w:r>
        <w:fldChar w:fldCharType="begin"/>
      </w:r>
      <w:r>
        <w:instrText>REF _Ref_a217990 \h \w</w:instrText>
      </w:r>
      <w:r w:rsidR="0011424B">
        <w:instrText xml:space="preserve"> \* MERGEFORMAT </w:instrText>
      </w:r>
      <w:r>
        <w:fldChar w:fldCharType="separate"/>
      </w:r>
      <w:r w:rsidR="004C4A0C">
        <w:t>50.2</w:t>
      </w:r>
      <w:r>
        <w:fldChar w:fldCharType="end"/>
      </w:r>
      <w:r>
        <w:t xml:space="preserve"> and references to the </w:t>
      </w:r>
      <w:r>
        <w:rPr>
          <w:b/>
        </w:rPr>
        <w:t>approval</w:t>
      </w:r>
      <w:r>
        <w:t xml:space="preserve"> of the Landlord are to the approval of the Landlord given in accordance with clause </w:t>
      </w:r>
      <w:r>
        <w:fldChar w:fldCharType="begin"/>
      </w:r>
      <w:r>
        <w:instrText>REF _Ref_a750863 \h \w</w:instrText>
      </w:r>
      <w:r w:rsidR="0011424B">
        <w:instrText xml:space="preserve"> \* MERGEFORMAT </w:instrText>
      </w:r>
      <w:r>
        <w:fldChar w:fldCharType="separate"/>
      </w:r>
      <w:r w:rsidR="004C4A0C">
        <w:t>50.3</w:t>
      </w:r>
      <w:r>
        <w:fldChar w:fldCharType="end"/>
      </w:r>
      <w:r>
        <w:t>.</w:t>
      </w:r>
      <w:bookmarkEnd w:id="21"/>
    </w:p>
    <w:p w14:paraId="1D04C978" w14:textId="77777777" w:rsidR="00490CD7" w:rsidRDefault="002B361B" w:rsidP="0011424B">
      <w:pPr>
        <w:pStyle w:val="BB-Level2Legal"/>
        <w:jc w:val="left"/>
      </w:pPr>
      <w:bookmarkStart w:id="22" w:name="_Ref_a634094"/>
      <w:r>
        <w:t xml:space="preserve">A </w:t>
      </w:r>
      <w:r>
        <w:rPr>
          <w:b/>
        </w:rPr>
        <w:t>working day</w:t>
      </w:r>
      <w:r>
        <w:t xml:space="preserve"> is any day which is not a Saturday, a Sunday, a bank holiday or a public holiday in England</w:t>
      </w:r>
      <w:r w:rsidR="00B73AFC">
        <w:t xml:space="preserve"> and</w:t>
      </w:r>
      <w:r>
        <w:t xml:space="preserve"> Wales.</w:t>
      </w:r>
      <w:bookmarkEnd w:id="22"/>
    </w:p>
    <w:p w14:paraId="5BB1AFCC" w14:textId="77777777" w:rsidR="00490CD7" w:rsidRDefault="002B361B" w:rsidP="0011424B">
      <w:pPr>
        <w:pStyle w:val="BB-Level2Legal"/>
        <w:jc w:val="left"/>
      </w:pPr>
      <w:bookmarkStart w:id="23" w:name="_Ref_a307895"/>
      <w:r>
        <w:t>Unless otherwise specified, a reference to a statute or statutory provision or to any directive or legislative instrument of the European Union is a reference to it as amended, extended or re-enacted from time to time and shall include all subordinate legislation made from time to time under them and all orders, notices, codes of practice and guidance made under them.</w:t>
      </w:r>
      <w:bookmarkEnd w:id="23"/>
    </w:p>
    <w:p w14:paraId="4AB20F95" w14:textId="77777777" w:rsidR="00490CD7" w:rsidRDefault="002B361B" w:rsidP="0011424B">
      <w:pPr>
        <w:pStyle w:val="BB-Level2Legal"/>
        <w:jc w:val="left"/>
      </w:pPr>
      <w:bookmarkStart w:id="24" w:name="_Ref_a521670"/>
      <w:r>
        <w:t>A reference to laws in general is a reference to all local, national and directly applicable supra-national laws as amended, extended or re-enacted from time to time and shall include subordinate laws made from time to time under them and all orders, notices, codes of practice and guidance made under them.</w:t>
      </w:r>
      <w:bookmarkEnd w:id="24"/>
    </w:p>
    <w:p w14:paraId="2C0CA53E" w14:textId="77777777" w:rsidR="00490CD7" w:rsidRDefault="002B361B" w:rsidP="0011424B">
      <w:pPr>
        <w:pStyle w:val="BB-Level2Legal"/>
        <w:jc w:val="left"/>
      </w:pPr>
      <w:bookmarkStart w:id="25" w:name="_Ref_a913083"/>
      <w:r>
        <w:t>Any obligation on the Tenant not to do something includes an obligation not to allow that thing to be done and an obligation to use best endeavours to prevent that thing being done by another person.</w:t>
      </w:r>
      <w:bookmarkEnd w:id="25"/>
    </w:p>
    <w:p w14:paraId="7C2BF464" w14:textId="77777777" w:rsidR="00490CD7" w:rsidRDefault="002B361B" w:rsidP="0011424B">
      <w:pPr>
        <w:pStyle w:val="BB-Level2Legal"/>
        <w:jc w:val="left"/>
      </w:pPr>
      <w:bookmarkStart w:id="26" w:name="_Ref_a789331"/>
      <w:r>
        <w:t xml:space="preserve">Unless the context otherwise requires, any words following the terms </w:t>
      </w:r>
      <w:r>
        <w:rPr>
          <w:b/>
        </w:rPr>
        <w:t>including</w:t>
      </w:r>
      <w:r>
        <w:t xml:space="preserve">, </w:t>
      </w:r>
      <w:r>
        <w:rPr>
          <w:b/>
        </w:rPr>
        <w:t>include</w:t>
      </w:r>
      <w:r>
        <w:t xml:space="preserve">, </w:t>
      </w:r>
      <w:r>
        <w:rPr>
          <w:b/>
        </w:rPr>
        <w:t>in particular</w:t>
      </w:r>
      <w:r>
        <w:t>,</w:t>
      </w:r>
      <w:r>
        <w:rPr>
          <w:b/>
        </w:rPr>
        <w:t xml:space="preserve"> for example</w:t>
      </w:r>
      <w:r>
        <w:t>, or any similar expression shall be construed as illustrative and shall not limit the sense of the words, description, definition, phrase or terms preceding those terms.</w:t>
      </w:r>
      <w:bookmarkEnd w:id="26"/>
    </w:p>
    <w:p w14:paraId="3D4B9B5C" w14:textId="77777777" w:rsidR="00490CD7" w:rsidRDefault="002B361B" w:rsidP="0011424B">
      <w:pPr>
        <w:pStyle w:val="BB-Level2Legal"/>
        <w:jc w:val="left"/>
      </w:pPr>
      <w:bookmarkStart w:id="27" w:name="_Ref_a141698"/>
      <w:r>
        <w:t xml:space="preserve">A </w:t>
      </w:r>
      <w:r>
        <w:rPr>
          <w:b/>
        </w:rPr>
        <w:t>person</w:t>
      </w:r>
      <w:r>
        <w:t xml:space="preserve"> includes a natural person, corporate or unincorporated body (whether or not having separate legal personality).</w:t>
      </w:r>
      <w:bookmarkEnd w:id="27"/>
    </w:p>
    <w:p w14:paraId="1893FC27" w14:textId="77777777" w:rsidR="00490CD7" w:rsidRDefault="002B361B" w:rsidP="0011424B">
      <w:pPr>
        <w:pStyle w:val="BB-Level2Legal"/>
        <w:jc w:val="left"/>
      </w:pPr>
      <w:bookmarkStart w:id="28" w:name="_Ref_a681051"/>
      <w:r>
        <w:t xml:space="preserve">A reference to </w:t>
      </w:r>
      <w:r>
        <w:rPr>
          <w:b/>
        </w:rPr>
        <w:t>writing</w:t>
      </w:r>
      <w:r>
        <w:t xml:space="preserve"> and </w:t>
      </w:r>
      <w:r>
        <w:rPr>
          <w:b/>
        </w:rPr>
        <w:t>written</w:t>
      </w:r>
      <w:r>
        <w:t xml:space="preserve"> excludes fax and email.</w:t>
      </w:r>
      <w:bookmarkEnd w:id="28"/>
    </w:p>
    <w:p w14:paraId="003D34F2" w14:textId="77777777" w:rsidR="00490CD7" w:rsidRDefault="002B361B" w:rsidP="0011424B">
      <w:pPr>
        <w:pStyle w:val="BB-Level2Legal"/>
        <w:jc w:val="left"/>
      </w:pPr>
      <w:bookmarkStart w:id="29" w:name="_Ref_a726959"/>
      <w:r>
        <w:t>Unless the context otherwise requires, references to clauses and Schedules are to the clauses and Schedules of this Lease and references to paragraphs are to paragraphs of the relevant Schedule.</w:t>
      </w:r>
      <w:bookmarkEnd w:id="29"/>
    </w:p>
    <w:p w14:paraId="4724D40C" w14:textId="77777777" w:rsidR="00490CD7" w:rsidRDefault="002B361B" w:rsidP="0011424B">
      <w:pPr>
        <w:pStyle w:val="BB-Level2Legal"/>
        <w:jc w:val="left"/>
      </w:pPr>
      <w:bookmarkStart w:id="30" w:name="_Ref_a487234"/>
      <w:r>
        <w:t>Clause, Schedule and paragraph headings shall not affect the interpretation of this Lease.</w:t>
      </w:r>
      <w:bookmarkEnd w:id="30"/>
    </w:p>
    <w:p w14:paraId="6AE7A9AC" w14:textId="77777777" w:rsidR="00490CD7" w:rsidRDefault="002B361B" w:rsidP="0011424B">
      <w:pPr>
        <w:pStyle w:val="BB-Level2Legal"/>
        <w:jc w:val="left"/>
      </w:pPr>
      <w:bookmarkStart w:id="31" w:name="_Ref_a337041"/>
      <w:r>
        <w:t>Unless the context otherwise requires, a reference to one gender shall include a reference to the other genders.</w:t>
      </w:r>
      <w:bookmarkEnd w:id="31"/>
    </w:p>
    <w:p w14:paraId="5465277D" w14:textId="77777777" w:rsidR="00490CD7" w:rsidRDefault="002B361B" w:rsidP="0011424B">
      <w:pPr>
        <w:pStyle w:val="BB-Level2Legal"/>
        <w:jc w:val="left"/>
      </w:pPr>
      <w:bookmarkStart w:id="32" w:name="_Ref_a674727"/>
      <w:r>
        <w:t>Unless the context otherwise requires, words in the singular shall include the plural and in the plural shall include the singular.</w:t>
      </w:r>
      <w:bookmarkEnd w:id="32"/>
    </w:p>
    <w:p w14:paraId="7807CF25" w14:textId="77777777" w:rsidR="00C44B62" w:rsidRDefault="002B361B" w:rsidP="0011424B">
      <w:pPr>
        <w:pStyle w:val="BB-Level2Legal"/>
        <w:jc w:val="left"/>
      </w:pPr>
      <w:bookmarkStart w:id="33" w:name="_Ref_a278349"/>
      <w:r>
        <w:t>If any provision or part-provision of this Lease is or becomes invalid, illegal or unenforceable, it shall be deemed deleted, but that shall not affect the validity and enforceability of the rest of this Lease.</w:t>
      </w:r>
      <w:bookmarkEnd w:id="33"/>
    </w:p>
    <w:p w14:paraId="47A8D7ED" w14:textId="2F253EE8" w:rsidR="00490CD7" w:rsidRDefault="00C44B62" w:rsidP="0011424B">
      <w:pPr>
        <w:pStyle w:val="BB-Level2Legal"/>
        <w:jc w:val="left"/>
      </w:pPr>
      <w:r>
        <w:t>In the case of a conflict between a provision of this Lease and of the Concession Contract, the provision of the Concession Contract shall prevail.</w:t>
      </w:r>
    </w:p>
    <w:p w14:paraId="3370800E" w14:textId="77777777" w:rsidR="00490CD7" w:rsidRDefault="002B361B" w:rsidP="0011424B">
      <w:pPr>
        <w:pStyle w:val="BB-Level1Legal"/>
        <w:jc w:val="left"/>
      </w:pPr>
      <w:bookmarkStart w:id="34" w:name="_Ref_a625906"/>
      <w:bookmarkStart w:id="35" w:name="_Toc175065109"/>
      <w:r>
        <w:t>GRANT</w:t>
      </w:r>
      <w:bookmarkEnd w:id="34"/>
      <w:bookmarkEnd w:id="35"/>
    </w:p>
    <w:p w14:paraId="7DED7492" w14:textId="77777777" w:rsidR="00490CD7" w:rsidRDefault="002B361B" w:rsidP="0011424B">
      <w:pPr>
        <w:pStyle w:val="BB-Level2Legal"/>
        <w:jc w:val="left"/>
      </w:pPr>
      <w:bookmarkStart w:id="36" w:name="_Ref_a330139"/>
      <w:r>
        <w:lastRenderedPageBreak/>
        <w:t>The Landlord with full title guarantee lets the Property to the Tenant for the Contractual Term.</w:t>
      </w:r>
      <w:bookmarkEnd w:id="36"/>
    </w:p>
    <w:p w14:paraId="199DFCED" w14:textId="3FC0B2DC" w:rsidR="00490CD7" w:rsidRDefault="002B361B" w:rsidP="0011424B">
      <w:pPr>
        <w:pStyle w:val="BB-Level2Legal"/>
        <w:jc w:val="left"/>
      </w:pPr>
      <w:bookmarkStart w:id="37" w:name="_Ref_a983256"/>
      <w:r>
        <w:t xml:space="preserve">The grant is made together with the ancillary rights set out in clause </w:t>
      </w:r>
      <w:r>
        <w:fldChar w:fldCharType="begin"/>
      </w:r>
      <w:r>
        <w:instrText>REF _Ref_a838127 \h \w</w:instrText>
      </w:r>
      <w:r w:rsidR="0011424B">
        <w:instrText xml:space="preserve"> \* MERGEFORMAT </w:instrText>
      </w:r>
      <w:r>
        <w:fldChar w:fldCharType="separate"/>
      </w:r>
      <w:r w:rsidR="004C4A0C">
        <w:t>4</w:t>
      </w:r>
      <w:r>
        <w:fldChar w:fldCharType="end"/>
      </w:r>
      <w:r>
        <w:t xml:space="preserve">, excepting and reserving to the Landlord the rights set out in clause </w:t>
      </w:r>
      <w:r>
        <w:fldChar w:fldCharType="begin"/>
      </w:r>
      <w:r>
        <w:instrText>REF _Ref_a716233 \h \w</w:instrText>
      </w:r>
      <w:r w:rsidR="0011424B">
        <w:instrText xml:space="preserve"> \* MERGEFORMAT </w:instrText>
      </w:r>
      <w:r>
        <w:fldChar w:fldCharType="separate"/>
      </w:r>
      <w:r w:rsidR="004C4A0C">
        <w:t>6</w:t>
      </w:r>
      <w:r>
        <w:fldChar w:fldCharType="end"/>
      </w:r>
      <w:r>
        <w:t>, and subject to the Third Party Rights.</w:t>
      </w:r>
      <w:bookmarkEnd w:id="37"/>
    </w:p>
    <w:p w14:paraId="5CFCDB8D" w14:textId="77777777" w:rsidR="00490CD7" w:rsidRDefault="002B361B" w:rsidP="0011424B">
      <w:pPr>
        <w:pStyle w:val="BB-Level2Legal"/>
        <w:jc w:val="left"/>
      </w:pPr>
      <w:bookmarkStart w:id="38" w:name="_Ref_a399413"/>
      <w:r>
        <w:t>The grant is made with the Tenant paying the following as rent to the Landlord:</w:t>
      </w:r>
      <w:bookmarkEnd w:id="38"/>
    </w:p>
    <w:p w14:paraId="6B7F86B0" w14:textId="77777777" w:rsidR="008F417B" w:rsidRDefault="002B361B" w:rsidP="0011424B">
      <w:pPr>
        <w:pStyle w:val="BB-Level3Legal"/>
        <w:jc w:val="left"/>
      </w:pPr>
      <w:bookmarkStart w:id="39" w:name="_Ref_a882387"/>
      <w:r>
        <w:t xml:space="preserve">the </w:t>
      </w:r>
      <w:r w:rsidR="00730E32">
        <w:t>Basic Rent</w:t>
      </w:r>
      <w:r>
        <w:t>;</w:t>
      </w:r>
      <w:bookmarkEnd w:id="39"/>
    </w:p>
    <w:p w14:paraId="4E92449C" w14:textId="77777777" w:rsidR="00B130A0" w:rsidRDefault="008F417B" w:rsidP="0011424B">
      <w:pPr>
        <w:pStyle w:val="BB-Level3Legal"/>
        <w:jc w:val="left"/>
      </w:pPr>
      <w:r>
        <w:t>the Site Charge</w:t>
      </w:r>
      <w:r w:rsidR="00596A02" w:rsidRPr="00596A02">
        <w:t xml:space="preserve"> </w:t>
      </w:r>
      <w:r w:rsidR="00596A02">
        <w:t>and all VAT in respect of it</w:t>
      </w:r>
      <w:r>
        <w:t>;</w:t>
      </w:r>
    </w:p>
    <w:p w14:paraId="4201040C" w14:textId="669CFE38" w:rsidR="00490CD7" w:rsidRDefault="002B361B" w:rsidP="0011424B">
      <w:pPr>
        <w:pStyle w:val="BB-Level3Legal"/>
        <w:jc w:val="left"/>
      </w:pPr>
      <w:bookmarkStart w:id="40" w:name="_Ref_a445802"/>
      <w:r>
        <w:t>all interest payable under this Lease</w:t>
      </w:r>
      <w:r w:rsidR="00EE2349">
        <w:t>.</w:t>
      </w:r>
      <w:bookmarkEnd w:id="40"/>
    </w:p>
    <w:p w14:paraId="29BF943A" w14:textId="77777777" w:rsidR="00723379" w:rsidRDefault="00723379" w:rsidP="00723379">
      <w:pPr>
        <w:pStyle w:val="BB-Level1Legal"/>
      </w:pPr>
      <w:bookmarkStart w:id="41" w:name="_Toc175065110"/>
      <w:r>
        <w:t>CONCESSION CONTRACT</w:t>
      </w:r>
      <w:bookmarkEnd w:id="41"/>
    </w:p>
    <w:p w14:paraId="35A64E16" w14:textId="77777777" w:rsidR="003F6BF4" w:rsidRDefault="00723379" w:rsidP="00723379">
      <w:pPr>
        <w:pStyle w:val="BB-Level2Legal"/>
      </w:pPr>
      <w:r>
        <w:t>The Tenant’s obligations under this Lease are enforceable under the Concession C</w:t>
      </w:r>
      <w:r w:rsidR="003F6BF4">
        <w:t>ontract</w:t>
      </w:r>
      <w:r w:rsidR="00883249">
        <w:t>.</w:t>
      </w:r>
    </w:p>
    <w:p w14:paraId="480E73BD" w14:textId="2AB95DE6" w:rsidR="00883249" w:rsidRDefault="003F6BF4" w:rsidP="00723379">
      <w:pPr>
        <w:pStyle w:val="BB-Level2Legal"/>
      </w:pPr>
      <w:bookmarkStart w:id="42" w:name="_Ref172029270"/>
      <w:r>
        <w:t xml:space="preserve">In so far as the Tenant’s obligations under the Concession Contract apply to this Lease, the Property, the Car Park, the Landlord’s Neighbouring Property, the EVCPs, the </w:t>
      </w:r>
      <w:r w:rsidR="0014104E">
        <w:t>EVI</w:t>
      </w:r>
      <w:r>
        <w:t xml:space="preserve"> and the Tenant’s Works, they are individually and severally incorporated and enforceable under this Lease</w:t>
      </w:r>
      <w:r w:rsidR="00723379">
        <w:t>.</w:t>
      </w:r>
      <w:bookmarkEnd w:id="42"/>
    </w:p>
    <w:p w14:paraId="220E6F92" w14:textId="77777777" w:rsidR="00490CD7" w:rsidRDefault="002B361B" w:rsidP="0011424B">
      <w:pPr>
        <w:pStyle w:val="BB-Level1Legal"/>
        <w:jc w:val="left"/>
      </w:pPr>
      <w:bookmarkStart w:id="43" w:name="_Ref_a838127"/>
      <w:bookmarkStart w:id="44" w:name="_Toc175065111"/>
      <w:r>
        <w:t>ANCILLARY RIGHTS</w:t>
      </w:r>
      <w:bookmarkEnd w:id="43"/>
      <w:bookmarkEnd w:id="44"/>
    </w:p>
    <w:p w14:paraId="1EDAF48E" w14:textId="77777777" w:rsidR="00490CD7" w:rsidRDefault="002B361B" w:rsidP="0011424B">
      <w:pPr>
        <w:pStyle w:val="BB-Level2Legal"/>
        <w:jc w:val="left"/>
      </w:pPr>
      <w:bookmarkStart w:id="45" w:name="_Ref_a165460"/>
      <w:r>
        <w:t>The Landlord grants the Tenant the following rights:</w:t>
      </w:r>
      <w:bookmarkEnd w:id="45"/>
    </w:p>
    <w:p w14:paraId="50E4AE1F" w14:textId="275D16AC" w:rsidR="00490CD7" w:rsidRDefault="002B361B" w:rsidP="0011424B">
      <w:pPr>
        <w:pStyle w:val="BB-Level3Legal"/>
        <w:jc w:val="left"/>
      </w:pPr>
      <w:bookmarkStart w:id="46" w:name="_Ref_a648879"/>
      <w:r>
        <w:t xml:space="preserve">the right to use </w:t>
      </w:r>
      <w:r w:rsidR="00064B9C">
        <w:t xml:space="preserve">any </w:t>
      </w:r>
      <w:r>
        <w:t>Roads</w:t>
      </w:r>
      <w:r w:rsidR="00C44B62">
        <w:t xml:space="preserve"> and the Car Park</w:t>
      </w:r>
      <w:r>
        <w:t xml:space="preserve"> for the purposes of vehicular and pedestrian access to and from the Property;</w:t>
      </w:r>
      <w:bookmarkEnd w:id="46"/>
    </w:p>
    <w:p w14:paraId="6FF8C07D" w14:textId="3D8E659C" w:rsidR="00490CD7" w:rsidRDefault="002B361B" w:rsidP="0011424B">
      <w:pPr>
        <w:pStyle w:val="BB-Level3Legal"/>
        <w:jc w:val="left"/>
      </w:pPr>
      <w:bookmarkStart w:id="47" w:name="_Ref_a301133"/>
      <w:r>
        <w:t>the right to enter from time to time such parts of the Landlord's Neighbouring Property as are reasonably necessary and unbuilt on with or without vehicles, plant and equipment (at the Tenant's expense, in a proper and workmanlike manner and in accordance with the terms of this Lease):</w:t>
      </w:r>
      <w:bookmarkEnd w:id="47"/>
    </w:p>
    <w:p w14:paraId="59E25557" w14:textId="68AD0C73" w:rsidR="00E572AD" w:rsidRDefault="00C44B62" w:rsidP="0011424B">
      <w:pPr>
        <w:pStyle w:val="BB-Level4Legal"/>
        <w:jc w:val="left"/>
      </w:pPr>
      <w:bookmarkStart w:id="48" w:name="_Ref_a806832"/>
      <w:r>
        <w:t xml:space="preserve">to </w:t>
      </w:r>
      <w:r w:rsidR="002B361B">
        <w:t>carry out the Tenant's Works</w:t>
      </w:r>
      <w:r>
        <w:t>,</w:t>
      </w:r>
      <w:r w:rsidR="002B361B">
        <w:t xml:space="preserve"> and afterwards</w:t>
      </w:r>
      <w:r>
        <w:t xml:space="preserve"> (but subject to clause </w:t>
      </w:r>
      <w:r>
        <w:fldChar w:fldCharType="begin"/>
      </w:r>
      <w:r>
        <w:instrText xml:space="preserve"> REF _Ref140504681 \w \h </w:instrText>
      </w:r>
      <w:r>
        <w:fldChar w:fldCharType="separate"/>
      </w:r>
      <w:r w:rsidR="004C4A0C">
        <w:t>29</w:t>
      </w:r>
      <w:r>
        <w:fldChar w:fldCharType="end"/>
      </w:r>
      <w:r>
        <w:t>)</w:t>
      </w:r>
      <w:r w:rsidR="002B361B">
        <w:t xml:space="preserve"> to inspect, maintain, repair, alter, renew, replace and remove the </w:t>
      </w:r>
      <w:r w:rsidR="0014104E">
        <w:t>EVI</w:t>
      </w:r>
      <w:r w:rsidR="002B361B">
        <w:t>;</w:t>
      </w:r>
      <w:bookmarkEnd w:id="48"/>
    </w:p>
    <w:p w14:paraId="34FD6476" w14:textId="3682E977" w:rsidR="00490CD7" w:rsidRDefault="00E572AD" w:rsidP="0011424B">
      <w:pPr>
        <w:pStyle w:val="BB-Level4Legal"/>
        <w:jc w:val="left"/>
      </w:pPr>
      <w:r w:rsidRPr="00E572AD">
        <w:rPr>
          <w:color w:val="FF0000"/>
        </w:rPr>
        <w:t xml:space="preserve">[FOR WALL-MOUNTED EVCP ONLY: </w:t>
      </w:r>
      <w:r>
        <w:t>to install fixings for the EVCPs into the wall into which each EVCP will be installed</w:t>
      </w:r>
      <w:r w:rsidRPr="00E572AD">
        <w:rPr>
          <w:color w:val="FF0000"/>
        </w:rPr>
        <w:t>]</w:t>
      </w:r>
      <w:r>
        <w:t>;</w:t>
      </w:r>
    </w:p>
    <w:p w14:paraId="454873AB" w14:textId="786F2897" w:rsidR="00490CD7" w:rsidRDefault="00C44B62" w:rsidP="0011424B">
      <w:pPr>
        <w:pStyle w:val="BB-Level4Legal"/>
        <w:jc w:val="left"/>
      </w:pPr>
      <w:bookmarkStart w:id="49" w:name="_Ref_a216658"/>
      <w:r>
        <w:t xml:space="preserve">to </w:t>
      </w:r>
      <w:r w:rsidR="002B361B">
        <w:t xml:space="preserve">install the Electricity Cables within the Easement Strip at a depth of not less than </w:t>
      </w:r>
      <w:r w:rsidR="0015505C">
        <w:t xml:space="preserve">that specified within the </w:t>
      </w:r>
      <w:r w:rsidR="0015505C" w:rsidRPr="00FC74E3">
        <w:rPr>
          <w:color w:val="FF0000"/>
        </w:rPr>
        <w:t>“</w:t>
      </w:r>
      <w:r w:rsidR="0015505C" w:rsidRPr="00FC74E3">
        <w:rPr>
          <w:i/>
          <w:color w:val="FF0000"/>
        </w:rPr>
        <w:t>Authority Specification</w:t>
      </w:r>
      <w:r w:rsidR="0015505C" w:rsidRPr="00FC74E3">
        <w:rPr>
          <w:color w:val="FF0000"/>
        </w:rPr>
        <w:t xml:space="preserve">” </w:t>
      </w:r>
      <w:r w:rsidR="0015505C">
        <w:t xml:space="preserve">(as defined in Schedule 1 of the Concession Contract) </w:t>
      </w:r>
      <w:r w:rsidR="002B361B">
        <w:t xml:space="preserve">below the present surface of the Landlord's Neighbouring Property and afterwards </w:t>
      </w:r>
      <w:r>
        <w:t xml:space="preserve">(but subject to clause </w:t>
      </w:r>
      <w:r>
        <w:fldChar w:fldCharType="begin"/>
      </w:r>
      <w:r>
        <w:instrText xml:space="preserve"> REF _Ref140504681 \w \h </w:instrText>
      </w:r>
      <w:r>
        <w:fldChar w:fldCharType="separate"/>
      </w:r>
      <w:r w:rsidR="004C4A0C">
        <w:t>29</w:t>
      </w:r>
      <w:r>
        <w:fldChar w:fldCharType="end"/>
      </w:r>
      <w:r>
        <w:t xml:space="preserve">) </w:t>
      </w:r>
      <w:r w:rsidR="002B361B">
        <w:t>to retain, inspect, maintain, repair, alter, renew, replace and remove the Electricity Cables; and</w:t>
      </w:r>
      <w:bookmarkEnd w:id="49"/>
    </w:p>
    <w:p w14:paraId="078A52F2" w14:textId="027CBAA4" w:rsidR="00490CD7" w:rsidRPr="00C44B62" w:rsidRDefault="00C44B62" w:rsidP="0011424B">
      <w:pPr>
        <w:pStyle w:val="BB-Level4Legal"/>
        <w:jc w:val="left"/>
      </w:pPr>
      <w:bookmarkStart w:id="50" w:name="_Ref_a628117"/>
      <w:r w:rsidRPr="00C44B62">
        <w:t>subject to first obtaining the Landlord’s approval (such approval not to be unreasonably withheld or delayed)</w:t>
      </w:r>
      <w:r>
        <w:t>,</w:t>
      </w:r>
      <w:r w:rsidRPr="00C44B62">
        <w:t xml:space="preserve"> </w:t>
      </w:r>
      <w:r>
        <w:t xml:space="preserve">to </w:t>
      </w:r>
      <w:r w:rsidR="002B361B" w:rsidRPr="00C44B62">
        <w:t xml:space="preserve">fell, trim or lop any trees, bushes and other vegetation on the Landlord's Neighbouring Property which obstruct or interfere with the exercise of the rights granted to the Tenant in clause </w:t>
      </w:r>
      <w:r w:rsidR="00AD62FF" w:rsidRPr="00C44B62">
        <w:fldChar w:fldCharType="begin"/>
      </w:r>
      <w:r w:rsidR="00AD62FF" w:rsidRPr="00C44B62">
        <w:instrText xml:space="preserve"> REF _Ref_a806832 \w \h </w:instrText>
      </w:r>
      <w:r w:rsidR="00AD62FF" w:rsidRPr="00C44B62">
        <w:fldChar w:fldCharType="separate"/>
      </w:r>
      <w:r w:rsidR="004C4A0C">
        <w:t>4.1.2(a)</w:t>
      </w:r>
      <w:r w:rsidR="00AD62FF" w:rsidRPr="00C44B62">
        <w:fldChar w:fldCharType="end"/>
      </w:r>
      <w:r w:rsidR="002B361B" w:rsidRPr="00C44B62">
        <w:t xml:space="preserve"> to clause </w:t>
      </w:r>
      <w:r w:rsidR="002B361B" w:rsidRPr="00C44B62">
        <w:fldChar w:fldCharType="begin"/>
      </w:r>
      <w:r w:rsidR="002B361B" w:rsidRPr="00C44B62">
        <w:instrText>REF _Ref_a216658 \h \w</w:instrText>
      </w:r>
      <w:r w:rsidR="0011424B" w:rsidRPr="00C44B62">
        <w:instrText xml:space="preserve"> \* MERGEFORMAT </w:instrText>
      </w:r>
      <w:r w:rsidR="002B361B" w:rsidRPr="00C44B62">
        <w:fldChar w:fldCharType="separate"/>
      </w:r>
      <w:r w:rsidR="004C4A0C">
        <w:t>4.1.2(c)</w:t>
      </w:r>
      <w:r w:rsidR="002B361B" w:rsidRPr="00C44B62">
        <w:fldChar w:fldCharType="end"/>
      </w:r>
      <w:r w:rsidR="002B361B" w:rsidRPr="00C44B62">
        <w:t xml:space="preserve"> (inclusive) provided that the Tenant removes from the Landlord's Neighbouring Property all timber, wood and vegetation cut and leaves the Landlord's Neighbouring Property neat and tidy.</w:t>
      </w:r>
      <w:bookmarkEnd w:id="50"/>
    </w:p>
    <w:p w14:paraId="609CD000" w14:textId="77777777" w:rsidR="00AD62FF" w:rsidRDefault="002B361B" w:rsidP="0011424B">
      <w:pPr>
        <w:pStyle w:val="BB-Level3Legal"/>
        <w:jc w:val="left"/>
      </w:pPr>
      <w:bookmarkStart w:id="51" w:name="_Ref_a721632"/>
      <w:r>
        <w:t xml:space="preserve">the right to use the Electricity Cables in order to transmit electricity </w:t>
      </w:r>
      <w:r w:rsidR="00AD62FF">
        <w:t>via</w:t>
      </w:r>
      <w:r>
        <w:t xml:space="preserve"> the </w:t>
      </w:r>
      <w:r w:rsidR="0014104E">
        <w:t>EVI</w:t>
      </w:r>
      <w:r>
        <w:t xml:space="preserve"> in order to </w:t>
      </w:r>
      <w:r w:rsidR="00B61613">
        <w:t>import electricity from</w:t>
      </w:r>
      <w:r>
        <w:t xml:space="preserve"> the Grid </w:t>
      </w:r>
      <w:r w:rsidR="00B61613">
        <w:t>to the EVCPs</w:t>
      </w:r>
      <w:r>
        <w:t>;</w:t>
      </w:r>
      <w:bookmarkEnd w:id="51"/>
    </w:p>
    <w:p w14:paraId="7AE471C7" w14:textId="1EA3BA8A" w:rsidR="00490CD7" w:rsidRDefault="00AD62FF" w:rsidP="0015505C">
      <w:pPr>
        <w:pStyle w:val="BB-Level3Legal"/>
      </w:pPr>
      <w:bookmarkStart w:id="52" w:name="_Ref172904411"/>
      <w:r w:rsidRPr="00E948AD">
        <w:rPr>
          <w:color w:val="FF0000"/>
        </w:rPr>
        <w:t>[</w:t>
      </w:r>
      <w:r w:rsidR="00E948AD">
        <w:t xml:space="preserve">subject to </w:t>
      </w:r>
      <w:r w:rsidR="00C44B62">
        <w:t xml:space="preserve">clause </w:t>
      </w:r>
      <w:r w:rsidR="00C27054">
        <w:fldChar w:fldCharType="begin"/>
      </w:r>
      <w:r w:rsidR="00C27054">
        <w:instrText xml:space="preserve"> REF _Ref172904618 \n \h </w:instrText>
      </w:r>
      <w:r w:rsidR="00C27054">
        <w:fldChar w:fldCharType="separate"/>
      </w:r>
      <w:r w:rsidR="00C27054">
        <w:t>4.4</w:t>
      </w:r>
      <w:r w:rsidR="00C27054">
        <w:fldChar w:fldCharType="end"/>
      </w:r>
      <w:r w:rsidR="00E948AD">
        <w:t xml:space="preserve">, </w:t>
      </w:r>
      <w:r>
        <w:t>the right to connect into existing Electricity Cables installed in the Landlord’s Neighbouring Property;</w:t>
      </w:r>
      <w:r w:rsidRPr="002179AC">
        <w:rPr>
          <w:color w:val="FF0000"/>
        </w:rPr>
        <w:t>]</w:t>
      </w:r>
      <w:r w:rsidR="0015505C">
        <w:rPr>
          <w:color w:val="FF0000"/>
        </w:rPr>
        <w:t xml:space="preserve"> </w:t>
      </w:r>
      <w:r w:rsidR="0015505C">
        <w:rPr>
          <w:i/>
          <w:color w:val="FF0000"/>
        </w:rPr>
        <w:t>DN: Only a</w:t>
      </w:r>
      <w:r w:rsidR="0015505C" w:rsidRPr="0015505C">
        <w:rPr>
          <w:i/>
          <w:color w:val="FF0000"/>
        </w:rPr>
        <w:t>pplicable in respect of properties where the Concessionaire will connect into the landlord’s existing electricity supply</w:t>
      </w:r>
      <w:bookmarkEnd w:id="52"/>
    </w:p>
    <w:p w14:paraId="28EDE112" w14:textId="5006F56E" w:rsidR="002179AC" w:rsidRDefault="002B361B" w:rsidP="0011424B">
      <w:pPr>
        <w:pStyle w:val="BB-Level3Legal"/>
        <w:jc w:val="left"/>
      </w:pPr>
      <w:bookmarkStart w:id="53" w:name="_Ref_a366610"/>
      <w:r>
        <w:lastRenderedPageBreak/>
        <w:t>the right of support from those parts of the Landlord's Neighbouring Property that</w:t>
      </w:r>
      <w:r w:rsidR="00AD62FF">
        <w:t>,</w:t>
      </w:r>
      <w:r>
        <w:t xml:space="preserve"> </w:t>
      </w:r>
      <w:r w:rsidR="00AD62FF">
        <w:t xml:space="preserve">at the date of this Lease, </w:t>
      </w:r>
      <w:r>
        <w:t>afford support for the Property</w:t>
      </w:r>
      <w:bookmarkEnd w:id="53"/>
      <w:r w:rsidR="00C44B62">
        <w:t>.</w:t>
      </w:r>
    </w:p>
    <w:p w14:paraId="5D217A4B" w14:textId="77777777" w:rsidR="00490CD7" w:rsidRDefault="002B361B" w:rsidP="0011424B">
      <w:pPr>
        <w:pStyle w:val="BB-Level2Legal"/>
        <w:jc w:val="left"/>
      </w:pPr>
      <w:bookmarkStart w:id="54" w:name="_Ref_a331925"/>
      <w:r>
        <w:t>The Rights are granted in common with the Landlord and any other person authorised by the Landlord.</w:t>
      </w:r>
      <w:bookmarkEnd w:id="54"/>
    </w:p>
    <w:p w14:paraId="36FF1C34" w14:textId="77777777" w:rsidR="00B130A0" w:rsidRDefault="002B361B" w:rsidP="0011424B">
      <w:pPr>
        <w:pStyle w:val="BB-Level2Legal"/>
        <w:jc w:val="left"/>
      </w:pPr>
      <w:bookmarkStart w:id="55" w:name="_Ref_a976237"/>
      <w:r>
        <w:t>The Rights are granted subject to the Third Party Rights insofar as the Third Party Rights affect the Landlord's Neighbouring Property and the Tenant shall not do anything that may interfere with any Third Party Right.</w:t>
      </w:r>
      <w:bookmarkEnd w:id="55"/>
    </w:p>
    <w:p w14:paraId="436D6CFE" w14:textId="77777777" w:rsidR="00B130A0" w:rsidRDefault="00B130A0" w:rsidP="0011424B">
      <w:pPr>
        <w:pStyle w:val="BB-Level2Legal"/>
        <w:jc w:val="left"/>
      </w:pPr>
      <w:bookmarkStart w:id="56" w:name="_Ref172904618"/>
      <w:r w:rsidRPr="00E948AD">
        <w:rPr>
          <w:color w:val="FF0000"/>
        </w:rPr>
        <w:t>[</w:t>
      </w:r>
      <w:r>
        <w:t xml:space="preserve">The Rights in clause </w:t>
      </w:r>
      <w:r>
        <w:fldChar w:fldCharType="begin"/>
      </w:r>
      <w:r>
        <w:instrText xml:space="preserve"> REF _Ref172904411 \n \h </w:instrText>
      </w:r>
      <w:r>
        <w:fldChar w:fldCharType="separate"/>
      </w:r>
      <w:r>
        <w:t>4.1.4</w:t>
      </w:r>
      <w:r>
        <w:fldChar w:fldCharType="end"/>
      </w:r>
      <w:r>
        <w:t>, are subject to:</w:t>
      </w:r>
      <w:bookmarkEnd w:id="56"/>
    </w:p>
    <w:p w14:paraId="75FFEFD1" w14:textId="2E723B33" w:rsidR="00C27054" w:rsidRDefault="00C27054" w:rsidP="00B130A0">
      <w:pPr>
        <w:pStyle w:val="BB-Level3Legal"/>
      </w:pPr>
      <w:r>
        <w:t>the Tenant first obtaining all Requisite Consents relevant to any such connection;</w:t>
      </w:r>
    </w:p>
    <w:p w14:paraId="0AB361F1" w14:textId="77777777" w:rsidR="00C27054" w:rsidRDefault="00C27054" w:rsidP="00B130A0">
      <w:pPr>
        <w:pStyle w:val="BB-Level3Legal"/>
      </w:pPr>
      <w:r>
        <w:t xml:space="preserve">clause </w:t>
      </w:r>
      <w:r>
        <w:fldChar w:fldCharType="begin"/>
      </w:r>
      <w:r>
        <w:instrText xml:space="preserve"> REF _Ref164781544 \w \h </w:instrText>
      </w:r>
      <w:r>
        <w:fldChar w:fldCharType="separate"/>
      </w:r>
      <w:r>
        <w:t>13.3</w:t>
      </w:r>
      <w:r>
        <w:fldChar w:fldCharType="end"/>
      </w:r>
      <w:r>
        <w:t>;</w:t>
      </w:r>
    </w:p>
    <w:p w14:paraId="685D6556" w14:textId="54059F4C" w:rsidR="00490CD7" w:rsidRDefault="00C27054" w:rsidP="00B130A0">
      <w:pPr>
        <w:pStyle w:val="BB-Level3Legal"/>
      </w:pPr>
      <w:r>
        <w:t>the Landlord consenting to such connection, and for the avoidance of doubt (and without limitation) it shall be reasonable for the Landlord to withhold consent where in the Landlord’s opinion the existing Electricity Cables would be overloaded by such connection, having regard to the current or any potential future use of the Electricity Cables the Landlord’s Neighbouring Property or any other neighbouring land in which the Landlord has or acquires an interest</w:t>
      </w:r>
      <w:r w:rsidR="00B130A0">
        <w:t>.</w:t>
      </w:r>
    </w:p>
    <w:p w14:paraId="62058921" w14:textId="77777777" w:rsidR="00490CD7" w:rsidRDefault="002B361B" w:rsidP="0011424B">
      <w:pPr>
        <w:pStyle w:val="BB-Level2Legal"/>
        <w:jc w:val="left"/>
      </w:pPr>
      <w:bookmarkStart w:id="57" w:name="_Ref_a132171"/>
      <w:r>
        <w:t>The Tenant shall exercise the Rights only in connection with its use of the Property for the Permitted Use.</w:t>
      </w:r>
      <w:bookmarkEnd w:id="57"/>
    </w:p>
    <w:p w14:paraId="096A9E9E" w14:textId="61B470DD" w:rsidR="00490CD7" w:rsidRDefault="002B361B" w:rsidP="0011424B">
      <w:pPr>
        <w:pStyle w:val="BB-Level2Legal"/>
        <w:jc w:val="left"/>
      </w:pPr>
      <w:bookmarkStart w:id="58" w:name="_Ref_a525826"/>
      <w:r>
        <w:t xml:space="preserve">The Tenant shall exercise the Rights in accordance with any </w:t>
      </w:r>
      <w:r w:rsidR="003713A3">
        <w:t xml:space="preserve">reasonable </w:t>
      </w:r>
      <w:r>
        <w:t xml:space="preserve">regulations made by the Landlord pursuant to clause </w:t>
      </w:r>
      <w:r>
        <w:fldChar w:fldCharType="begin"/>
      </w:r>
      <w:r>
        <w:instrText>REF _Ref_a570904 \h \w</w:instrText>
      </w:r>
      <w:r w:rsidR="0011424B">
        <w:instrText xml:space="preserve"> \* MERGEFORMAT </w:instrText>
      </w:r>
      <w:r>
        <w:fldChar w:fldCharType="separate"/>
      </w:r>
      <w:r w:rsidR="004C4A0C">
        <w:t>32</w:t>
      </w:r>
      <w:r>
        <w:fldChar w:fldCharType="end"/>
      </w:r>
      <w:r w:rsidR="003713A3">
        <w:t xml:space="preserve"> and notified in writing to the Tenant</w:t>
      </w:r>
      <w:r>
        <w:t>.</w:t>
      </w:r>
      <w:bookmarkEnd w:id="58"/>
    </w:p>
    <w:p w14:paraId="5A53CEE4" w14:textId="77777777" w:rsidR="009A6992" w:rsidRDefault="002B361B" w:rsidP="0011424B">
      <w:pPr>
        <w:pStyle w:val="BB-Level2Legal"/>
        <w:jc w:val="left"/>
      </w:pPr>
      <w:bookmarkStart w:id="59" w:name="_Ref_a680400"/>
      <w:r>
        <w:t>The Tenant shall comply with all laws relating to its use of the Landlord's Neighbouring Property pursuant to the Rights.</w:t>
      </w:r>
      <w:bookmarkEnd w:id="59"/>
    </w:p>
    <w:p w14:paraId="5C34E335" w14:textId="77777777" w:rsidR="009A6992" w:rsidRDefault="00CA0D7E" w:rsidP="0011424B">
      <w:pPr>
        <w:pStyle w:val="BB-Level2Legal"/>
        <w:jc w:val="left"/>
      </w:pPr>
      <w:r>
        <w:t>In exercise of the Rights, t</w:t>
      </w:r>
      <w:r w:rsidR="009A6992">
        <w:t>he Tenant shall not obstruct or impede access across:</w:t>
      </w:r>
    </w:p>
    <w:p w14:paraId="73FD550C" w14:textId="77777777" w:rsidR="009A6992" w:rsidRDefault="009A6992" w:rsidP="009A6992">
      <w:pPr>
        <w:pStyle w:val="BB-Level3Legal"/>
      </w:pPr>
      <w:r>
        <w:t>any Roads; nor</w:t>
      </w:r>
    </w:p>
    <w:p w14:paraId="58B4A3AC" w14:textId="07E9D539" w:rsidR="00490CD7" w:rsidRDefault="009A6992" w:rsidP="009A6992">
      <w:pPr>
        <w:pStyle w:val="BB-Level3Legal"/>
      </w:pPr>
      <w:r>
        <w:t>any part of the Car Park o</w:t>
      </w:r>
      <w:r w:rsidR="00C44B62">
        <w:t>r</w:t>
      </w:r>
      <w:r>
        <w:t xml:space="preserve"> the Landlord’s Neighbouring Property.</w:t>
      </w:r>
    </w:p>
    <w:p w14:paraId="24F7D022" w14:textId="4B1EA33A" w:rsidR="00490CD7" w:rsidRDefault="002B361B" w:rsidP="0011424B">
      <w:pPr>
        <w:pStyle w:val="BB-Level2Legal"/>
        <w:jc w:val="left"/>
      </w:pPr>
      <w:bookmarkStart w:id="60" w:name="_Ref_a416546"/>
      <w:r>
        <w:t xml:space="preserve">The Landlord shall enter into any deed of easement or wayleave with a utility provider that is reasonably required by the Tenant in relation to the right granted by clause </w:t>
      </w:r>
      <w:r>
        <w:fldChar w:fldCharType="begin"/>
      </w:r>
      <w:r>
        <w:instrText>REF _Ref_a216658 \h \w</w:instrText>
      </w:r>
      <w:r w:rsidR="0011424B">
        <w:instrText xml:space="preserve"> \* MERGEFORMAT </w:instrText>
      </w:r>
      <w:r>
        <w:fldChar w:fldCharType="separate"/>
      </w:r>
      <w:r w:rsidR="004C4A0C">
        <w:t>4.1.2(c)</w:t>
      </w:r>
      <w:r>
        <w:fldChar w:fldCharType="end"/>
      </w:r>
      <w:r>
        <w:rPr>
          <w:i/>
        </w:rPr>
        <w:t xml:space="preserve"> </w:t>
      </w:r>
      <w:r>
        <w:t>subject to:</w:t>
      </w:r>
      <w:bookmarkEnd w:id="60"/>
    </w:p>
    <w:p w14:paraId="51F8693D" w14:textId="62128ECF" w:rsidR="00490CD7" w:rsidRDefault="002B361B" w:rsidP="0011424B">
      <w:pPr>
        <w:pStyle w:val="BB-Level3Legal"/>
        <w:jc w:val="left"/>
      </w:pPr>
      <w:bookmarkStart w:id="61" w:name="_Ref_a117303"/>
      <w:r>
        <w:t>the Landlord's prior approval in writing of the form and terms of any such deed of easement or wayleave (such approval not to be unreasonably withheld or delayed); and</w:t>
      </w:r>
      <w:bookmarkEnd w:id="61"/>
    </w:p>
    <w:p w14:paraId="19B1A9F4" w14:textId="04DB58E7" w:rsidR="00130005" w:rsidRDefault="002B361B" w:rsidP="0011424B">
      <w:pPr>
        <w:pStyle w:val="BB-Level3Legal"/>
        <w:jc w:val="left"/>
      </w:pPr>
      <w:bookmarkStart w:id="62" w:name="_Ref_a326148"/>
      <w:r>
        <w:t>the T</w:t>
      </w:r>
      <w:r w:rsidR="00C44B62">
        <w:t xml:space="preserve">enant paying all the Landlord's </w:t>
      </w:r>
      <w:r>
        <w:t>reasonable and proper costs incurred in connection with any such deed of easement or wayleave on a full indemnity basis including any irrecoverable VAT.</w:t>
      </w:r>
      <w:bookmarkEnd w:id="62"/>
    </w:p>
    <w:p w14:paraId="580EEFA5" w14:textId="069C0875" w:rsidR="00130005" w:rsidRDefault="00130005" w:rsidP="00130005">
      <w:pPr>
        <w:pStyle w:val="BB-Level1Legal"/>
      </w:pPr>
      <w:bookmarkStart w:id="63" w:name="_Ref172120442"/>
      <w:bookmarkStart w:id="64" w:name="_Toc175065112"/>
      <w:r>
        <w:t>Passive Infrastructure</w:t>
      </w:r>
      <w:bookmarkEnd w:id="63"/>
      <w:r w:rsidR="003E01D3">
        <w:t xml:space="preserve"> PERMITTED UNDER LICENCE ONLY</w:t>
      </w:r>
      <w:bookmarkEnd w:id="64"/>
    </w:p>
    <w:p w14:paraId="6CD683E3" w14:textId="67641143" w:rsidR="000A5EFA" w:rsidRDefault="000A5EFA" w:rsidP="000A5EFA">
      <w:pPr>
        <w:pStyle w:val="BB-Level2Legal"/>
      </w:pPr>
      <w:bookmarkStart w:id="65" w:name="_Ref172190324"/>
      <w:r>
        <w:t>If the Landlord permits the Tenant to install Passive Infrastructure:</w:t>
      </w:r>
      <w:bookmarkEnd w:id="65"/>
    </w:p>
    <w:p w14:paraId="095D8519" w14:textId="5C708778" w:rsidR="000A5EFA" w:rsidRDefault="00F2577A" w:rsidP="000A5EFA">
      <w:pPr>
        <w:pStyle w:val="BB-Level3Legal"/>
      </w:pPr>
      <w:bookmarkStart w:id="66" w:name="_Ref172121485"/>
      <w:r>
        <w:t xml:space="preserve">subject to clause </w:t>
      </w:r>
      <w:r>
        <w:fldChar w:fldCharType="begin"/>
      </w:r>
      <w:r>
        <w:instrText xml:space="preserve"> REF _Ref172123110 \w \h </w:instrText>
      </w:r>
      <w:r>
        <w:fldChar w:fldCharType="separate"/>
      </w:r>
      <w:r w:rsidR="004C4A0C">
        <w:t>5.2</w:t>
      </w:r>
      <w:r>
        <w:fldChar w:fldCharType="end"/>
      </w:r>
      <w:r>
        <w:t xml:space="preserve">, </w:t>
      </w:r>
      <w:r w:rsidR="00F61719">
        <w:t xml:space="preserve">the </w:t>
      </w:r>
      <w:r w:rsidR="003E01D3">
        <w:t xml:space="preserve">permission for the </w:t>
      </w:r>
      <w:r w:rsidR="00F61719">
        <w:t>Tenant</w:t>
      </w:r>
      <w:r w:rsidR="003E01D3">
        <w:t xml:space="preserve"> </w:t>
      </w:r>
      <w:r w:rsidR="000A5EFA">
        <w:t>retain it</w:t>
      </w:r>
      <w:r w:rsidR="00F61719">
        <w:t xml:space="preserve">s Passive Infrastructure </w:t>
      </w:r>
      <w:r w:rsidR="000A5EFA">
        <w:t>within</w:t>
      </w:r>
      <w:r w:rsidR="00F61719">
        <w:t xml:space="preserve"> the </w:t>
      </w:r>
      <w:r w:rsidR="000A5EFA">
        <w:t>part(s) of the Landlord’s Neighbouring Property</w:t>
      </w:r>
      <w:r w:rsidR="00F61719">
        <w:t xml:space="preserve"> within which it is installed </w:t>
      </w:r>
      <w:r w:rsidR="003E01D3">
        <w:t xml:space="preserve">shall be </w:t>
      </w:r>
      <w:r w:rsidR="000A5EFA">
        <w:t>as licensee</w:t>
      </w:r>
      <w:r w:rsidR="00777844">
        <w:t>, and not as of right</w:t>
      </w:r>
      <w:r w:rsidR="000A5EFA">
        <w:t xml:space="preserve"> nor tenancy.</w:t>
      </w:r>
      <w:bookmarkEnd w:id="66"/>
    </w:p>
    <w:p w14:paraId="4585E845" w14:textId="16E76771" w:rsidR="000A5EFA" w:rsidRDefault="000A5EFA" w:rsidP="000A5EFA">
      <w:pPr>
        <w:pStyle w:val="BB-Level3Legal"/>
      </w:pPr>
      <w:r>
        <w:t xml:space="preserve">the Landlord </w:t>
      </w:r>
      <w:r w:rsidR="003E01D3">
        <w:t>shall retain</w:t>
      </w:r>
      <w:r>
        <w:t xml:space="preserve"> control, possession and management of the part(s) of the Landlord’s Neighbouring Property within which the Passive Infrastructure is installed.</w:t>
      </w:r>
    </w:p>
    <w:p w14:paraId="3FB7447C" w14:textId="6AE54921" w:rsidR="000A5EFA" w:rsidRDefault="003E01D3" w:rsidP="000A5EFA">
      <w:pPr>
        <w:pStyle w:val="BB-Level2Legal"/>
      </w:pPr>
      <w:bookmarkStart w:id="67" w:name="_Ref172123110"/>
      <w:r>
        <w:lastRenderedPageBreak/>
        <w:t xml:space="preserve">Any </w:t>
      </w:r>
      <w:r w:rsidR="000A5EFA">
        <w:t xml:space="preserve">licence granted by clause </w:t>
      </w:r>
      <w:r w:rsidR="000A5EFA">
        <w:fldChar w:fldCharType="begin"/>
      </w:r>
      <w:r w:rsidR="000A5EFA">
        <w:instrText xml:space="preserve"> REF _Ref172121485 \w \h </w:instrText>
      </w:r>
      <w:r w:rsidR="000A5EFA">
        <w:fldChar w:fldCharType="separate"/>
      </w:r>
      <w:r w:rsidR="004C4A0C">
        <w:t>5.1.1</w:t>
      </w:r>
      <w:r w:rsidR="000A5EFA">
        <w:fldChar w:fldCharType="end"/>
      </w:r>
      <w:r w:rsidR="000A5EFA">
        <w:t>:</w:t>
      </w:r>
      <w:bookmarkEnd w:id="67"/>
    </w:p>
    <w:p w14:paraId="1576DD1F" w14:textId="77777777" w:rsidR="001E0AF1" w:rsidRDefault="000A5EFA" w:rsidP="002B7DB1">
      <w:pPr>
        <w:pStyle w:val="BB-Level3Legal"/>
      </w:pPr>
      <w:r>
        <w:t>shall expire on the</w:t>
      </w:r>
      <w:r w:rsidR="001E0AF1">
        <w:t xml:space="preserve"> earlier of:</w:t>
      </w:r>
    </w:p>
    <w:p w14:paraId="78FBBDD9" w14:textId="77777777" w:rsidR="001E0AF1" w:rsidRDefault="000A5EFA" w:rsidP="001E0AF1">
      <w:pPr>
        <w:pStyle w:val="BB-Level4Legal"/>
      </w:pPr>
      <w:r>
        <w:t>expiry or sooner determination of this Lease</w:t>
      </w:r>
      <w:r w:rsidR="001E0AF1">
        <w:t>;</w:t>
      </w:r>
    </w:p>
    <w:p w14:paraId="213A53C1" w14:textId="3F04FBFB" w:rsidR="00863489" w:rsidRDefault="00863489" w:rsidP="00863489">
      <w:pPr>
        <w:pStyle w:val="BB-Level4Legal"/>
      </w:pPr>
      <w:r>
        <w:t xml:space="preserve">the date when the Tenant is granted an </w:t>
      </w:r>
      <w:r w:rsidRPr="000A5EFA">
        <w:rPr>
          <w:i/>
        </w:rPr>
        <w:t>Additional Lease</w:t>
      </w:r>
      <w:r>
        <w:t xml:space="preserve"> (as defined in clause </w:t>
      </w:r>
      <w:r>
        <w:fldChar w:fldCharType="begin"/>
      </w:r>
      <w:r>
        <w:instrText xml:space="preserve"> REF _Ref141185994 \w \h </w:instrText>
      </w:r>
      <w:r>
        <w:fldChar w:fldCharType="separate"/>
      </w:r>
      <w:r>
        <w:t>42</w:t>
      </w:r>
      <w:r>
        <w:fldChar w:fldCharType="end"/>
      </w:r>
      <w:r>
        <w:t>);</w:t>
      </w:r>
    </w:p>
    <w:p w14:paraId="55ABE562" w14:textId="065165DA" w:rsidR="00863489" w:rsidRPr="000A5EFA" w:rsidRDefault="00863489" w:rsidP="00863489">
      <w:pPr>
        <w:pStyle w:val="BB-Level4Legal"/>
      </w:pPr>
      <w:r>
        <w:t xml:space="preserve">the date when title and ownership of the Passive Infrastructure is no longer vested in the Tenant pursuant to clause </w:t>
      </w:r>
      <w:r>
        <w:fldChar w:fldCharType="begin"/>
      </w:r>
      <w:r>
        <w:instrText xml:space="preserve"> REF _Ref172121773 \w \h </w:instrText>
      </w:r>
      <w:r>
        <w:fldChar w:fldCharType="separate"/>
      </w:r>
      <w:r>
        <w:t>27.2.2</w:t>
      </w:r>
      <w:r>
        <w:fldChar w:fldCharType="end"/>
      </w:r>
      <w:r>
        <w:t>.</w:t>
      </w:r>
    </w:p>
    <w:p w14:paraId="1A5B6333" w14:textId="77777777" w:rsidR="00B853C7" w:rsidRDefault="000A5EFA" w:rsidP="000A5EFA">
      <w:pPr>
        <w:pStyle w:val="BB-Level3Legal"/>
      </w:pPr>
      <w:r>
        <w:t xml:space="preserve">is personal to Tenant and shall not be assignable by the Tenant except </w:t>
      </w:r>
      <w:r w:rsidR="00B853C7">
        <w:t>to an assignee to whom this Lease has been lawfully assigned.</w:t>
      </w:r>
    </w:p>
    <w:p w14:paraId="41EA2E8A" w14:textId="38336EB6" w:rsidR="00490CD7" w:rsidRDefault="00B853C7" w:rsidP="00B853C7">
      <w:pPr>
        <w:pStyle w:val="BB-Level2Legal"/>
      </w:pPr>
      <w:r>
        <w:t xml:space="preserve">For the avoidance of doubt the obligations on the Tenant in clauses </w:t>
      </w:r>
      <w:r>
        <w:fldChar w:fldCharType="begin"/>
      </w:r>
      <w:r>
        <w:instrText xml:space="preserve"> REF _Ref_a923602 \w \h </w:instrText>
      </w:r>
      <w:r>
        <w:fldChar w:fldCharType="separate"/>
      </w:r>
      <w:r w:rsidR="004C4A0C">
        <w:t>27.1</w:t>
      </w:r>
      <w:r>
        <w:fldChar w:fldCharType="end"/>
      </w:r>
      <w:r>
        <w:t xml:space="preserve">, </w:t>
      </w:r>
      <w:r>
        <w:fldChar w:fldCharType="begin"/>
      </w:r>
      <w:r>
        <w:instrText xml:space="preserve"> REF _Ref172122015 \w \h </w:instrText>
      </w:r>
      <w:r>
        <w:fldChar w:fldCharType="separate"/>
      </w:r>
      <w:r w:rsidR="004C4A0C">
        <w:t>28</w:t>
      </w:r>
      <w:r>
        <w:fldChar w:fldCharType="end"/>
      </w:r>
      <w:r>
        <w:t xml:space="preserve">, </w:t>
      </w:r>
      <w:r>
        <w:fldChar w:fldCharType="begin"/>
      </w:r>
      <w:r>
        <w:instrText xml:space="preserve"> REF _Ref140504681 \w \h </w:instrText>
      </w:r>
      <w:r>
        <w:fldChar w:fldCharType="separate"/>
      </w:r>
      <w:r w:rsidR="004C4A0C">
        <w:t>29</w:t>
      </w:r>
      <w:r>
        <w:fldChar w:fldCharType="end"/>
      </w:r>
      <w:r>
        <w:t xml:space="preserve">, </w:t>
      </w:r>
      <w:r>
        <w:fldChar w:fldCharType="begin"/>
      </w:r>
      <w:r>
        <w:instrText xml:space="preserve"> REF _Ref_a570904 \w \h </w:instrText>
      </w:r>
      <w:r>
        <w:fldChar w:fldCharType="separate"/>
      </w:r>
      <w:r w:rsidR="004C4A0C">
        <w:t>32</w:t>
      </w:r>
      <w:r>
        <w:fldChar w:fldCharType="end"/>
      </w:r>
      <w:r>
        <w:t xml:space="preserve">, </w:t>
      </w:r>
      <w:r>
        <w:fldChar w:fldCharType="begin"/>
      </w:r>
      <w:r>
        <w:instrText xml:space="preserve"> REF _Ref_a361177 \w \h </w:instrText>
      </w:r>
      <w:r>
        <w:fldChar w:fldCharType="separate"/>
      </w:r>
      <w:r w:rsidR="004C4A0C">
        <w:t>33</w:t>
      </w:r>
      <w:r>
        <w:fldChar w:fldCharType="end"/>
      </w:r>
      <w:r>
        <w:t xml:space="preserve">, </w:t>
      </w:r>
      <w:r>
        <w:fldChar w:fldCharType="begin"/>
      </w:r>
      <w:r>
        <w:instrText xml:space="preserve"> REF _Ref_a395594 \w \h </w:instrText>
      </w:r>
      <w:r>
        <w:fldChar w:fldCharType="separate"/>
      </w:r>
      <w:r w:rsidR="004C4A0C">
        <w:t>36</w:t>
      </w:r>
      <w:r>
        <w:fldChar w:fldCharType="end"/>
      </w:r>
      <w:r>
        <w:t xml:space="preserve"> and </w:t>
      </w:r>
      <w:r>
        <w:fldChar w:fldCharType="begin"/>
      </w:r>
      <w:r>
        <w:instrText xml:space="preserve"> REF _Ref_a985418 \w \h </w:instrText>
      </w:r>
      <w:r>
        <w:fldChar w:fldCharType="separate"/>
      </w:r>
      <w:r w:rsidR="004C4A0C">
        <w:t>37</w:t>
      </w:r>
      <w:r>
        <w:fldChar w:fldCharType="end"/>
      </w:r>
      <w:r w:rsidR="005F3AC4">
        <w:t xml:space="preserve"> applies to </w:t>
      </w:r>
      <w:r w:rsidR="003E01D3">
        <w:t>any</w:t>
      </w:r>
      <w:r w:rsidR="005F3AC4">
        <w:t xml:space="preserve"> Passive Infrastructure to which </w:t>
      </w:r>
      <w:r w:rsidR="00863489">
        <w:t>the</w:t>
      </w:r>
      <w:r w:rsidR="005F3AC4">
        <w:t xml:space="preserve"> licence in clause </w:t>
      </w:r>
      <w:r w:rsidR="005F3AC4">
        <w:fldChar w:fldCharType="begin"/>
      </w:r>
      <w:r w:rsidR="005F3AC4">
        <w:instrText xml:space="preserve"> REF _Ref172121485 \w \h </w:instrText>
      </w:r>
      <w:r w:rsidR="005F3AC4">
        <w:fldChar w:fldCharType="separate"/>
      </w:r>
      <w:r w:rsidR="004C4A0C">
        <w:t>5.1.1</w:t>
      </w:r>
      <w:r w:rsidR="005F3AC4">
        <w:fldChar w:fldCharType="end"/>
      </w:r>
      <w:r w:rsidR="005F3AC4">
        <w:t xml:space="preserve"> applies</w:t>
      </w:r>
      <w:r w:rsidR="00130005">
        <w:t>.</w:t>
      </w:r>
    </w:p>
    <w:p w14:paraId="500834C1" w14:textId="77777777" w:rsidR="00490CD7" w:rsidRDefault="002B361B" w:rsidP="0011424B">
      <w:pPr>
        <w:pStyle w:val="BB-Level1Legal"/>
        <w:jc w:val="left"/>
      </w:pPr>
      <w:bookmarkStart w:id="68" w:name="_Ref_a716233"/>
      <w:bookmarkStart w:id="69" w:name="_Toc175065113"/>
      <w:r>
        <w:t>RIGHTS EXCEPTED AND RESERVED</w:t>
      </w:r>
      <w:bookmarkEnd w:id="68"/>
      <w:bookmarkEnd w:id="69"/>
    </w:p>
    <w:p w14:paraId="65DCBB09" w14:textId="606DBC50" w:rsidR="00490CD7" w:rsidRDefault="002B361B" w:rsidP="0011424B">
      <w:pPr>
        <w:pStyle w:val="BB-Level2Legal"/>
        <w:jc w:val="left"/>
      </w:pPr>
      <w:bookmarkStart w:id="70" w:name="_Ref_a205210"/>
      <w:r>
        <w:t>The following rights are excepted and reserved from this Lease to the Landlord for the benefit of the Landlord's Neighbouring Property and to the extent possible for the benefit of any neighbouring or adjoining property in which the Landlord acquires an interest during the term:</w:t>
      </w:r>
      <w:bookmarkEnd w:id="70"/>
    </w:p>
    <w:p w14:paraId="600029D3" w14:textId="77777777" w:rsidR="00490CD7" w:rsidRDefault="002B361B" w:rsidP="0011424B">
      <w:pPr>
        <w:pStyle w:val="BB-Level3Legal"/>
        <w:jc w:val="left"/>
      </w:pPr>
      <w:bookmarkStart w:id="71" w:name="_Ref_a513233"/>
      <w:r>
        <w:t>rights of light, air, support and protection to the extent those rights are capable of being enjoyed at any time during the term;</w:t>
      </w:r>
      <w:bookmarkEnd w:id="71"/>
    </w:p>
    <w:p w14:paraId="01517087" w14:textId="6183F70D" w:rsidR="00490CD7" w:rsidRDefault="002B361B" w:rsidP="0011424B">
      <w:pPr>
        <w:pStyle w:val="BB-Level3Legal"/>
        <w:jc w:val="left"/>
      </w:pPr>
      <w:bookmarkStart w:id="72" w:name="_Ref_a465258"/>
      <w:r>
        <w:t>the right to use and to connect into Service Media</w:t>
      </w:r>
      <w:r w:rsidR="00F2712F">
        <w:t xml:space="preserve"> (for the avoidance of doubt, excluding the Electricity Cables)</w:t>
      </w:r>
      <w:r>
        <w:t xml:space="preserve"> at the Property which are in existence at the date of this Lease;</w:t>
      </w:r>
      <w:bookmarkEnd w:id="72"/>
    </w:p>
    <w:p w14:paraId="2C569B99" w14:textId="7C8D480F" w:rsidR="00A570FC" w:rsidRDefault="002B361B" w:rsidP="0011424B">
      <w:pPr>
        <w:pStyle w:val="BB-Level3Legal"/>
        <w:jc w:val="left"/>
      </w:pPr>
      <w:bookmarkStart w:id="73" w:name="_Ref_a655203"/>
      <w:r>
        <w:t xml:space="preserve">at any time during the term, the full and free right to develop the Landlord's Neighbouring Property and any neighbouring or adjoining property in which the Landlord acquires an interest during the term as the Landlord may think fit provided that such development does not </w:t>
      </w:r>
      <w:r w:rsidR="00024EEA">
        <w:t>impede access to the EVCPs</w:t>
      </w:r>
      <w:r w:rsidR="00F2712F">
        <w:t xml:space="preserve"> nor the operation of the EVI</w:t>
      </w:r>
      <w:r>
        <w:t>;</w:t>
      </w:r>
      <w:bookmarkEnd w:id="73"/>
    </w:p>
    <w:p w14:paraId="63BCD213" w14:textId="77777777" w:rsidR="00E64367" w:rsidRDefault="00A570FC" w:rsidP="0011424B">
      <w:pPr>
        <w:pStyle w:val="BB-Level3Legal"/>
        <w:jc w:val="left"/>
      </w:pPr>
      <w:r>
        <w:t>the right to enter the Property at any time during the term to perform any relevant Services;</w:t>
      </w:r>
    </w:p>
    <w:p w14:paraId="3F228F68" w14:textId="77777777" w:rsidR="00863489" w:rsidRDefault="00E64367" w:rsidP="0011424B">
      <w:pPr>
        <w:pStyle w:val="BB-Level3Legal"/>
        <w:jc w:val="left"/>
      </w:pPr>
      <w:r>
        <w:t>the right to enter the Property at any time during the term to carry out parking enforcement as part of any parking enforcement scheme that the Landlord operates throughout the Car Park;</w:t>
      </w:r>
    </w:p>
    <w:p w14:paraId="119C0B09" w14:textId="4840C05E" w:rsidR="00490CD7" w:rsidRDefault="00863489" w:rsidP="0011424B">
      <w:pPr>
        <w:pStyle w:val="BB-Level3Legal"/>
        <w:jc w:val="left"/>
      </w:pPr>
      <w:r>
        <w:t xml:space="preserve">the right to enter the Property to suspend the use of an EVCP in accordance with clause </w:t>
      </w:r>
      <w:r>
        <w:fldChar w:fldCharType="begin"/>
      </w:r>
      <w:r>
        <w:instrText xml:space="preserve"> REF _Ref140576978 \r \h </w:instrText>
      </w:r>
      <w:r>
        <w:fldChar w:fldCharType="separate"/>
      </w:r>
      <w:r>
        <w:t>31.7.3</w:t>
      </w:r>
      <w:r>
        <w:fldChar w:fldCharType="end"/>
      </w:r>
      <w:r>
        <w:t>;</w:t>
      </w:r>
    </w:p>
    <w:p w14:paraId="2A601E11" w14:textId="4CA4C628" w:rsidR="00490CD7" w:rsidRDefault="002B361B" w:rsidP="0011424B">
      <w:pPr>
        <w:pStyle w:val="BB-Level3Legal"/>
        <w:jc w:val="left"/>
      </w:pPr>
      <w:bookmarkStart w:id="74" w:name="_Ref_a219600"/>
      <w:r>
        <w:rPr>
          <w:color w:val="FF0000"/>
        </w:rPr>
        <w:t>[</w:t>
      </w:r>
      <w:r w:rsidRPr="003D32BC">
        <w:rPr>
          <w:color w:val="FF0000"/>
        </w:rPr>
        <w:t xml:space="preserve">ANY OTHER </w:t>
      </w:r>
      <w:r w:rsidR="0015505C">
        <w:rPr>
          <w:color w:val="FF0000"/>
        </w:rPr>
        <w:t xml:space="preserve">SITE </w:t>
      </w:r>
      <w:r w:rsidRPr="003D32BC">
        <w:rPr>
          <w:color w:val="FF0000"/>
        </w:rPr>
        <w:t>SPECIFIC RIGHTS THAT</w:t>
      </w:r>
      <w:r w:rsidR="00D77F33">
        <w:rPr>
          <w:color w:val="FF0000"/>
        </w:rPr>
        <w:t xml:space="preserve"> THE LANDLORD </w:t>
      </w:r>
      <w:r w:rsidRPr="003D32BC">
        <w:rPr>
          <w:color w:val="FF0000"/>
        </w:rPr>
        <w:t>NEED</w:t>
      </w:r>
      <w:r w:rsidR="00D77F33">
        <w:rPr>
          <w:color w:val="FF0000"/>
        </w:rPr>
        <w:t>S</w:t>
      </w:r>
      <w:r w:rsidRPr="003D32BC">
        <w:rPr>
          <w:color w:val="FF0000"/>
        </w:rPr>
        <w:t xml:space="preserve"> TO BE RESERVED</w:t>
      </w:r>
      <w:r>
        <w:t>.</w:t>
      </w:r>
      <w:r>
        <w:rPr>
          <w:color w:val="FF0000"/>
        </w:rPr>
        <w:t>]</w:t>
      </w:r>
      <w:bookmarkEnd w:id="74"/>
    </w:p>
    <w:p w14:paraId="446E4070" w14:textId="14C988D5" w:rsidR="00490CD7" w:rsidRDefault="002B361B" w:rsidP="0011424B">
      <w:pPr>
        <w:pStyle w:val="BB-NormInd1Legal"/>
        <w:jc w:val="left"/>
      </w:pPr>
      <w:r>
        <w:t>notwithstanding that the exercise of any of the Reservations or the works carried out pursuant to them result in a reduction in the flow of light or air to the Property or loss of amenity for the Property provided that they do not materially affect the use and enjoyment of the Property for the Permitted Use.</w:t>
      </w:r>
    </w:p>
    <w:p w14:paraId="54AAEB1B" w14:textId="20DFB9E3" w:rsidR="00490CD7" w:rsidRDefault="002B361B" w:rsidP="0011424B">
      <w:pPr>
        <w:pStyle w:val="BB-Level2Legal"/>
        <w:jc w:val="left"/>
      </w:pPr>
      <w:bookmarkStart w:id="75" w:name="_Ref_a652508"/>
      <w:r>
        <w:t xml:space="preserve">Subject to clause </w:t>
      </w:r>
      <w:r>
        <w:fldChar w:fldCharType="begin"/>
      </w:r>
      <w:r>
        <w:instrText>REF _Ref_a208270 \h \w</w:instrText>
      </w:r>
      <w:r w:rsidR="0011424B">
        <w:instrText xml:space="preserve"> \* MERGEFORMAT </w:instrText>
      </w:r>
      <w:r>
        <w:fldChar w:fldCharType="separate"/>
      </w:r>
      <w:r w:rsidR="004C4A0C">
        <w:t>6.4</w:t>
      </w:r>
      <w:r>
        <w:fldChar w:fldCharType="end"/>
      </w:r>
      <w:r>
        <w:t>, the Landlord reserves the right to enter the Property:</w:t>
      </w:r>
      <w:bookmarkEnd w:id="75"/>
    </w:p>
    <w:p w14:paraId="3C0A47DF" w14:textId="500F3523" w:rsidR="00490CD7" w:rsidRDefault="002B361B" w:rsidP="0011424B">
      <w:pPr>
        <w:pStyle w:val="BB-Level3Legal"/>
        <w:jc w:val="left"/>
      </w:pPr>
      <w:bookmarkStart w:id="76" w:name="_Ref_a745394"/>
      <w:r>
        <w:t>to repair, maintain or replace any Service Media or structure relating to any of the Reservations; and</w:t>
      </w:r>
      <w:bookmarkEnd w:id="76"/>
    </w:p>
    <w:p w14:paraId="7174006A" w14:textId="77777777" w:rsidR="00490CD7" w:rsidRDefault="002B361B" w:rsidP="0011424B">
      <w:pPr>
        <w:pStyle w:val="BB-Level3Legal"/>
        <w:jc w:val="left"/>
      </w:pPr>
      <w:bookmarkStart w:id="77" w:name="_Ref_a981826"/>
      <w:r>
        <w:t>for any other purpose mentioned in or connected with:</w:t>
      </w:r>
      <w:bookmarkEnd w:id="77"/>
    </w:p>
    <w:p w14:paraId="0A40CA83" w14:textId="77777777" w:rsidR="00490CD7" w:rsidRDefault="002B361B" w:rsidP="0011424B">
      <w:pPr>
        <w:pStyle w:val="BB-Level4Legal"/>
        <w:jc w:val="left"/>
      </w:pPr>
      <w:bookmarkStart w:id="78" w:name="_Ref_a986076"/>
      <w:r>
        <w:lastRenderedPageBreak/>
        <w:t>this Lease;</w:t>
      </w:r>
      <w:bookmarkEnd w:id="78"/>
    </w:p>
    <w:p w14:paraId="72A5BB8F" w14:textId="77777777" w:rsidR="00490CD7" w:rsidRDefault="002B361B" w:rsidP="0011424B">
      <w:pPr>
        <w:pStyle w:val="BB-Level4Legal"/>
        <w:jc w:val="left"/>
      </w:pPr>
      <w:bookmarkStart w:id="79" w:name="_Ref_a686208"/>
      <w:r>
        <w:t>the Reservations; and</w:t>
      </w:r>
      <w:bookmarkEnd w:id="79"/>
    </w:p>
    <w:p w14:paraId="5B195116" w14:textId="77777777" w:rsidR="00490CD7" w:rsidRDefault="002B361B" w:rsidP="0011424B">
      <w:pPr>
        <w:pStyle w:val="BB-Level4Legal"/>
        <w:jc w:val="left"/>
      </w:pPr>
      <w:bookmarkStart w:id="80" w:name="_Ref_a495419"/>
      <w:r>
        <w:t>the Landlord's interest in the Property.</w:t>
      </w:r>
      <w:bookmarkEnd w:id="80"/>
    </w:p>
    <w:p w14:paraId="7548A7CF" w14:textId="636F2C8B" w:rsidR="00490CD7" w:rsidRDefault="002B361B" w:rsidP="0011424B">
      <w:pPr>
        <w:pStyle w:val="BB-Level2Legal"/>
        <w:jc w:val="left"/>
      </w:pPr>
      <w:bookmarkStart w:id="81" w:name="_Ref_a581000"/>
      <w:r>
        <w:t>The Reservations may be exercised by the Landlord and by anyone else who is or becomes entitled to exercise them, and by any</w:t>
      </w:r>
      <w:r w:rsidR="00BB5EF4">
        <w:t xml:space="preserve"> person (who depending on the nature of the right of entry shall be duly qualified to carry out the activities permitted by the </w:t>
      </w:r>
      <w:r w:rsidR="00B66369">
        <w:t xml:space="preserve">relevant </w:t>
      </w:r>
      <w:r w:rsidR="00BB5EF4">
        <w:t>R</w:t>
      </w:r>
      <w:r w:rsidR="00B66369">
        <w:t>eservation</w:t>
      </w:r>
      <w:r w:rsidR="00BB5EF4">
        <w:t>)</w:t>
      </w:r>
      <w:r>
        <w:t xml:space="preserve"> authorised by the Landlord.</w:t>
      </w:r>
      <w:bookmarkEnd w:id="81"/>
    </w:p>
    <w:p w14:paraId="13A1B85A" w14:textId="71B2501E" w:rsidR="00B66369" w:rsidRDefault="002B361B" w:rsidP="0011424B">
      <w:pPr>
        <w:pStyle w:val="BB-Level2Legal"/>
        <w:jc w:val="left"/>
      </w:pPr>
      <w:bookmarkStart w:id="82" w:name="_Ref_a208270"/>
      <w:r>
        <w:t xml:space="preserve">The Landlord may not exercise the rights reserved by clause </w:t>
      </w:r>
      <w:r>
        <w:fldChar w:fldCharType="begin"/>
      </w:r>
      <w:r>
        <w:instrText>REF _Ref_a652508 \h \w</w:instrText>
      </w:r>
      <w:r w:rsidR="0011424B">
        <w:instrText xml:space="preserve"> \* MERGEFORMAT </w:instrText>
      </w:r>
      <w:r>
        <w:fldChar w:fldCharType="separate"/>
      </w:r>
      <w:r w:rsidR="004C4A0C">
        <w:t>6.2</w:t>
      </w:r>
      <w:r>
        <w:fldChar w:fldCharType="end"/>
      </w:r>
      <w:r>
        <w:t xml:space="preserve"> over the High Voltage Areas unless the Landlord is accompanied at all times during such entry by the Tenant or a duly authorised representative of the Tenant.</w:t>
      </w:r>
      <w:bookmarkEnd w:id="82"/>
    </w:p>
    <w:p w14:paraId="7F5AA2D6" w14:textId="67103FFF" w:rsidR="00490CD7" w:rsidRDefault="00B66369" w:rsidP="0011424B">
      <w:pPr>
        <w:pStyle w:val="BB-Level2Legal"/>
        <w:jc w:val="left"/>
      </w:pPr>
      <w:r>
        <w:t>For the avoidance of doubt, the Reservations shall not entitle the Landlord to open up or tamper with the EVI</w:t>
      </w:r>
      <w:r>
        <w:rPr>
          <w:color w:val="FF0000"/>
        </w:rPr>
        <w:t>.</w:t>
      </w:r>
    </w:p>
    <w:p w14:paraId="5325E8A6" w14:textId="77777777" w:rsidR="00490CD7" w:rsidRDefault="002B361B" w:rsidP="0011424B">
      <w:pPr>
        <w:pStyle w:val="BB-Level2Legal"/>
        <w:jc w:val="left"/>
      </w:pPr>
      <w:bookmarkStart w:id="83" w:name="_Ref_a482445"/>
      <w:r>
        <w:t>The Tenant shall allow all those entitled to exercise any right to enter the Property to do so with their workers, contractors, agents and professional advisers, and to enter:</w:t>
      </w:r>
      <w:bookmarkEnd w:id="83"/>
    </w:p>
    <w:p w14:paraId="705AFA59" w14:textId="77777777" w:rsidR="00490CD7" w:rsidRDefault="002B361B" w:rsidP="0011424B">
      <w:pPr>
        <w:pStyle w:val="BB-Level3Legal"/>
        <w:jc w:val="left"/>
      </w:pPr>
      <w:bookmarkStart w:id="84" w:name="_Ref_a834062"/>
      <w:r>
        <w:t>the Property (excluding the High Voltage Areas) at any reasonable time and, except in the case of an emergency, after having given reasonable notice (which need not be in writing) to the Tenant; and</w:t>
      </w:r>
      <w:bookmarkEnd w:id="84"/>
    </w:p>
    <w:p w14:paraId="6D432490" w14:textId="58FBA690" w:rsidR="00490CD7" w:rsidRDefault="002B361B" w:rsidP="0011424B">
      <w:pPr>
        <w:pStyle w:val="BB-Level3Legal"/>
        <w:jc w:val="left"/>
      </w:pPr>
      <w:bookmarkStart w:id="85" w:name="_Ref_a604897"/>
      <w:r>
        <w:t xml:space="preserve">the High Voltage Areas at any reasonable time and after having given not less than </w:t>
      </w:r>
      <w:r w:rsidR="00F2712F">
        <w:t xml:space="preserve">10 </w:t>
      </w:r>
      <w:r>
        <w:t>days' written notice to the Tenant</w:t>
      </w:r>
      <w:r w:rsidR="00F2712F">
        <w:t xml:space="preserve"> (or such lesser notice as may be reasonable in an emergency)</w:t>
      </w:r>
      <w:r>
        <w:t>.</w:t>
      </w:r>
      <w:bookmarkEnd w:id="85"/>
    </w:p>
    <w:p w14:paraId="43DE8872" w14:textId="77777777" w:rsidR="00490CD7" w:rsidRDefault="002B361B" w:rsidP="0011424B">
      <w:pPr>
        <w:pStyle w:val="BB-Level2Legal"/>
        <w:jc w:val="left"/>
      </w:pPr>
      <w:bookmarkStart w:id="86" w:name="_Ref_a665059"/>
      <w:r>
        <w:t xml:space="preserve">Any party exercising any of the Reservations shall use all reasonable endeavours to minimise any consequent disruption or interruption to the continued operation of the </w:t>
      </w:r>
      <w:r w:rsidR="0014104E">
        <w:t>EVI</w:t>
      </w:r>
      <w:r>
        <w:t xml:space="preserve"> for the Permitted Use.</w:t>
      </w:r>
      <w:bookmarkEnd w:id="86"/>
    </w:p>
    <w:p w14:paraId="4B25590D" w14:textId="77777777" w:rsidR="00490CD7" w:rsidRDefault="002B361B" w:rsidP="0011424B">
      <w:pPr>
        <w:pStyle w:val="BB-Level2Legal"/>
        <w:jc w:val="left"/>
      </w:pPr>
      <w:bookmarkStart w:id="87" w:name="_Ref_a104768"/>
      <w:r>
        <w:t>No party exercising any of the Reservations, nor its workers, contractors, agents and professional advisers, shall be liable to the Tenant or to any undertenant or other occupier of or person at the Property for any loss, damage, injury, nuisance or inconvenience arising by reason of its exercising any of those Reservations except for:</w:t>
      </w:r>
      <w:bookmarkEnd w:id="87"/>
    </w:p>
    <w:p w14:paraId="72D6272E" w14:textId="77777777" w:rsidR="00490CD7" w:rsidRDefault="002B361B" w:rsidP="0011424B">
      <w:pPr>
        <w:pStyle w:val="BB-Level3Legal"/>
        <w:jc w:val="left"/>
      </w:pPr>
      <w:bookmarkStart w:id="88" w:name="_Ref_a966685"/>
      <w:r>
        <w:t>physical damage to the Property</w:t>
      </w:r>
      <w:r w:rsidR="003D32BC">
        <w:t xml:space="preserve"> or the </w:t>
      </w:r>
      <w:r w:rsidR="005A6A79">
        <w:t>EVI</w:t>
      </w:r>
      <w:r>
        <w:t>; or</w:t>
      </w:r>
      <w:bookmarkEnd w:id="88"/>
    </w:p>
    <w:p w14:paraId="1CA9F94A" w14:textId="77777777" w:rsidR="00490CD7" w:rsidRDefault="002B361B" w:rsidP="0011424B">
      <w:pPr>
        <w:pStyle w:val="BB-Level3Legal"/>
        <w:jc w:val="left"/>
      </w:pPr>
      <w:bookmarkStart w:id="89" w:name="_Ref_a561044"/>
      <w:r>
        <w:t>any loss, damage, injury, nuisance or inconvenience in relation to which the law prevents the Landlord from excluding liability.</w:t>
      </w:r>
      <w:bookmarkEnd w:id="89"/>
    </w:p>
    <w:p w14:paraId="3FCD3CD0" w14:textId="77777777" w:rsidR="00490CD7" w:rsidRDefault="002B361B" w:rsidP="0011424B">
      <w:pPr>
        <w:pStyle w:val="BB-Level1Legal"/>
        <w:jc w:val="left"/>
      </w:pPr>
      <w:bookmarkStart w:id="90" w:name="_Ref_a890586"/>
      <w:bookmarkStart w:id="91" w:name="_Toc175065114"/>
      <w:r>
        <w:t>THIRD PARTY RIGHTS</w:t>
      </w:r>
      <w:bookmarkEnd w:id="90"/>
      <w:bookmarkEnd w:id="91"/>
    </w:p>
    <w:p w14:paraId="3FA2C27E" w14:textId="77777777" w:rsidR="00490CD7" w:rsidRDefault="002B361B" w:rsidP="0011424B">
      <w:pPr>
        <w:pStyle w:val="BB-Level2Legal"/>
        <w:jc w:val="left"/>
      </w:pPr>
      <w:bookmarkStart w:id="92" w:name="_Ref_a848805"/>
      <w:r>
        <w:t>The Tenant shall comply with all obligations on the Landlord relating to the Third Party Rights (insofar as those obligations relate to the Property and the parts of the Landlord's Neighbouring Property which the Tenant uses under the terms of this Lease) and shall not do anything (even if otherwise permitted by this Lease) that may interfere with any Third Party Right.</w:t>
      </w:r>
      <w:bookmarkEnd w:id="92"/>
    </w:p>
    <w:p w14:paraId="620C27D3" w14:textId="77777777" w:rsidR="00490CD7" w:rsidRDefault="002B361B" w:rsidP="0011424B">
      <w:pPr>
        <w:pStyle w:val="BB-Level2Legal"/>
        <w:jc w:val="left"/>
      </w:pPr>
      <w:bookmarkStart w:id="93" w:name="_Ref_a716107"/>
      <w:r>
        <w:t>The Tenant shall allow the Landlord and any other person authorised by the terms of the Third Party Rights to enter the Property in accordance with its terms.</w:t>
      </w:r>
      <w:bookmarkEnd w:id="93"/>
    </w:p>
    <w:p w14:paraId="0760B182" w14:textId="77777777" w:rsidR="00490CD7" w:rsidRDefault="002B361B" w:rsidP="0011424B">
      <w:pPr>
        <w:pStyle w:val="BB-Level1Legal"/>
        <w:jc w:val="left"/>
      </w:pPr>
      <w:bookmarkStart w:id="94" w:name="_Ref_a360003"/>
      <w:bookmarkStart w:id="95" w:name="_Toc175065115"/>
      <w:r>
        <w:t>RENT</w:t>
      </w:r>
      <w:bookmarkEnd w:id="94"/>
      <w:r w:rsidR="00F02E12">
        <w:t>s</w:t>
      </w:r>
      <w:bookmarkEnd w:id="95"/>
    </w:p>
    <w:p w14:paraId="23867243" w14:textId="77777777" w:rsidR="00490CD7" w:rsidRDefault="002B361B" w:rsidP="0011424B">
      <w:pPr>
        <w:pStyle w:val="BB-Level2Legal"/>
        <w:jc w:val="left"/>
      </w:pPr>
      <w:bookmarkStart w:id="96" w:name="_Ref_a420615"/>
      <w:r>
        <w:t>The Tenant shall pay</w:t>
      </w:r>
      <w:r w:rsidR="00C71E02">
        <w:t xml:space="preserve"> from and including the Rent Commencement Date and throughout the term</w:t>
      </w:r>
      <w:r>
        <w:t>:</w:t>
      </w:r>
      <w:bookmarkEnd w:id="96"/>
    </w:p>
    <w:p w14:paraId="77DA4A5B" w14:textId="77777777" w:rsidR="00100F79" w:rsidRDefault="00100F79" w:rsidP="0011424B">
      <w:pPr>
        <w:pStyle w:val="BB-Level3Legal"/>
        <w:jc w:val="left"/>
      </w:pPr>
      <w:bookmarkStart w:id="97" w:name="_Ref_a267167"/>
      <w:r>
        <w:t>the Basic Rent (if demanded)</w:t>
      </w:r>
    </w:p>
    <w:p w14:paraId="0C6372FB" w14:textId="5D63C232" w:rsidR="00490CD7" w:rsidRDefault="002B361B" w:rsidP="0011424B">
      <w:pPr>
        <w:pStyle w:val="BB-Level3Legal"/>
        <w:jc w:val="left"/>
      </w:pPr>
      <w:r>
        <w:lastRenderedPageBreak/>
        <w:t xml:space="preserve">the </w:t>
      </w:r>
      <w:r w:rsidR="002916CA">
        <w:t xml:space="preserve">Site Charge </w:t>
      </w:r>
      <w:r>
        <w:t xml:space="preserve">and any VAT in respect of it </w:t>
      </w:r>
      <w:r w:rsidR="002916CA">
        <w:t>b</w:t>
      </w:r>
      <w:r>
        <w:t>y four equal instalments in advance on or before the Rent Payment Dates</w:t>
      </w:r>
      <w:r w:rsidR="002916CA">
        <w:t xml:space="preserve">, </w:t>
      </w:r>
      <w:bookmarkEnd w:id="97"/>
      <w:r w:rsidR="00B66369">
        <w:t>but for the avoidance of doubt there shall be no double counting of the Site Charge under this Lease and the Concession Contract;</w:t>
      </w:r>
    </w:p>
    <w:p w14:paraId="5E3ECCA4" w14:textId="77777777" w:rsidR="00490CD7" w:rsidRDefault="002B361B" w:rsidP="0011424B">
      <w:pPr>
        <w:pStyle w:val="BB-Level3Legal"/>
        <w:jc w:val="left"/>
      </w:pPr>
      <w:bookmarkStart w:id="98" w:name="_Ref_a794915"/>
      <w:r>
        <w:t>all interest payable under this Lease; and</w:t>
      </w:r>
      <w:bookmarkEnd w:id="98"/>
    </w:p>
    <w:p w14:paraId="2A3D9808" w14:textId="3D468EEE" w:rsidR="00490CD7" w:rsidRDefault="002B361B" w:rsidP="0011424B">
      <w:pPr>
        <w:pStyle w:val="BB-Level3Legal"/>
        <w:jc w:val="left"/>
      </w:pPr>
      <w:bookmarkStart w:id="99" w:name="_Ref_a278113"/>
      <w:r>
        <w:t>all other sums under this Lease</w:t>
      </w:r>
      <w:bookmarkEnd w:id="99"/>
    </w:p>
    <w:p w14:paraId="17FE2654" w14:textId="2E4C19C5" w:rsidR="00490CD7" w:rsidRDefault="00F2712F" w:rsidP="0011424B">
      <w:pPr>
        <w:pStyle w:val="BB-NormInd1Legal"/>
        <w:jc w:val="left"/>
      </w:pPr>
      <w:r w:rsidRPr="004E0984">
        <w:t xml:space="preserve">in accordance with the provisions for payment thereof under clause </w:t>
      </w:r>
      <w:r w:rsidR="004E0984">
        <w:rPr>
          <w:color w:val="FF0000"/>
        </w:rPr>
        <w:t>[</w:t>
      </w:r>
      <w:r>
        <w:rPr>
          <w:color w:val="FF0000"/>
        </w:rPr>
        <w:t>44</w:t>
      </w:r>
      <w:r w:rsidR="004E0984">
        <w:rPr>
          <w:color w:val="FF0000"/>
        </w:rPr>
        <w:t>]</w:t>
      </w:r>
      <w:r>
        <w:rPr>
          <w:color w:val="FF0000"/>
        </w:rPr>
        <w:t xml:space="preserve"> </w:t>
      </w:r>
      <w:r w:rsidRPr="002916CA">
        <w:rPr>
          <w:color w:val="FF0000"/>
        </w:rPr>
        <w:t>(</w:t>
      </w:r>
      <w:r w:rsidRPr="002916CA">
        <w:rPr>
          <w:i/>
          <w:color w:val="FF0000"/>
        </w:rPr>
        <w:t>Concessionaire Payments and Site Charge</w:t>
      </w:r>
      <w:r w:rsidRPr="002916CA">
        <w:rPr>
          <w:color w:val="FF0000"/>
        </w:rPr>
        <w:t xml:space="preserve">) </w:t>
      </w:r>
      <w:r w:rsidRPr="004E0984">
        <w:t>of the Concession Contract</w:t>
      </w:r>
      <w:r w:rsidR="002B361B">
        <w:t>.</w:t>
      </w:r>
    </w:p>
    <w:p w14:paraId="0C111991" w14:textId="77777777" w:rsidR="00100F79" w:rsidRDefault="002B361B" w:rsidP="0011424B">
      <w:pPr>
        <w:pStyle w:val="BB-Level2Legal"/>
        <w:jc w:val="left"/>
      </w:pPr>
      <w:bookmarkStart w:id="100" w:name="_Ref_a575982"/>
      <w:r>
        <w:t xml:space="preserve">The first instalment of the </w:t>
      </w:r>
      <w:r w:rsidR="00C71E02">
        <w:t>Site Charge</w:t>
      </w:r>
      <w:r>
        <w:t xml:space="preserve"> and any VAT in respect of it shall be made on the </w:t>
      </w:r>
      <w:r w:rsidR="00C71E02">
        <w:t>date of this Lease</w:t>
      </w:r>
      <w:r>
        <w:t xml:space="preserve"> and shall be the proportion, calculated on a daily basis, in respect of the period from and including the </w:t>
      </w:r>
      <w:r w:rsidR="00C71E02">
        <w:t>date of this Lease</w:t>
      </w:r>
      <w:r>
        <w:t xml:space="preserve"> to and including the day before the next Rent Payment Date.</w:t>
      </w:r>
      <w:bookmarkEnd w:id="100"/>
    </w:p>
    <w:p w14:paraId="070E9A3C" w14:textId="77777777" w:rsidR="00490CD7" w:rsidRDefault="00100F79" w:rsidP="0011424B">
      <w:pPr>
        <w:pStyle w:val="BB-Level2Legal"/>
        <w:jc w:val="left"/>
      </w:pPr>
      <w:r>
        <w:t xml:space="preserve">The Site Charge shall be increased in accordance with the provisions of clause </w:t>
      </w:r>
      <w:r w:rsidRPr="008F417B">
        <w:rPr>
          <w:color w:val="FF0000"/>
        </w:rPr>
        <w:t>[44.7 (</w:t>
      </w:r>
      <w:r w:rsidRPr="008F417B">
        <w:rPr>
          <w:i/>
          <w:color w:val="FF0000"/>
        </w:rPr>
        <w:t>Adjustment to Site Charge (Indexation)</w:t>
      </w:r>
      <w:r w:rsidRPr="008F417B">
        <w:rPr>
          <w:color w:val="FF0000"/>
        </w:rPr>
        <w:t>)]</w:t>
      </w:r>
      <w:r>
        <w:t xml:space="preserve"> of the Concession Contract.</w:t>
      </w:r>
    </w:p>
    <w:p w14:paraId="7F520EEF" w14:textId="77777777" w:rsidR="0009588C" w:rsidRPr="008A7D47" w:rsidRDefault="0009588C" w:rsidP="008A7D47">
      <w:pPr>
        <w:pStyle w:val="BB-Level1Legal"/>
      </w:pPr>
      <w:bookmarkStart w:id="101" w:name="_Ref172294379"/>
      <w:bookmarkStart w:id="102" w:name="_Toc175065116"/>
      <w:bookmarkStart w:id="103" w:name="_Ref140653662"/>
      <w:r w:rsidRPr="008A7D47">
        <w:t>Service</w:t>
      </w:r>
      <w:bookmarkEnd w:id="101"/>
      <w:r w:rsidRPr="008A7D47">
        <w:t>s</w:t>
      </w:r>
      <w:bookmarkEnd w:id="102"/>
    </w:p>
    <w:p w14:paraId="0A13E2C2" w14:textId="77777777" w:rsidR="0015505C" w:rsidRPr="000637DC" w:rsidRDefault="0015505C" w:rsidP="0015505C">
      <w:pPr>
        <w:pStyle w:val="BB-Level2Legal"/>
      </w:pPr>
      <w:r w:rsidRPr="004B0BA6">
        <w:t xml:space="preserve">Subject to the other provisions of this </w:t>
      </w:r>
      <w:r>
        <w:t xml:space="preserve">clause </w:t>
      </w:r>
      <w:r>
        <w:fldChar w:fldCharType="begin"/>
      </w:r>
      <w:r>
        <w:instrText xml:space="preserve"> REF _Ref172294379 \r \h </w:instrText>
      </w:r>
      <w:r>
        <w:fldChar w:fldCharType="separate"/>
      </w:r>
      <w:r w:rsidR="004C4A0C">
        <w:t>9</w:t>
      </w:r>
      <w:r>
        <w:fldChar w:fldCharType="end"/>
      </w:r>
      <w:r w:rsidRPr="004B0BA6">
        <w:t>, the Landlord</w:t>
      </w:r>
      <w:r w:rsidRPr="000637DC">
        <w:rPr>
          <w:color w:val="FF0000"/>
        </w:rPr>
        <w:t xml:space="preserve"> </w:t>
      </w:r>
      <w:r w:rsidRPr="000637DC">
        <w:t xml:space="preserve">may (but shall not be obliged to) provide any of the Services set out in </w:t>
      </w:r>
      <w:r>
        <w:fldChar w:fldCharType="begin"/>
      </w:r>
      <w:r>
        <w:instrText xml:space="preserve">REF _Ref_a570003 \* caps \h \w </w:instrText>
      </w:r>
      <w:r>
        <w:fldChar w:fldCharType="separate"/>
      </w:r>
      <w:r w:rsidR="004C4A0C">
        <w:t>Schedule 7</w:t>
      </w:r>
      <w:r>
        <w:fldChar w:fldCharType="end"/>
      </w:r>
      <w:r w:rsidRPr="000637DC">
        <w:t>.</w:t>
      </w:r>
    </w:p>
    <w:p w14:paraId="37EEF0BD" w14:textId="77777777" w:rsidR="0009588C" w:rsidRPr="004B0BA6" w:rsidRDefault="0009588C" w:rsidP="008A7D47">
      <w:pPr>
        <w:pStyle w:val="BB-Level2Legal"/>
      </w:pPr>
      <w:r w:rsidRPr="004B0BA6">
        <w:t>The Landlord may (in its absolute discretion) add to, extend, vary, withdraw or withhold any of the Services.</w:t>
      </w:r>
    </w:p>
    <w:p w14:paraId="64964857" w14:textId="77777777" w:rsidR="00490CD7" w:rsidRDefault="0015505C" w:rsidP="0015505C">
      <w:pPr>
        <w:pStyle w:val="BB-Level2Legal"/>
      </w:pPr>
      <w:r>
        <w:t>Where the Landlord does provide any of the Services, t</w:t>
      </w:r>
      <w:r w:rsidRPr="004B0BA6">
        <w:t>he Landlord shall not be liable for any interruption in, or disruption to, the provision of any of the Services for any reason</w:t>
      </w:r>
      <w:r>
        <w:t>.</w:t>
      </w:r>
    </w:p>
    <w:p w14:paraId="34E1C1D1" w14:textId="77777777" w:rsidR="00656181" w:rsidRPr="00A05A53" w:rsidRDefault="00656181" w:rsidP="00656181">
      <w:pPr>
        <w:pStyle w:val="BB-Level1Legal"/>
      </w:pPr>
      <w:bookmarkStart w:id="104" w:name="_Toc175065117"/>
      <w:r w:rsidRPr="00A05A53">
        <w:t>Landlord’s Insurance</w:t>
      </w:r>
      <w:bookmarkEnd w:id="103"/>
      <w:bookmarkEnd w:id="104"/>
    </w:p>
    <w:p w14:paraId="53D53030" w14:textId="4AA39F49" w:rsidR="00490CD7" w:rsidRPr="00A05A53" w:rsidRDefault="00B952E3" w:rsidP="00656181">
      <w:pPr>
        <w:pStyle w:val="BB-Level2Legal"/>
      </w:pPr>
      <w:r w:rsidRPr="00A05A53">
        <w:t xml:space="preserve">The Tenant acknowledges that the Landlord </w:t>
      </w:r>
      <w:r w:rsidR="009E6F18" w:rsidRPr="00A05A53">
        <w:t xml:space="preserve">may insure its estate which includes </w:t>
      </w:r>
      <w:r w:rsidRPr="00A05A53">
        <w:t>the Landlord’s Neighbouring Property against loss or damage by the Insured Risks</w:t>
      </w:r>
      <w:r w:rsidR="00656181" w:rsidRPr="00A05A53">
        <w:t>.</w:t>
      </w:r>
      <w:r w:rsidR="002B7DB1">
        <w:t xml:space="preserve">  If the Landlord does insure the Landlord’s Neighbouring Property, the following provisions on this clause </w:t>
      </w:r>
      <w:r w:rsidR="002B7DB1">
        <w:fldChar w:fldCharType="begin"/>
      </w:r>
      <w:r w:rsidR="002B7DB1">
        <w:instrText xml:space="preserve"> REF _Ref140653662 \n \h </w:instrText>
      </w:r>
      <w:r w:rsidR="002B7DB1">
        <w:fldChar w:fldCharType="separate"/>
      </w:r>
      <w:r w:rsidR="004C4A0C">
        <w:t>10</w:t>
      </w:r>
      <w:r w:rsidR="002B7DB1">
        <w:fldChar w:fldCharType="end"/>
      </w:r>
      <w:r w:rsidR="002B7DB1">
        <w:t xml:space="preserve"> shall apply.</w:t>
      </w:r>
    </w:p>
    <w:p w14:paraId="34A6834B" w14:textId="4D705DAD" w:rsidR="00964754" w:rsidRDefault="00964754" w:rsidP="00964754">
      <w:pPr>
        <w:pStyle w:val="BB-Level2Legal"/>
      </w:pPr>
      <w:bookmarkStart w:id="105" w:name="_Ref_a238706"/>
      <w:r>
        <w:t xml:space="preserve">In relation to any insurance effected by the Landlord under this clause </w:t>
      </w:r>
      <w:r>
        <w:fldChar w:fldCharType="begin"/>
      </w:r>
      <w:r>
        <w:instrText xml:space="preserve"> REF _Ref140653662 \n \h </w:instrText>
      </w:r>
      <w:r>
        <w:fldChar w:fldCharType="separate"/>
      </w:r>
      <w:r w:rsidR="004C4A0C">
        <w:t>10</w:t>
      </w:r>
      <w:r>
        <w:fldChar w:fldCharType="end"/>
      </w:r>
      <w:r>
        <w:t>, the Landlord must:</w:t>
      </w:r>
      <w:bookmarkEnd w:id="105"/>
    </w:p>
    <w:p w14:paraId="7307B6A0" w14:textId="77777777" w:rsidR="00964754" w:rsidRDefault="00964754" w:rsidP="009E6F18">
      <w:pPr>
        <w:pStyle w:val="BB-Level3Legal"/>
      </w:pPr>
      <w:bookmarkStart w:id="106" w:name="_Ref_a554970"/>
      <w:r>
        <w:t>at the request of the Tenant (such request not to be made more frequently than once a year)</w:t>
      </w:r>
      <w:r w:rsidR="009E6F18" w:rsidRPr="009E6F18">
        <w:rPr>
          <w:color w:val="FF0000"/>
        </w:rPr>
        <w:t xml:space="preserve"> </w:t>
      </w:r>
      <w:r>
        <w:t>supply the Tenant with</w:t>
      </w:r>
      <w:bookmarkEnd w:id="106"/>
      <w:r w:rsidR="009E6F18">
        <w:t xml:space="preserve"> </w:t>
      </w:r>
      <w:bookmarkStart w:id="107" w:name="_Ref_a242258"/>
      <w:r>
        <w:t>full details of the Landlord’s insurance policy;</w:t>
      </w:r>
      <w:bookmarkEnd w:id="107"/>
    </w:p>
    <w:p w14:paraId="09F604ED" w14:textId="77777777" w:rsidR="00964754" w:rsidRDefault="00964754" w:rsidP="00964754">
      <w:pPr>
        <w:pStyle w:val="BB-Level3Legal"/>
      </w:pPr>
      <w:bookmarkStart w:id="108" w:name="_Ref_a284296"/>
      <w:r>
        <w:t>procure that the Tenant is informed of any change in the scope, level or terms of cover as soon as reasonably practicable after the Landlord or its agents becoming aware of the chang</w:t>
      </w:r>
      <w:bookmarkEnd w:id="108"/>
      <w:r w:rsidR="009E6F18">
        <w:t>e.</w:t>
      </w:r>
    </w:p>
    <w:p w14:paraId="3E27A1AF" w14:textId="77777777" w:rsidR="00543C7D" w:rsidRDefault="00543C7D" w:rsidP="00543C7D">
      <w:pPr>
        <w:pStyle w:val="BB-Level2Legal"/>
      </w:pPr>
      <w:bookmarkStart w:id="109" w:name="_Ref_a906591"/>
      <w:r>
        <w:t>The Tenant must:</w:t>
      </w:r>
      <w:bookmarkEnd w:id="109"/>
    </w:p>
    <w:p w14:paraId="720430B9" w14:textId="77777777" w:rsidR="00543C7D" w:rsidRDefault="00543C7D" w:rsidP="00543C7D">
      <w:pPr>
        <w:pStyle w:val="BB-Level3Legal"/>
      </w:pPr>
      <w:bookmarkStart w:id="110" w:name="_Ref_a233126"/>
      <w:r>
        <w:t>not do or omit to do anything as a result of which:</w:t>
      </w:r>
      <w:bookmarkEnd w:id="110"/>
    </w:p>
    <w:p w14:paraId="25CE12B5" w14:textId="5ED2CA53" w:rsidR="00543C7D" w:rsidRDefault="00543C7D" w:rsidP="00543C7D">
      <w:pPr>
        <w:pStyle w:val="BB-Level4Legal"/>
      </w:pPr>
      <w:bookmarkStart w:id="111" w:name="_Ref_a814136"/>
      <w:r>
        <w:t>any insurance policy for the Landlord’s Neighbouring Property may become void or voidable or otherwise prejudiced;</w:t>
      </w:r>
      <w:bookmarkEnd w:id="111"/>
      <w:r w:rsidR="00A05A53">
        <w:t xml:space="preserve"> or</w:t>
      </w:r>
    </w:p>
    <w:p w14:paraId="6DB07A00" w14:textId="2F2C0CBB" w:rsidR="00543C7D" w:rsidRDefault="00543C7D" w:rsidP="00543C7D">
      <w:pPr>
        <w:pStyle w:val="BB-Level4Legal"/>
      </w:pPr>
      <w:bookmarkStart w:id="112" w:name="_Ref_a436440"/>
      <w:r>
        <w:t>the payment of any policy money may be withheld</w:t>
      </w:r>
      <w:r w:rsidR="00A05A53">
        <w:t>.</w:t>
      </w:r>
      <w:bookmarkEnd w:id="112"/>
    </w:p>
    <w:p w14:paraId="49C6255D" w14:textId="02B5A44F" w:rsidR="00543C7D" w:rsidRDefault="00543C7D" w:rsidP="00543C7D">
      <w:pPr>
        <w:pStyle w:val="BB-Level3Legal"/>
      </w:pPr>
      <w:bookmarkStart w:id="113" w:name="_Ref_a214233"/>
      <w:r>
        <w:t xml:space="preserve">comply at all times with the requirements and </w:t>
      </w:r>
      <w:r w:rsidR="009E6F18">
        <w:t xml:space="preserve">reasonable </w:t>
      </w:r>
      <w:r>
        <w:t>recommendations of the insurers relating to the Property and the use by the Tenant of any other part of the Landlord’s Neighbouring Property</w:t>
      </w:r>
      <w:r>
        <w:rPr>
          <w:color w:val="FF0000"/>
        </w:rPr>
        <w:t xml:space="preserve"> </w:t>
      </w:r>
      <w:r>
        <w:t>where written details of those requirements or recommendations have first been given to the Tenan</w:t>
      </w:r>
      <w:bookmarkEnd w:id="113"/>
      <w:r w:rsidR="009E6F18">
        <w:t>t;</w:t>
      </w:r>
    </w:p>
    <w:p w14:paraId="5194335B" w14:textId="77777777" w:rsidR="00543C7D" w:rsidRDefault="00543C7D" w:rsidP="00543C7D">
      <w:pPr>
        <w:pStyle w:val="BB-Level3Legal"/>
      </w:pPr>
      <w:bookmarkStart w:id="114" w:name="_Ref_a551090"/>
      <w:r>
        <w:t>give the Landlord immediate notice of the occurrence of:</w:t>
      </w:r>
      <w:bookmarkEnd w:id="114"/>
    </w:p>
    <w:p w14:paraId="3D830A58" w14:textId="77777777" w:rsidR="00543C7D" w:rsidRDefault="00543C7D" w:rsidP="00543C7D">
      <w:pPr>
        <w:pStyle w:val="BB-Level4Legal"/>
      </w:pPr>
      <w:bookmarkStart w:id="115" w:name="_Ref_a940304"/>
      <w:r>
        <w:lastRenderedPageBreak/>
        <w:t>any damage or loss relating to the Property arising from an Insured Risk; or</w:t>
      </w:r>
      <w:bookmarkEnd w:id="115"/>
    </w:p>
    <w:p w14:paraId="6730951A" w14:textId="1254A5A6" w:rsidR="00543C7D" w:rsidRDefault="00543C7D" w:rsidP="00543C7D">
      <w:pPr>
        <w:pStyle w:val="BB-Level4Legal"/>
      </w:pPr>
      <w:bookmarkStart w:id="116" w:name="_Ref_a334478"/>
      <w:r>
        <w:t>any other event that might affect any insurance policy relating to the Landlord’s Neighbouring Property;</w:t>
      </w:r>
      <w:bookmarkEnd w:id="116"/>
      <w:r w:rsidR="009E6F18">
        <w:t xml:space="preserve"> and</w:t>
      </w:r>
    </w:p>
    <w:p w14:paraId="4DD4FD0E" w14:textId="7AB40D4A" w:rsidR="00B952E3" w:rsidRPr="00B952E3" w:rsidRDefault="00543C7D" w:rsidP="009E6F18">
      <w:pPr>
        <w:pStyle w:val="BB-Level3Legal"/>
      </w:pPr>
      <w:bookmarkStart w:id="117" w:name="_Ref_a151521"/>
      <w:r>
        <w:t xml:space="preserve">pay the Landlord an amount equal to any insurance money that the insurers of the </w:t>
      </w:r>
      <w:r w:rsidR="009667C9">
        <w:t>Landlord’s Neighbouring Property</w:t>
      </w:r>
      <w:r w:rsidR="009667C9">
        <w:rPr>
          <w:color w:val="FF0000"/>
        </w:rPr>
        <w:t xml:space="preserve"> </w:t>
      </w:r>
      <w:r>
        <w:t xml:space="preserve">refuse to pay in relation to the </w:t>
      </w:r>
      <w:r w:rsidR="009667C9">
        <w:t>Landlord’s Neighbouring Property</w:t>
      </w:r>
      <w:r w:rsidR="009667C9">
        <w:rPr>
          <w:color w:val="FF0000"/>
        </w:rPr>
        <w:t xml:space="preserve"> </w:t>
      </w:r>
      <w:r>
        <w:t xml:space="preserve">by reason of any </w:t>
      </w:r>
      <w:r w:rsidR="00A05A53">
        <w:t>default</w:t>
      </w:r>
      <w:r>
        <w:t xml:space="preserve"> of the </w:t>
      </w:r>
      <w:r w:rsidR="00A907A8">
        <w:t>Tenant</w:t>
      </w:r>
      <w:r w:rsidR="00FC1C69">
        <w:t>,</w:t>
      </w:r>
      <w:r w:rsidR="00A907A8">
        <w:t xml:space="preserve"> or </w:t>
      </w:r>
      <w:r w:rsidR="00FC1C69">
        <w:t xml:space="preserve">any </w:t>
      </w:r>
      <w:r w:rsidR="00A05A53">
        <w:t>default</w:t>
      </w:r>
      <w:r w:rsidR="00FC1C69">
        <w:t xml:space="preserve"> of </w:t>
      </w:r>
      <w:r w:rsidR="00A907A8">
        <w:t xml:space="preserve">any person at the Landlord’s Neighbouring Property with the express authority of the Tenant (other than members of the public using the </w:t>
      </w:r>
      <w:r w:rsidR="005A6A79">
        <w:t>EVCPs</w:t>
      </w:r>
      <w:r w:rsidR="00A907A8">
        <w:t xml:space="preserve"> for charging EVs)</w:t>
      </w:r>
      <w:r>
        <w:t>.</w:t>
      </w:r>
      <w:bookmarkEnd w:id="117"/>
    </w:p>
    <w:p w14:paraId="7EFCF087" w14:textId="77777777" w:rsidR="00490CD7" w:rsidRDefault="002B361B" w:rsidP="0011424B">
      <w:pPr>
        <w:pStyle w:val="BB-Level1Legal"/>
        <w:jc w:val="left"/>
      </w:pPr>
      <w:bookmarkStart w:id="118" w:name="_Ref_a926068"/>
      <w:bookmarkStart w:id="119" w:name="_Toc175065118"/>
      <w:r>
        <w:t>RATES AND TAXES</w:t>
      </w:r>
      <w:bookmarkEnd w:id="118"/>
      <w:bookmarkEnd w:id="119"/>
    </w:p>
    <w:p w14:paraId="48A46134" w14:textId="77777777" w:rsidR="00490CD7" w:rsidRDefault="002B361B" w:rsidP="0011424B">
      <w:pPr>
        <w:pStyle w:val="BB-Level2Legal"/>
        <w:jc w:val="left"/>
      </w:pPr>
      <w:bookmarkStart w:id="120" w:name="_Ref_a338659"/>
      <w:r>
        <w:t>The Tenant shall pay all present and future rates, taxes and other impositions payable in respect of the Property</w:t>
      </w:r>
      <w:r w:rsidR="0096007D">
        <w:t xml:space="preserve"> </w:t>
      </w:r>
      <w:r w:rsidR="000D5994">
        <w:t xml:space="preserve">and </w:t>
      </w:r>
      <w:r w:rsidR="0096007D">
        <w:t xml:space="preserve">the </w:t>
      </w:r>
      <w:r w:rsidR="005A6A79">
        <w:t>EVI</w:t>
      </w:r>
      <w:r>
        <w:t>, their use and any works carried out on the Property or the Landlord's Neighbouring Property by the Tenant, except:</w:t>
      </w:r>
      <w:bookmarkEnd w:id="120"/>
    </w:p>
    <w:p w14:paraId="6531F2F6" w14:textId="77777777" w:rsidR="00490CD7" w:rsidRDefault="002B361B" w:rsidP="0011424B">
      <w:pPr>
        <w:pStyle w:val="BB-Level3Legal"/>
        <w:jc w:val="left"/>
      </w:pPr>
      <w:bookmarkStart w:id="121" w:name="_Ref_a729032"/>
      <w:r>
        <w:t>any taxes payable by the Landlord in connection with any dealing with or disposition of the reversion to this Lease; or</w:t>
      </w:r>
      <w:bookmarkEnd w:id="121"/>
    </w:p>
    <w:p w14:paraId="4842B6DC" w14:textId="77777777" w:rsidR="00490CD7" w:rsidRDefault="002B361B" w:rsidP="0011424B">
      <w:pPr>
        <w:pStyle w:val="BB-Level3Legal"/>
        <w:jc w:val="left"/>
      </w:pPr>
      <w:bookmarkStart w:id="122" w:name="_Ref_a973939"/>
      <w:r>
        <w:t>any taxes (other than VAT and insurance premium tax) payable by the Landlord by reason of the receipt of any of the rents due under this Lease.</w:t>
      </w:r>
      <w:bookmarkEnd w:id="122"/>
    </w:p>
    <w:p w14:paraId="426DFA8D" w14:textId="77777777" w:rsidR="00490CD7" w:rsidRDefault="002B361B" w:rsidP="0011424B">
      <w:pPr>
        <w:pStyle w:val="BB-Level2Legal"/>
        <w:jc w:val="left"/>
      </w:pPr>
      <w:bookmarkStart w:id="123" w:name="_Ref_a645565"/>
      <w:r>
        <w:t>If any rates, taxes or other impositions are payable in respect of the Property together with other property, the Tenant shall pay a fair proportion of the amount payable.</w:t>
      </w:r>
      <w:bookmarkEnd w:id="123"/>
    </w:p>
    <w:p w14:paraId="1031CAE4" w14:textId="77777777" w:rsidR="00490CD7" w:rsidRDefault="002B361B" w:rsidP="0011424B">
      <w:pPr>
        <w:pStyle w:val="BB-Level2Legal"/>
        <w:jc w:val="left"/>
      </w:pPr>
      <w:bookmarkStart w:id="124" w:name="_Ref_a134070"/>
      <w:r>
        <w:t>The Tenant shall not make any proposal to alter the rateable value of the Property or that value as it appears on any draft rating list, without the approval of the Landlord.</w:t>
      </w:r>
      <w:bookmarkEnd w:id="124"/>
    </w:p>
    <w:p w14:paraId="6141543C" w14:textId="77777777" w:rsidR="001B2913" w:rsidRDefault="002B361B" w:rsidP="0011424B">
      <w:pPr>
        <w:pStyle w:val="BB-Level2Legal"/>
        <w:jc w:val="left"/>
      </w:pPr>
      <w:bookmarkStart w:id="125" w:name="_Ref_a959063"/>
      <w:r>
        <w:t>If, after the end of the term, the Landlord loses rating relief (or any similar relief or exemption) because it has been allowed to the Tenant, then the Tenant shall pay the Landlord an amount equal to the relief or exemption that the Landlord has lost.</w:t>
      </w:r>
      <w:bookmarkEnd w:id="125"/>
    </w:p>
    <w:p w14:paraId="22495F9C" w14:textId="77777777" w:rsidR="00490CD7" w:rsidRDefault="002B361B" w:rsidP="0011424B">
      <w:pPr>
        <w:pStyle w:val="BB-Level1Legal"/>
        <w:jc w:val="left"/>
      </w:pPr>
      <w:bookmarkStart w:id="126" w:name="_Ref_a577389"/>
      <w:bookmarkStart w:id="127" w:name="_Toc175065119"/>
      <w:r>
        <w:t>COMMON ITEMS</w:t>
      </w:r>
      <w:bookmarkEnd w:id="126"/>
      <w:bookmarkEnd w:id="127"/>
    </w:p>
    <w:p w14:paraId="6833BB4C" w14:textId="62FBE73F" w:rsidR="00863489" w:rsidRDefault="002B7DB1" w:rsidP="008A7D47">
      <w:pPr>
        <w:pStyle w:val="BB-NormInd1Legal"/>
        <w:jc w:val="left"/>
      </w:pPr>
      <w:bookmarkStart w:id="128" w:name="_Ref_a317806"/>
      <w:bookmarkStart w:id="129" w:name="_Ref_a350285"/>
      <w:r w:rsidRPr="002B7DB1">
        <w:t>T</w:t>
      </w:r>
      <w:r w:rsidR="002B361B" w:rsidRPr="002B7DB1">
        <w:t>he</w:t>
      </w:r>
      <w:r w:rsidR="00863489">
        <w:t xml:space="preserve"> Tenant shall pay the Landlord on demand a fair proportion of all costs payable for the maintenance repair lighting cleaning and renewal of all structures and other items used or capable of being used by the Property in common with other property.</w:t>
      </w:r>
      <w:bookmarkEnd w:id="128"/>
    </w:p>
    <w:p w14:paraId="4C45C30F" w14:textId="77777777" w:rsidR="00490CD7" w:rsidRDefault="002B361B" w:rsidP="0011424B">
      <w:pPr>
        <w:pStyle w:val="BB-Level1Legal"/>
        <w:jc w:val="left"/>
      </w:pPr>
      <w:bookmarkStart w:id="130" w:name="_Toc175065120"/>
      <w:r>
        <w:t>UTILITIES</w:t>
      </w:r>
      <w:bookmarkEnd w:id="129"/>
      <w:bookmarkEnd w:id="130"/>
    </w:p>
    <w:p w14:paraId="2B58F8AF" w14:textId="77777777" w:rsidR="00490CD7" w:rsidRDefault="002B361B" w:rsidP="0011424B">
      <w:pPr>
        <w:pStyle w:val="BB-Level2Legal"/>
        <w:jc w:val="left"/>
      </w:pPr>
      <w:bookmarkStart w:id="131" w:name="_Ref_a200922"/>
      <w:r>
        <w:t xml:space="preserve">The Tenant shall pay all costs in connection with the supply and removal of electricity, telecommunications, data and other services and utilities to or from the </w:t>
      </w:r>
      <w:r w:rsidR="005A6A79">
        <w:t>EVI</w:t>
      </w:r>
      <w:r w:rsidR="006447CD">
        <w:t xml:space="preserve"> </w:t>
      </w:r>
      <w:r w:rsidR="006447CD" w:rsidRPr="00B73AFC">
        <w:rPr>
          <w:color w:val="FF0000"/>
        </w:rPr>
        <w:t>[</w:t>
      </w:r>
      <w:r w:rsidR="006447CD">
        <w:t>and the Substation and any infrastructure to be installed by the DNO</w:t>
      </w:r>
      <w:r w:rsidR="006447CD" w:rsidRPr="00B73AFC">
        <w:rPr>
          <w:color w:val="FF0000"/>
        </w:rPr>
        <w:t>]</w:t>
      </w:r>
      <w:r>
        <w:t>.</w:t>
      </w:r>
      <w:bookmarkEnd w:id="131"/>
    </w:p>
    <w:p w14:paraId="0F490A13" w14:textId="5F80193A" w:rsidR="00CE2F73" w:rsidRDefault="00CE2F73" w:rsidP="0011424B">
      <w:pPr>
        <w:pStyle w:val="BB-Level2Legal"/>
        <w:jc w:val="left"/>
      </w:pPr>
      <w:bookmarkStart w:id="132" w:name="_Ref_a871079"/>
      <w:r>
        <w:t xml:space="preserve">Save in relation to electricity (for which the Tenant will be wholly responsible for actual costs in accordance with clause </w:t>
      </w:r>
      <w:r>
        <w:fldChar w:fldCharType="begin"/>
      </w:r>
      <w:r>
        <w:instrText xml:space="preserve"> REF _Ref164781544 \r \h </w:instrText>
      </w:r>
      <w:r>
        <w:fldChar w:fldCharType="separate"/>
      </w:r>
      <w:r w:rsidR="004C4A0C">
        <w:t>13.3</w:t>
      </w:r>
      <w:r>
        <w:fldChar w:fldCharType="end"/>
      </w:r>
      <w:r>
        <w:t>), i</w:t>
      </w:r>
      <w:r w:rsidR="002B361B">
        <w:t>f any of those costs are payable in relation to the Property together with other property, the Tenant shall pay a fair proportion of all those costs.</w:t>
      </w:r>
      <w:bookmarkEnd w:id="132"/>
    </w:p>
    <w:p w14:paraId="00142CBC" w14:textId="4A052BE9" w:rsidR="00490CD7" w:rsidRDefault="00CE2F73" w:rsidP="0011424B">
      <w:pPr>
        <w:pStyle w:val="BB-Level2Legal"/>
        <w:jc w:val="left"/>
      </w:pPr>
      <w:bookmarkStart w:id="133" w:name="_Ref164781544"/>
      <w:r>
        <w:t xml:space="preserve">If the Tenant does not take a direct supply of electricity to the </w:t>
      </w:r>
      <w:r w:rsidR="005A6A79">
        <w:t>EVI</w:t>
      </w:r>
      <w:r>
        <w:t xml:space="preserve"> from the grid, the Tenant shall fit, or shall procure the fitting of, a metre</w:t>
      </w:r>
      <w:r w:rsidR="005A6A79">
        <w:t xml:space="preserve"> or sub-metre</w:t>
      </w:r>
      <w:r>
        <w:t xml:space="preserve"> to measure the consumption of electricity by the Property and the </w:t>
      </w:r>
      <w:r w:rsidR="005A6A79">
        <w:t>EVI</w:t>
      </w:r>
      <w:r>
        <w:t xml:space="preserve"> in order that the Tenant can be directly charged for electricity consumed by the Property and the </w:t>
      </w:r>
      <w:r w:rsidR="005A6A79">
        <w:t>EVI</w:t>
      </w:r>
      <w:r w:rsidR="00B130A0">
        <w:t>, and the Tenant shall make its own electricity supply arrangements in this regard, and the Landlord shall use reasonable endeavours to provide such reasonable information as the Tenant may require for this purpose</w:t>
      </w:r>
      <w:r>
        <w:t>.</w:t>
      </w:r>
      <w:bookmarkEnd w:id="133"/>
    </w:p>
    <w:p w14:paraId="2104D3C2" w14:textId="77777777" w:rsidR="00490CD7" w:rsidRDefault="002B361B" w:rsidP="0011424B">
      <w:pPr>
        <w:pStyle w:val="BB-Level2Legal"/>
        <w:jc w:val="left"/>
      </w:pPr>
      <w:bookmarkStart w:id="134" w:name="_Ref_a713039"/>
      <w:r>
        <w:t>The Tenant shall comply with all laws and with any recommendations of the relevant suppliers relating to the use of those services and utilities.</w:t>
      </w:r>
      <w:bookmarkEnd w:id="134"/>
    </w:p>
    <w:p w14:paraId="513C7A71" w14:textId="77777777" w:rsidR="00490CD7" w:rsidRDefault="002B361B" w:rsidP="0011424B">
      <w:pPr>
        <w:pStyle w:val="BB-Level1Legal"/>
        <w:jc w:val="left"/>
      </w:pPr>
      <w:bookmarkStart w:id="135" w:name="_Ref_a927607"/>
      <w:bookmarkStart w:id="136" w:name="_Toc175065121"/>
      <w:r>
        <w:lastRenderedPageBreak/>
        <w:t>VAT</w:t>
      </w:r>
      <w:bookmarkEnd w:id="135"/>
      <w:bookmarkEnd w:id="136"/>
    </w:p>
    <w:p w14:paraId="183214AC" w14:textId="77777777" w:rsidR="00490CD7" w:rsidRDefault="002B361B" w:rsidP="0011424B">
      <w:pPr>
        <w:pStyle w:val="BB-Level2Legal"/>
        <w:jc w:val="left"/>
      </w:pPr>
      <w:bookmarkStart w:id="137" w:name="_Ref_a708366"/>
      <w:r>
        <w:t>All sums payable by either party under or in connection with this Lease are exclusive of any VAT that may be chargeable.</w:t>
      </w:r>
      <w:bookmarkEnd w:id="137"/>
    </w:p>
    <w:p w14:paraId="544FD93C" w14:textId="77777777" w:rsidR="00490CD7" w:rsidRDefault="002B361B" w:rsidP="0011424B">
      <w:pPr>
        <w:pStyle w:val="BB-Level2Legal"/>
        <w:jc w:val="left"/>
      </w:pPr>
      <w:bookmarkStart w:id="138" w:name="_Ref_a321158"/>
      <w:r>
        <w:t>A party to this Lease shall pay VAT in respect of all taxable supplies made to that party in connection with this Lease on the due date for making any payment or, if earlier, the date on which that supply is made for VAT purposes.</w:t>
      </w:r>
      <w:bookmarkEnd w:id="138"/>
    </w:p>
    <w:p w14:paraId="164DA8F8" w14:textId="77777777" w:rsidR="00490CD7" w:rsidRDefault="002B361B" w:rsidP="0011424B">
      <w:pPr>
        <w:pStyle w:val="BB-Level2Legal"/>
        <w:jc w:val="left"/>
      </w:pPr>
      <w:bookmarkStart w:id="139" w:name="_Ref_a160684"/>
      <w:r>
        <w:t>Every obligation on either party, under or in connection with this Lease, to pay any sum by way of a refund or indemnity, includes an obligation to pay an amount equal to any VAT incurred on that sum by the receiving party (except to the extent that the receiving party obtains credit for such VAT).</w:t>
      </w:r>
      <w:bookmarkEnd w:id="139"/>
    </w:p>
    <w:p w14:paraId="3C57E139" w14:textId="77777777" w:rsidR="00490CD7" w:rsidRDefault="002B361B" w:rsidP="0011424B">
      <w:pPr>
        <w:pStyle w:val="BB-Level1Legal"/>
        <w:jc w:val="left"/>
      </w:pPr>
      <w:bookmarkStart w:id="140" w:name="_Ref_a267134"/>
      <w:bookmarkStart w:id="141" w:name="_Toc175065122"/>
      <w:r>
        <w:t>DEFAULT INTEREST AND INTEREST</w:t>
      </w:r>
      <w:bookmarkEnd w:id="140"/>
      <w:bookmarkEnd w:id="141"/>
    </w:p>
    <w:p w14:paraId="12682B37" w14:textId="77777777" w:rsidR="00490CD7" w:rsidRDefault="002B361B" w:rsidP="0011424B">
      <w:pPr>
        <w:pStyle w:val="BB-Level2Legal"/>
        <w:jc w:val="left"/>
      </w:pPr>
      <w:bookmarkStart w:id="142" w:name="_Ref_a377259"/>
      <w:r>
        <w:t>If any Rent or any other money payable under this Lease has not been paid by the date it is due, whether it has been formally demanded or not, the Tenant shall pay the Landlord interest on that amount at the Default Interest Rate (both before and after any judgment) and such interest shall accrue on a daily basis for the period from the due date to and including the date of payment.</w:t>
      </w:r>
      <w:bookmarkEnd w:id="142"/>
    </w:p>
    <w:p w14:paraId="414E98D9" w14:textId="77777777" w:rsidR="00490CD7" w:rsidRDefault="002B361B" w:rsidP="0011424B">
      <w:pPr>
        <w:pStyle w:val="BB-Level2Legal"/>
        <w:jc w:val="left"/>
      </w:pPr>
      <w:bookmarkStart w:id="143" w:name="_Ref_a615991"/>
      <w:r>
        <w:t>If the Landlord does not demand or accept any Rent or other money due or tendered under this Lease because the Landlord reasonably believes that the Tenant is in breach of any of the tenant covenants of this Lease, then the Tenant shall, when that amount is accepted by the Landlord, also pay interest at the Interest Rate on that amount for the period from the date the amount (or each part of it) became due until the date it is accepted by the Landlord.</w:t>
      </w:r>
      <w:bookmarkEnd w:id="143"/>
    </w:p>
    <w:p w14:paraId="7F4A9BB0" w14:textId="77777777" w:rsidR="00490CD7" w:rsidRDefault="002B361B" w:rsidP="0011424B">
      <w:pPr>
        <w:pStyle w:val="BB-Level1Legal"/>
        <w:jc w:val="left"/>
      </w:pPr>
      <w:bookmarkStart w:id="144" w:name="_Ref_a260210"/>
      <w:bookmarkStart w:id="145" w:name="_Toc175065123"/>
      <w:r>
        <w:t>COSTS</w:t>
      </w:r>
      <w:bookmarkEnd w:id="144"/>
      <w:bookmarkEnd w:id="145"/>
    </w:p>
    <w:p w14:paraId="6C43AD7D" w14:textId="77777777" w:rsidR="00490CD7" w:rsidRDefault="002B361B" w:rsidP="0011424B">
      <w:pPr>
        <w:pStyle w:val="BB-Level2Legal"/>
        <w:jc w:val="left"/>
      </w:pPr>
      <w:bookmarkStart w:id="146" w:name="_Ref_a484074"/>
      <w:r>
        <w:t>The Tenant shall pay the costs and expenses of the Landlord including any solicitors' or other professionals' costs and expenses (incurred both during and after the end of the term) in connection with or in contemplation of any of the following:</w:t>
      </w:r>
      <w:bookmarkEnd w:id="146"/>
    </w:p>
    <w:p w14:paraId="7B638CAB" w14:textId="77777777" w:rsidR="00490CD7" w:rsidRDefault="002B361B" w:rsidP="0011424B">
      <w:pPr>
        <w:pStyle w:val="BB-Level3Legal"/>
        <w:jc w:val="left"/>
      </w:pPr>
      <w:bookmarkStart w:id="147" w:name="_Ref_a360542"/>
      <w:r>
        <w:t>the enforcement of the tenant covenants of this Lease;</w:t>
      </w:r>
      <w:bookmarkEnd w:id="147"/>
    </w:p>
    <w:p w14:paraId="35186A7E" w14:textId="77777777" w:rsidR="00490CD7" w:rsidRDefault="002B361B" w:rsidP="0011424B">
      <w:pPr>
        <w:pStyle w:val="BB-Level3Legal"/>
        <w:jc w:val="left"/>
      </w:pPr>
      <w:bookmarkStart w:id="148" w:name="_Ref_a846202"/>
      <w:r>
        <w:t>serving any notice in connection with this Lease under section 146 or 147 of the Law of Property Act 1925 or taking any proceedings under either of those sections, notwithstanding that forfeiture is avoided otherwise than by relief granted by the court;</w:t>
      </w:r>
      <w:bookmarkEnd w:id="148"/>
    </w:p>
    <w:p w14:paraId="04BA2CAF" w14:textId="77777777" w:rsidR="00490CD7" w:rsidRDefault="002B361B" w:rsidP="0011424B">
      <w:pPr>
        <w:pStyle w:val="BB-Level3Legal"/>
        <w:jc w:val="left"/>
      </w:pPr>
      <w:bookmarkStart w:id="149" w:name="_Ref_a875432"/>
      <w:r>
        <w:t>serving any notice in connection with this Lease under section 17 of the Landlord and Tenant (Covenants) Act 1995;</w:t>
      </w:r>
      <w:bookmarkEnd w:id="149"/>
    </w:p>
    <w:p w14:paraId="6D364642" w14:textId="77777777" w:rsidR="00874962" w:rsidRDefault="002B361B" w:rsidP="0011424B">
      <w:pPr>
        <w:pStyle w:val="BB-Level3Legal"/>
        <w:jc w:val="left"/>
      </w:pPr>
      <w:bookmarkStart w:id="150" w:name="_Ref_a108308"/>
      <w:r>
        <w:t>the preparation and service of a schedule of dilapidations in connection with this Lease;</w:t>
      </w:r>
      <w:bookmarkEnd w:id="150"/>
    </w:p>
    <w:p w14:paraId="7550DEEF" w14:textId="3FC7A964" w:rsidR="00490CD7" w:rsidRDefault="00874962" w:rsidP="0011424B">
      <w:pPr>
        <w:pStyle w:val="BB-Level3Legal"/>
        <w:jc w:val="left"/>
      </w:pPr>
      <w:r>
        <w:t xml:space="preserve">taking necessary action to suspend use of any EVCPs in accordance with clause </w:t>
      </w:r>
      <w:r>
        <w:fldChar w:fldCharType="begin"/>
      </w:r>
      <w:r>
        <w:instrText xml:space="preserve"> REF _Ref140576978 \r \h </w:instrText>
      </w:r>
      <w:r>
        <w:fldChar w:fldCharType="separate"/>
      </w:r>
      <w:r>
        <w:t>31.7.3</w:t>
      </w:r>
      <w:r>
        <w:fldChar w:fldCharType="end"/>
      </w:r>
      <w:r>
        <w:t>;</w:t>
      </w:r>
    </w:p>
    <w:p w14:paraId="3A855ADB" w14:textId="0D990039" w:rsidR="00490CD7" w:rsidRDefault="002B361B" w:rsidP="0011424B">
      <w:pPr>
        <w:pStyle w:val="BB-Level3Legal"/>
        <w:jc w:val="left"/>
      </w:pPr>
      <w:bookmarkStart w:id="151" w:name="_Ref_a694156"/>
      <w:r>
        <w:t>any consent or approval applied for under this Lease, whether or not it is granted; or</w:t>
      </w:r>
      <w:bookmarkEnd w:id="151"/>
    </w:p>
    <w:p w14:paraId="28FB49EB" w14:textId="5CA0DB9F" w:rsidR="00490CD7" w:rsidRDefault="002B361B" w:rsidP="0011424B">
      <w:pPr>
        <w:pStyle w:val="BB-Level3Legal"/>
        <w:jc w:val="left"/>
      </w:pPr>
      <w:bookmarkStart w:id="152" w:name="_Ref_a637488"/>
      <w:r>
        <w:t xml:space="preserve">any deed of easement or wayleave required pursuant to clause </w:t>
      </w:r>
      <w:r>
        <w:fldChar w:fldCharType="begin"/>
      </w:r>
      <w:r>
        <w:instrText>REF _Ref_a416546 \h \w</w:instrText>
      </w:r>
      <w:r w:rsidR="0011424B">
        <w:instrText xml:space="preserve"> \* MERGEFORMAT </w:instrText>
      </w:r>
      <w:r>
        <w:fldChar w:fldCharType="separate"/>
      </w:r>
      <w:r w:rsidR="004C4A0C">
        <w:t>4.8</w:t>
      </w:r>
      <w:r>
        <w:fldChar w:fldCharType="end"/>
      </w:r>
      <w:bookmarkEnd w:id="152"/>
      <w:r w:rsidR="000637DC">
        <w:t>.</w:t>
      </w:r>
    </w:p>
    <w:p w14:paraId="4B4F855A" w14:textId="77777777" w:rsidR="00490CD7" w:rsidRDefault="002B361B" w:rsidP="0011424B">
      <w:pPr>
        <w:pStyle w:val="BB-Level2Legal"/>
        <w:jc w:val="left"/>
      </w:pPr>
      <w:bookmarkStart w:id="153" w:name="_Ref_a417676"/>
      <w:r>
        <w:t>Where the Tenant is obliged to pay or indemnify the Landlord against any solicitors' or other professionals' costs and expenses (whether under this or any other clause of this Lease) that obligation extends to those costs and expenses assessed on a full indemnity basis.</w:t>
      </w:r>
      <w:bookmarkEnd w:id="153"/>
    </w:p>
    <w:p w14:paraId="44BBA463" w14:textId="70A9CFBB" w:rsidR="00490CD7" w:rsidRDefault="002B361B" w:rsidP="0011424B">
      <w:pPr>
        <w:pStyle w:val="BB-Level1Legal"/>
        <w:jc w:val="left"/>
      </w:pPr>
      <w:bookmarkStart w:id="154" w:name="_Ref_a537516"/>
      <w:bookmarkStart w:id="155" w:name="_Toc175065124"/>
      <w:r>
        <w:t>COMPENSATION ON VACATING</w:t>
      </w:r>
      <w:bookmarkEnd w:id="154"/>
      <w:bookmarkEnd w:id="155"/>
    </w:p>
    <w:p w14:paraId="6D9E49DF" w14:textId="6F41D1CE" w:rsidR="00490CD7" w:rsidRDefault="002B361B" w:rsidP="0011424B">
      <w:pPr>
        <w:pStyle w:val="BB-NormInd1Legal"/>
        <w:jc w:val="left"/>
      </w:pPr>
      <w:r>
        <w:t>Any right of the Tenant or anyone deriving title under the Tenant to claim compensation from the Landlord on leaving the Property under the LTA 1954 is excluded, except to the extent that the legislation prevents that right being excluded.</w:t>
      </w:r>
    </w:p>
    <w:p w14:paraId="6C84DD08" w14:textId="77777777" w:rsidR="00490CD7" w:rsidRDefault="002B361B" w:rsidP="0011424B">
      <w:pPr>
        <w:pStyle w:val="BB-Level1Legal"/>
        <w:jc w:val="left"/>
      </w:pPr>
      <w:bookmarkStart w:id="156" w:name="_Ref_a423893"/>
      <w:bookmarkStart w:id="157" w:name="_Toc175065125"/>
      <w:r>
        <w:lastRenderedPageBreak/>
        <w:t>NO DEDUCTION, COUNTERCLAIM OR SET-OFF</w:t>
      </w:r>
      <w:bookmarkEnd w:id="156"/>
      <w:bookmarkEnd w:id="157"/>
    </w:p>
    <w:p w14:paraId="402060D6" w14:textId="77777777" w:rsidR="00490CD7" w:rsidRDefault="002B361B" w:rsidP="0011424B">
      <w:pPr>
        <w:pStyle w:val="BB-NormInd1Legal"/>
        <w:jc w:val="left"/>
      </w:pPr>
      <w:r>
        <w:t>The Rent and all other money due under this Lease are to be paid by the Tenant or any guarantor (as the case may be) without deduction, counterclaim or set-off.</w:t>
      </w:r>
    </w:p>
    <w:p w14:paraId="352FBEFF" w14:textId="77777777" w:rsidR="00490CD7" w:rsidRDefault="002B361B" w:rsidP="0011424B">
      <w:pPr>
        <w:pStyle w:val="BB-Level1Legal"/>
        <w:jc w:val="left"/>
      </w:pPr>
      <w:bookmarkStart w:id="158" w:name="_Ref_a244594"/>
      <w:bookmarkStart w:id="159" w:name="_Toc175065126"/>
      <w:r>
        <w:t>REGISTRATION OF THIS LEASE</w:t>
      </w:r>
      <w:bookmarkEnd w:id="158"/>
      <w:bookmarkEnd w:id="159"/>
    </w:p>
    <w:p w14:paraId="03BEFA88" w14:textId="77777777" w:rsidR="00490CD7" w:rsidRDefault="002B361B" w:rsidP="0011424B">
      <w:pPr>
        <w:pStyle w:val="BB-Level2Legal"/>
        <w:jc w:val="left"/>
      </w:pPr>
      <w:bookmarkStart w:id="160" w:name="_Ref_a215422"/>
      <w:r>
        <w:t>Promptly following the grant of this Lease, the Tenant shall apply to register this Lease at HM Land Registry. The Tenant shall ensure that any requisitions raised by HM Land Registry in connection with that application are dealt with promptly and properly. Within one month after completion of the registration, the Tenant shall send the Landlord official copies of its title.</w:t>
      </w:r>
      <w:bookmarkEnd w:id="160"/>
    </w:p>
    <w:p w14:paraId="6DB1DFD8" w14:textId="77777777" w:rsidR="00490CD7" w:rsidRDefault="002B361B" w:rsidP="0011424B">
      <w:pPr>
        <w:pStyle w:val="BB-Level1Legal"/>
        <w:jc w:val="left"/>
      </w:pPr>
      <w:bookmarkStart w:id="161" w:name="_Ref_a289787"/>
      <w:bookmarkStart w:id="162" w:name="_Toc175065127"/>
      <w:r>
        <w:t>ASSIGNMENTS</w:t>
      </w:r>
      <w:bookmarkEnd w:id="161"/>
      <w:bookmarkEnd w:id="162"/>
    </w:p>
    <w:p w14:paraId="5BE5608C" w14:textId="4C13DB1D" w:rsidR="00490CD7" w:rsidRDefault="009C0669" w:rsidP="0011424B">
      <w:pPr>
        <w:pStyle w:val="BB-Level2Legal"/>
        <w:jc w:val="left"/>
      </w:pPr>
      <w:bookmarkStart w:id="163" w:name="_Ref_a231172"/>
      <w:r>
        <w:t xml:space="preserve">Except as provided for in clause </w:t>
      </w:r>
      <w:r>
        <w:fldChar w:fldCharType="begin"/>
      </w:r>
      <w:r>
        <w:instrText xml:space="preserve"> REF _Ref_a437514 \w \h </w:instrText>
      </w:r>
      <w:r>
        <w:fldChar w:fldCharType="separate"/>
      </w:r>
      <w:r w:rsidR="004C4A0C">
        <w:t>20.3</w:t>
      </w:r>
      <w:r>
        <w:fldChar w:fldCharType="end"/>
      </w:r>
      <w:r>
        <w:t>, t</w:t>
      </w:r>
      <w:r w:rsidR="002B361B">
        <w:t>he Tenant shall not assign the whole of this Lease.</w:t>
      </w:r>
      <w:bookmarkEnd w:id="163"/>
    </w:p>
    <w:p w14:paraId="09B5B71A" w14:textId="77777777" w:rsidR="00490CD7" w:rsidRDefault="002B361B" w:rsidP="0011424B">
      <w:pPr>
        <w:pStyle w:val="BB-Level2Legal"/>
        <w:jc w:val="left"/>
      </w:pPr>
      <w:bookmarkStart w:id="164" w:name="_Ref_a752706"/>
      <w:r>
        <w:t>The Tenant shall not assign part only of this Lease.</w:t>
      </w:r>
      <w:bookmarkEnd w:id="164"/>
    </w:p>
    <w:p w14:paraId="2B3CB132" w14:textId="41995189" w:rsidR="009C0669" w:rsidRDefault="009C0669" w:rsidP="0011424B">
      <w:pPr>
        <w:pStyle w:val="BB-Level2Legal"/>
        <w:jc w:val="left"/>
      </w:pPr>
      <w:bookmarkStart w:id="165" w:name="_Ref_a437514"/>
      <w:r>
        <w:t>If t</w:t>
      </w:r>
      <w:r w:rsidR="002B361B">
        <w:t xml:space="preserve">he Tenant </w:t>
      </w:r>
      <w:r>
        <w:t xml:space="preserve">assigns the Concession Contract in accordance with the provisions of clause </w:t>
      </w:r>
      <w:r w:rsidRPr="009C0669">
        <w:rPr>
          <w:color w:val="FF0000"/>
        </w:rPr>
        <w:t>[17.2]</w:t>
      </w:r>
      <w:r>
        <w:t xml:space="preserve"> (</w:t>
      </w:r>
      <w:r w:rsidRPr="009C0669">
        <w:rPr>
          <w:i/>
        </w:rPr>
        <w:t>Assignment and Sub-Contracting</w:t>
      </w:r>
      <w:r>
        <w:t>) of the Concession Contract, the Tenant shall simultaneously with assignment of the Concession Contract also assign this Lease to the entity to whom the Concession Contract is assigned.</w:t>
      </w:r>
    </w:p>
    <w:p w14:paraId="2736ADB7" w14:textId="77777777" w:rsidR="00490CD7" w:rsidRDefault="002B361B" w:rsidP="0011424B">
      <w:pPr>
        <w:pStyle w:val="BB-Level1Legal"/>
        <w:jc w:val="left"/>
      </w:pPr>
      <w:bookmarkStart w:id="166" w:name="_Ref_a943792"/>
      <w:bookmarkStart w:id="167" w:name="_Toc175065128"/>
      <w:bookmarkEnd w:id="165"/>
      <w:r>
        <w:t>UNDERLETTINGS</w:t>
      </w:r>
      <w:bookmarkEnd w:id="166"/>
      <w:bookmarkEnd w:id="167"/>
    </w:p>
    <w:p w14:paraId="77B31461" w14:textId="77777777" w:rsidR="00490CD7" w:rsidRDefault="002B361B" w:rsidP="0011424B">
      <w:pPr>
        <w:pStyle w:val="BB-Level2Legal"/>
        <w:jc w:val="left"/>
      </w:pPr>
      <w:bookmarkStart w:id="168" w:name="_Ref_a548042"/>
      <w:r>
        <w:t>The Tenant shall not underlet the whole of the Property.</w:t>
      </w:r>
      <w:bookmarkEnd w:id="168"/>
    </w:p>
    <w:p w14:paraId="2C21C859" w14:textId="77777777" w:rsidR="00490CD7" w:rsidRDefault="002B361B" w:rsidP="0011424B">
      <w:pPr>
        <w:pStyle w:val="BB-Level2Legal"/>
        <w:jc w:val="left"/>
      </w:pPr>
      <w:bookmarkStart w:id="169" w:name="_Ref_a689856"/>
      <w:r>
        <w:t>The Tenant shall not underlet part only of the Property except that the Tenant may without the consent of the Landlord underlet the Substation to a Distribution Network Operator.</w:t>
      </w:r>
      <w:bookmarkEnd w:id="169"/>
    </w:p>
    <w:p w14:paraId="270FC298" w14:textId="48C13DE4" w:rsidR="00490CD7" w:rsidRDefault="002B361B" w:rsidP="0011424B">
      <w:pPr>
        <w:pStyle w:val="BB-Level2Legal"/>
        <w:jc w:val="left"/>
      </w:pPr>
      <w:bookmarkStart w:id="170" w:name="_Ref_a818519"/>
      <w:r>
        <w:t xml:space="preserve">The Tenant shall not underlet the Substation to a Distribution Network Operator pursuant to clause </w:t>
      </w:r>
      <w:r>
        <w:fldChar w:fldCharType="begin"/>
      </w:r>
      <w:r>
        <w:instrText>REF _Ref_a689856 \h \w</w:instrText>
      </w:r>
      <w:r w:rsidR="0011424B">
        <w:instrText xml:space="preserve"> \* MERGEFORMAT </w:instrText>
      </w:r>
      <w:r>
        <w:fldChar w:fldCharType="separate"/>
      </w:r>
      <w:r w:rsidR="004C4A0C">
        <w:t>21.2</w:t>
      </w:r>
      <w:r>
        <w:fldChar w:fldCharType="end"/>
      </w:r>
      <w:r>
        <w:t>:</w:t>
      </w:r>
      <w:bookmarkEnd w:id="170"/>
    </w:p>
    <w:p w14:paraId="22A906E7" w14:textId="77777777" w:rsidR="00490CD7" w:rsidRDefault="002B361B" w:rsidP="0011424B">
      <w:pPr>
        <w:pStyle w:val="BB-Level3Legal"/>
        <w:jc w:val="left"/>
      </w:pPr>
      <w:bookmarkStart w:id="171" w:name="_Ref_a428138"/>
      <w:r>
        <w:t>otherwise than on the standard terms and conditions of the Distribution Network Operator;</w:t>
      </w:r>
      <w:bookmarkEnd w:id="171"/>
    </w:p>
    <w:p w14:paraId="497AA2E9" w14:textId="77777777" w:rsidR="009B762E" w:rsidRDefault="002B361B" w:rsidP="0011424B">
      <w:pPr>
        <w:pStyle w:val="BB-Level3Legal"/>
        <w:jc w:val="left"/>
      </w:pPr>
      <w:bookmarkStart w:id="172" w:name="_Ref_a506315"/>
      <w:r>
        <w:t>together with any property or any right over any property that is not included within this Lease</w:t>
      </w:r>
      <w:r w:rsidR="009B762E">
        <w:t>;</w:t>
      </w:r>
    </w:p>
    <w:p w14:paraId="00C89A11" w14:textId="719B3B9B" w:rsidR="009B762E" w:rsidRDefault="009B762E" w:rsidP="0011424B">
      <w:pPr>
        <w:pStyle w:val="BB-Level3Legal"/>
        <w:jc w:val="left"/>
      </w:pPr>
      <w:r>
        <w:t>for a term of more than 99 years;</w:t>
      </w:r>
    </w:p>
    <w:p w14:paraId="2ACB345A" w14:textId="77777777" w:rsidR="00490CD7" w:rsidRDefault="009B762E" w:rsidP="0011424B">
      <w:pPr>
        <w:pStyle w:val="BB-Level3Legal"/>
        <w:jc w:val="left"/>
      </w:pPr>
      <w:r>
        <w:t>on terms that allows the Distribution Network Operator to renew the lease of the Substation at the end of the initial term of the Substation lease</w:t>
      </w:r>
      <w:r w:rsidR="002B361B">
        <w:t>; nor</w:t>
      </w:r>
      <w:bookmarkEnd w:id="172"/>
    </w:p>
    <w:p w14:paraId="50A420AF" w14:textId="77777777" w:rsidR="00490CD7" w:rsidRDefault="002B361B" w:rsidP="0011424B">
      <w:pPr>
        <w:pStyle w:val="BB-Level3Legal"/>
        <w:jc w:val="left"/>
      </w:pPr>
      <w:bookmarkStart w:id="173" w:name="_Ref_a678289"/>
      <w:r>
        <w:t>at a fine or premium or reverse premium.</w:t>
      </w:r>
      <w:bookmarkEnd w:id="173"/>
    </w:p>
    <w:p w14:paraId="4386C38F" w14:textId="40A0A14C" w:rsidR="00490CD7" w:rsidRDefault="002B361B" w:rsidP="0011424B">
      <w:pPr>
        <w:pStyle w:val="BB-Level2Legal"/>
        <w:jc w:val="left"/>
      </w:pPr>
      <w:bookmarkStart w:id="174" w:name="_Ref_a424475"/>
      <w:r>
        <w:t xml:space="preserve">Any underletting of the Substation to a Distribution Network Operator pursuant to clause </w:t>
      </w:r>
      <w:r>
        <w:fldChar w:fldCharType="begin"/>
      </w:r>
      <w:r>
        <w:instrText>REF _Ref_a689856 \h \w</w:instrText>
      </w:r>
      <w:r w:rsidR="0011424B">
        <w:instrText xml:space="preserve"> \* MERGEFORMAT </w:instrText>
      </w:r>
      <w:r>
        <w:fldChar w:fldCharType="separate"/>
      </w:r>
      <w:r w:rsidR="004C4A0C">
        <w:t>21.2</w:t>
      </w:r>
      <w:r>
        <w:fldChar w:fldCharType="end"/>
      </w:r>
      <w:r>
        <w:t xml:space="preserve"> by the Tenant shall be by deed and shall include an agreement between the Tenant and the undertenant that the provisions of sections 24 to 28 of the LTA 1954 are excluded from applying to the tenancy created by the underlease.</w:t>
      </w:r>
      <w:bookmarkEnd w:id="174"/>
    </w:p>
    <w:p w14:paraId="24092F59" w14:textId="7E1E34A8" w:rsidR="00490CD7" w:rsidRDefault="002B361B" w:rsidP="0011424B">
      <w:pPr>
        <w:pStyle w:val="BB-Level2Legal"/>
        <w:jc w:val="left"/>
      </w:pPr>
      <w:bookmarkStart w:id="175" w:name="_Ref_a837543"/>
      <w:r>
        <w:t xml:space="preserve">The Tenant shall not underlet the Substation to a Distribution Network Operator pursuant to clause </w:t>
      </w:r>
      <w:r>
        <w:fldChar w:fldCharType="begin"/>
      </w:r>
      <w:r>
        <w:instrText>REF _Ref_a689856 \h \w</w:instrText>
      </w:r>
      <w:r w:rsidR="0011424B">
        <w:instrText xml:space="preserve"> \* MERGEFORMAT </w:instrText>
      </w:r>
      <w:r>
        <w:fldChar w:fldCharType="separate"/>
      </w:r>
      <w:r w:rsidR="004C4A0C">
        <w:t>21.2</w:t>
      </w:r>
      <w:r>
        <w:fldChar w:fldCharType="end"/>
      </w:r>
      <w:r>
        <w:t xml:space="preserve"> unless, before the underlease is granted, the Tenant has given the Landlord:</w:t>
      </w:r>
      <w:bookmarkEnd w:id="175"/>
    </w:p>
    <w:p w14:paraId="0F6A407A" w14:textId="77777777" w:rsidR="00490CD7" w:rsidRDefault="002B361B" w:rsidP="0011424B">
      <w:pPr>
        <w:pStyle w:val="BB-Level3Legal"/>
        <w:jc w:val="left"/>
      </w:pPr>
      <w:bookmarkStart w:id="176" w:name="_Ref_a741746"/>
      <w:r>
        <w:t>a certified copy of the notice served on the undertenant, as required by section 38A(3)(a) of the LTA 1954, applying to the tenancy to be created by the underlease; and</w:t>
      </w:r>
      <w:bookmarkEnd w:id="176"/>
    </w:p>
    <w:p w14:paraId="7A38454F" w14:textId="77777777" w:rsidR="00490CD7" w:rsidRDefault="002B361B" w:rsidP="0011424B">
      <w:pPr>
        <w:pStyle w:val="BB-Level3Legal"/>
        <w:jc w:val="left"/>
      </w:pPr>
      <w:bookmarkStart w:id="177" w:name="_Ref_a546073"/>
      <w:r>
        <w:t>a certified copy of the declaration or statutory declaration made by the undertenant in accordance with the requirements of section 38A(3)(b) of the LTA 1954.</w:t>
      </w:r>
      <w:bookmarkEnd w:id="177"/>
    </w:p>
    <w:p w14:paraId="5BC7E25B" w14:textId="3E7E1669" w:rsidR="00490CD7" w:rsidRDefault="002B361B" w:rsidP="0011424B">
      <w:pPr>
        <w:pStyle w:val="BB-Level2Legal"/>
        <w:jc w:val="left"/>
      </w:pPr>
      <w:bookmarkStart w:id="178" w:name="_Ref_a999984"/>
      <w:r>
        <w:lastRenderedPageBreak/>
        <w:t xml:space="preserve">In relation to any underlease of the Substation granted by the Tenant to a Distribution Network Operator pursuant to clause </w:t>
      </w:r>
      <w:r>
        <w:fldChar w:fldCharType="begin"/>
      </w:r>
      <w:r>
        <w:instrText>REF _Ref_a689856 \h \w</w:instrText>
      </w:r>
      <w:r w:rsidR="0011424B">
        <w:instrText xml:space="preserve"> \* MERGEFORMAT </w:instrText>
      </w:r>
      <w:r>
        <w:fldChar w:fldCharType="separate"/>
      </w:r>
      <w:r w:rsidR="004C4A0C">
        <w:t>21.2</w:t>
      </w:r>
      <w:r>
        <w:fldChar w:fldCharType="end"/>
      </w:r>
      <w:r>
        <w:t>, the Tenant shall:</w:t>
      </w:r>
      <w:bookmarkEnd w:id="178"/>
    </w:p>
    <w:p w14:paraId="1E43A43D" w14:textId="77777777" w:rsidR="00490CD7" w:rsidRDefault="002B361B" w:rsidP="0011424B">
      <w:pPr>
        <w:pStyle w:val="BB-Level3Legal"/>
        <w:jc w:val="left"/>
      </w:pPr>
      <w:bookmarkStart w:id="179" w:name="_Ref_a547951"/>
      <w:r>
        <w:t>not vary the terms of the underlease nor accept a surrender of the underlease without the consent of the Landlord, such consent not to be unreasonably withheld; and</w:t>
      </w:r>
      <w:bookmarkEnd w:id="179"/>
    </w:p>
    <w:p w14:paraId="24007035" w14:textId="77777777" w:rsidR="00490CD7" w:rsidRDefault="002B361B" w:rsidP="0011424B">
      <w:pPr>
        <w:pStyle w:val="BB-Level3Legal"/>
        <w:jc w:val="left"/>
      </w:pPr>
      <w:bookmarkStart w:id="180" w:name="_Ref_a612601"/>
      <w:r>
        <w:t>enforce the tenant covenants in the underlease and not waive any of them.</w:t>
      </w:r>
      <w:bookmarkEnd w:id="180"/>
    </w:p>
    <w:p w14:paraId="3FDD7600" w14:textId="587FD1D0" w:rsidR="00490CD7" w:rsidRDefault="002B361B" w:rsidP="0011424B">
      <w:pPr>
        <w:pStyle w:val="BB-Level1Legal"/>
        <w:jc w:val="left"/>
      </w:pPr>
      <w:bookmarkStart w:id="181" w:name="_Ref_a891019"/>
      <w:bookmarkStart w:id="182" w:name="_Toc175065129"/>
      <w:r>
        <w:t>SHARING OCCUPATION</w:t>
      </w:r>
      <w:bookmarkEnd w:id="181"/>
      <w:bookmarkEnd w:id="182"/>
    </w:p>
    <w:p w14:paraId="4CF34034" w14:textId="023E3647" w:rsidR="00490CD7" w:rsidRDefault="002B361B" w:rsidP="00FC69E0">
      <w:pPr>
        <w:pStyle w:val="BB-Level2Legal"/>
        <w:jc w:val="left"/>
      </w:pPr>
      <w:bookmarkStart w:id="183" w:name="_Ref_a517136"/>
      <w:r>
        <w:t>The Tenant may share occupation of</w:t>
      </w:r>
      <w:bookmarkEnd w:id="183"/>
      <w:r w:rsidR="009C5950">
        <w:t xml:space="preserve"> </w:t>
      </w:r>
      <w:bookmarkStart w:id="184" w:name="_Ref_a111108"/>
      <w:r>
        <w:t>the Substation with a Distribution Network Operator</w:t>
      </w:r>
      <w:bookmarkEnd w:id="184"/>
      <w:r w:rsidR="009C5950">
        <w:t xml:space="preserve"> </w:t>
      </w:r>
      <w:r>
        <w:t>provided that no relationship of landlord and tenant is established by such arrangement.</w:t>
      </w:r>
    </w:p>
    <w:p w14:paraId="2AF2DB97" w14:textId="77777777" w:rsidR="00490CD7" w:rsidRDefault="002B361B" w:rsidP="0011424B">
      <w:pPr>
        <w:pStyle w:val="BB-Level1Legal"/>
        <w:jc w:val="left"/>
      </w:pPr>
      <w:bookmarkStart w:id="185" w:name="_Ref_a905313"/>
      <w:bookmarkStart w:id="186" w:name="_Toc175065130"/>
      <w:r>
        <w:t>CHARGING</w:t>
      </w:r>
      <w:bookmarkEnd w:id="185"/>
      <w:r w:rsidR="00B75862">
        <w:t xml:space="preserve"> of the Lease</w:t>
      </w:r>
      <w:bookmarkEnd w:id="186"/>
    </w:p>
    <w:p w14:paraId="41DEFB62" w14:textId="0AF6249D" w:rsidR="00490CD7" w:rsidRDefault="002B361B" w:rsidP="0011424B">
      <w:pPr>
        <w:pStyle w:val="BB-Level2Legal"/>
        <w:jc w:val="left"/>
      </w:pPr>
      <w:bookmarkStart w:id="187" w:name="_Ref_a208632"/>
      <w:r>
        <w:t>The Tenant shall not charge the whole of this Lease without the consent of the Landlord, such consent not to be unreasonably withheld provided that the consent of the Landlord shall not be required for a mortgage, charge or floating charge over the whole of this Lease in favour of a Funder.</w:t>
      </w:r>
      <w:bookmarkEnd w:id="187"/>
    </w:p>
    <w:p w14:paraId="225EBC0A" w14:textId="77777777" w:rsidR="00490CD7" w:rsidRDefault="002B361B" w:rsidP="0011424B">
      <w:pPr>
        <w:pStyle w:val="BB-Level2Legal"/>
        <w:jc w:val="left"/>
      </w:pPr>
      <w:bookmarkStart w:id="188" w:name="_Ref_a301563"/>
      <w:r>
        <w:t>The Tenant shall not charge part only of this Lease.</w:t>
      </w:r>
      <w:bookmarkEnd w:id="188"/>
    </w:p>
    <w:p w14:paraId="27609284" w14:textId="77777777" w:rsidR="00490CD7" w:rsidRDefault="002B361B" w:rsidP="0011424B">
      <w:pPr>
        <w:pStyle w:val="BB-Level1Legal"/>
        <w:jc w:val="left"/>
      </w:pPr>
      <w:bookmarkStart w:id="189" w:name="_Ref_a365772"/>
      <w:bookmarkStart w:id="190" w:name="_Toc175065131"/>
      <w:r>
        <w:t>PROHIBITION OF OTHER DEALINGS</w:t>
      </w:r>
      <w:bookmarkEnd w:id="189"/>
      <w:bookmarkEnd w:id="190"/>
    </w:p>
    <w:p w14:paraId="3EE1A559" w14:textId="77777777" w:rsidR="00490CD7" w:rsidRDefault="002B361B" w:rsidP="0011424B">
      <w:pPr>
        <w:pStyle w:val="BB-NormInd1Legal"/>
        <w:jc w:val="left"/>
      </w:pPr>
      <w:r>
        <w:t>Except as expressly permitted by this Lease, the Tenant shall not assign, underlet, charge, part with or share possession or share occupation of this Lease or the Property or hold the lease on trust for any person (except pending registration of a dealing permitted by this Lease at HM Land Registry or by reason only of joint legal ownership).</w:t>
      </w:r>
    </w:p>
    <w:p w14:paraId="7191278A" w14:textId="77777777" w:rsidR="00490CD7" w:rsidRDefault="002B361B" w:rsidP="0011424B">
      <w:pPr>
        <w:pStyle w:val="BB-Level1Legal"/>
        <w:jc w:val="left"/>
      </w:pPr>
      <w:bookmarkStart w:id="191" w:name="_Ref_a642556"/>
      <w:bookmarkStart w:id="192" w:name="_Toc175065132"/>
      <w:r>
        <w:t>REGISTRATION AND NOTIFICATION OF DEALINGS AND OCCUPATION</w:t>
      </w:r>
      <w:bookmarkEnd w:id="191"/>
      <w:bookmarkEnd w:id="192"/>
    </w:p>
    <w:p w14:paraId="68A6BBA9" w14:textId="77777777" w:rsidR="00490CD7" w:rsidRDefault="002B361B" w:rsidP="0011424B">
      <w:pPr>
        <w:pStyle w:val="BB-Level2Legal"/>
        <w:jc w:val="left"/>
      </w:pPr>
      <w:bookmarkStart w:id="193" w:name="_Ref_a250478"/>
      <w:r>
        <w:t>In this clause a Transaction is:</w:t>
      </w:r>
      <w:bookmarkEnd w:id="193"/>
    </w:p>
    <w:p w14:paraId="5F7A3D33" w14:textId="77777777" w:rsidR="00490CD7" w:rsidRDefault="002B361B" w:rsidP="0011424B">
      <w:pPr>
        <w:pStyle w:val="BB-Level3Legal"/>
        <w:jc w:val="left"/>
      </w:pPr>
      <w:bookmarkStart w:id="194" w:name="_Ref_a141328"/>
      <w:r>
        <w:t>any dealing with this Lease or the devolution or transmission of, or parting with possession of any interest in it;</w:t>
      </w:r>
      <w:bookmarkEnd w:id="194"/>
    </w:p>
    <w:p w14:paraId="6F8AC290" w14:textId="77777777" w:rsidR="00490CD7" w:rsidRDefault="002B361B" w:rsidP="0011424B">
      <w:pPr>
        <w:pStyle w:val="BB-Level3Legal"/>
        <w:jc w:val="left"/>
      </w:pPr>
      <w:bookmarkStart w:id="195" w:name="_Ref_a443821"/>
      <w:r>
        <w:t>the creation of any underlease or other interest out of this Lease, or out of any interest, underlease derived from it, and any dealing, devolution or transmission of, or parting with possession of any such interest or underlease;</w:t>
      </w:r>
      <w:bookmarkEnd w:id="195"/>
    </w:p>
    <w:p w14:paraId="395703E0" w14:textId="77777777" w:rsidR="00490CD7" w:rsidRDefault="002B361B" w:rsidP="0011424B">
      <w:pPr>
        <w:pStyle w:val="BB-Level3Legal"/>
        <w:jc w:val="left"/>
      </w:pPr>
      <w:bookmarkStart w:id="196" w:name="_Ref_a106297"/>
      <w:r>
        <w:t>the creation of any mortgage, charge or floating charge over this Lease; or</w:t>
      </w:r>
      <w:bookmarkEnd w:id="196"/>
    </w:p>
    <w:p w14:paraId="5A3C8210" w14:textId="77777777" w:rsidR="00490CD7" w:rsidRDefault="002B361B" w:rsidP="0011424B">
      <w:pPr>
        <w:pStyle w:val="BB-Level3Legal"/>
        <w:jc w:val="left"/>
      </w:pPr>
      <w:bookmarkStart w:id="197" w:name="_Ref_a327989"/>
      <w:r>
        <w:t>the making of any other arrangement for the occupation of the Property.</w:t>
      </w:r>
      <w:bookmarkEnd w:id="197"/>
    </w:p>
    <w:p w14:paraId="5E5689E9" w14:textId="5BFE4BE3" w:rsidR="00490CD7" w:rsidRDefault="002B361B" w:rsidP="0011424B">
      <w:pPr>
        <w:pStyle w:val="BB-Level2Legal"/>
        <w:jc w:val="left"/>
      </w:pPr>
      <w:bookmarkStart w:id="198" w:name="_Ref_a928732"/>
      <w:r>
        <w:t>In respect of every Transaction that is registrable at HM Land Registry, the Tenant shall promptly following completion of the Transaction apply to register it (or procure that the relevant person so applies). The Tenant shall (or shall procure that) any requisitions raised by HM Land Registry in connection with an application to register a Transaction are dealt with promptly and properly. Within one month of completion of the registration, the Tenant shall send the Landlord official copies of its title (and where applicable of the undertenant's title).</w:t>
      </w:r>
      <w:bookmarkEnd w:id="198"/>
    </w:p>
    <w:p w14:paraId="38F59147" w14:textId="77777777" w:rsidR="00490CD7" w:rsidRDefault="002B361B" w:rsidP="0011424B">
      <w:pPr>
        <w:pStyle w:val="BB-Level2Legal"/>
        <w:jc w:val="left"/>
      </w:pPr>
      <w:bookmarkStart w:id="199" w:name="_Ref_a604903"/>
      <w:r>
        <w:t>No later than one month after a Transaction the Tenant shall:</w:t>
      </w:r>
      <w:bookmarkEnd w:id="199"/>
    </w:p>
    <w:p w14:paraId="3FD31E45" w14:textId="341F67DE" w:rsidR="00490CD7" w:rsidRDefault="002B361B" w:rsidP="0011424B">
      <w:pPr>
        <w:pStyle w:val="BB-Level3Legal"/>
        <w:jc w:val="left"/>
      </w:pPr>
      <w:bookmarkStart w:id="200" w:name="_Ref_a415201"/>
      <w:r>
        <w:t>give the Landlord's solicitors notice of the Transaction; and</w:t>
      </w:r>
      <w:bookmarkEnd w:id="200"/>
    </w:p>
    <w:p w14:paraId="213D0FDD" w14:textId="3805FEAD" w:rsidR="00490CD7" w:rsidRDefault="002B361B" w:rsidP="0011424B">
      <w:pPr>
        <w:pStyle w:val="BB-Level3Legal"/>
        <w:jc w:val="left"/>
      </w:pPr>
      <w:bookmarkStart w:id="201" w:name="_Ref_a165616"/>
      <w:r>
        <w:t>deliver two certified copies of any document effecting the Transaction to the Landlord's solicitors.</w:t>
      </w:r>
      <w:bookmarkEnd w:id="201"/>
    </w:p>
    <w:p w14:paraId="29F1EF4F" w14:textId="77777777" w:rsidR="00490CD7" w:rsidRDefault="002B361B" w:rsidP="0011424B">
      <w:pPr>
        <w:pStyle w:val="BB-Level2Legal"/>
        <w:jc w:val="left"/>
      </w:pPr>
      <w:bookmarkStart w:id="202" w:name="_Ref_a127193"/>
      <w:r>
        <w:t xml:space="preserve">If the Landlord </w:t>
      </w:r>
      <w:r w:rsidR="009B762E">
        <w:t xml:space="preserve">reasonably </w:t>
      </w:r>
      <w:r>
        <w:t>so requests, the Tenant shall promptly supply the Landlord with full details of the occupiers of the Property and the terms on which they occupy it.</w:t>
      </w:r>
      <w:bookmarkEnd w:id="202"/>
    </w:p>
    <w:p w14:paraId="41767B12" w14:textId="77777777" w:rsidR="00490CD7" w:rsidRDefault="002B361B" w:rsidP="0011424B">
      <w:pPr>
        <w:pStyle w:val="BB-Level1Legal"/>
        <w:jc w:val="left"/>
      </w:pPr>
      <w:bookmarkStart w:id="203" w:name="_Ref_a996680"/>
      <w:bookmarkStart w:id="204" w:name="_Toc175065133"/>
      <w:r>
        <w:lastRenderedPageBreak/>
        <w:t>CLOSURE OF THE REGISTERED TITLE OF THIS LEASE</w:t>
      </w:r>
      <w:bookmarkEnd w:id="203"/>
      <w:bookmarkEnd w:id="204"/>
    </w:p>
    <w:p w14:paraId="3BDA6CF7" w14:textId="77777777" w:rsidR="00863489" w:rsidRDefault="002B361B" w:rsidP="0011424B">
      <w:pPr>
        <w:pStyle w:val="BB-NormInd1Legal"/>
        <w:jc w:val="left"/>
      </w:pPr>
      <w:r>
        <w:t>Within one month after the end of the term (and notwithstanding that the term has ended), the Tenant shall make an application to close the registered title of this Lease and shall ensure that any requisitions raised by HM Land Registry in connection with that application are dealt with promptly and properly; the Tenant shall keep the Landlord informed of the progress and completion of its application.</w:t>
      </w:r>
    </w:p>
    <w:p w14:paraId="79822EA0" w14:textId="4CA05352" w:rsidR="00863489" w:rsidRDefault="00863489" w:rsidP="00863489">
      <w:pPr>
        <w:pStyle w:val="BB-Level1Legal"/>
        <w:jc w:val="left"/>
      </w:pPr>
      <w:bookmarkStart w:id="205" w:name="_Toc175065134"/>
      <w:r w:rsidRPr="00863489">
        <w:rPr>
          <w:color w:val="FF0000"/>
        </w:rPr>
        <w:t>[</w:t>
      </w:r>
      <w:r>
        <w:t>SUPERIOR LEASE</w:t>
      </w:r>
      <w:r w:rsidRPr="00863489">
        <w:rPr>
          <w:color w:val="FF0000"/>
        </w:rPr>
        <w:t>]</w:t>
      </w:r>
      <w:bookmarkEnd w:id="205"/>
    </w:p>
    <w:p w14:paraId="0652A700" w14:textId="64D0915B" w:rsidR="0097222A" w:rsidRDefault="008A7D47" w:rsidP="00863489">
      <w:pPr>
        <w:pStyle w:val="BB-Level2Legal"/>
      </w:pPr>
      <w:r w:rsidRPr="00863489">
        <w:rPr>
          <w:color w:val="FF0000"/>
        </w:rPr>
        <w:t>[</w:t>
      </w:r>
      <w:r w:rsidR="0097222A">
        <w:t>The Tenant shall have due regard to the tenant covenants in the Superior Lease, and shall not to do anything which would or might place the Landlord in breach of its tenant covenants in the Superior Lease.</w:t>
      </w:r>
    </w:p>
    <w:p w14:paraId="21833CA1" w14:textId="77777777" w:rsidR="0097222A" w:rsidRDefault="0097222A" w:rsidP="00863489">
      <w:pPr>
        <w:pStyle w:val="BB-Level2Legal"/>
      </w:pPr>
      <w:r>
        <w:t>In respect of any consent or approval required from the Landlord pursuant to this Lease, the Tenant acknowledges that the Landlord’s consent or approval does not constitute a consent or approval by the person entitled to the reversion of the Superior Lease, and where required the Tenant shall also be required to obtain the consent or approval from the person entitled to the reversion of the Superior Lease</w:t>
      </w:r>
      <w:r w:rsidR="00863489">
        <w:t>.</w:t>
      </w:r>
    </w:p>
    <w:p w14:paraId="795C456A" w14:textId="5E4D3BF5" w:rsidR="00490CD7" w:rsidRDefault="0097222A" w:rsidP="00863489">
      <w:pPr>
        <w:pStyle w:val="BB-Level2Legal"/>
      </w:pPr>
      <w:r>
        <w:t>The Landlord shall not knowingly do anything which would or might give rise to a right for the person entitled to the reversion of the Superior Lease to terminate the Superior Lease.</w:t>
      </w:r>
      <w:r w:rsidR="008A7D47" w:rsidRPr="00863489">
        <w:rPr>
          <w:color w:val="FF0000"/>
        </w:rPr>
        <w:t>]</w:t>
      </w:r>
    </w:p>
    <w:p w14:paraId="63DFF894" w14:textId="77777777" w:rsidR="00037378" w:rsidRDefault="00037378" w:rsidP="00037378">
      <w:pPr>
        <w:pStyle w:val="BB-Level1Legal"/>
        <w:jc w:val="left"/>
      </w:pPr>
      <w:bookmarkStart w:id="206" w:name="_Ref_a130905"/>
      <w:bookmarkStart w:id="207" w:name="_Toc175065135"/>
      <w:r>
        <w:t xml:space="preserve">INSTALLATION AND OWNERSHIP OF THE </w:t>
      </w:r>
      <w:r w:rsidR="0014104E">
        <w:t>EVI</w:t>
      </w:r>
      <w:bookmarkEnd w:id="206"/>
      <w:bookmarkEnd w:id="207"/>
    </w:p>
    <w:p w14:paraId="22503663" w14:textId="259B7DAC" w:rsidR="00037378" w:rsidRDefault="00037378" w:rsidP="00037378">
      <w:pPr>
        <w:pStyle w:val="BB-Level2Legal"/>
        <w:jc w:val="left"/>
      </w:pPr>
      <w:bookmarkStart w:id="208" w:name="_Ref_a923602"/>
      <w:r>
        <w:t xml:space="preserve">The Landlord and the Tenant shall each comply with their respective obligations in </w:t>
      </w:r>
      <w:r>
        <w:fldChar w:fldCharType="begin"/>
      </w:r>
      <w:r>
        <w:instrText xml:space="preserve">REF _Ref_a145648 \* caps \h \w  \* MERGEFORMAT </w:instrText>
      </w:r>
      <w:r>
        <w:fldChar w:fldCharType="separate"/>
      </w:r>
      <w:r w:rsidR="004C4A0C">
        <w:t>Schedule 3</w:t>
      </w:r>
      <w:r>
        <w:fldChar w:fldCharType="end"/>
      </w:r>
      <w:r>
        <w:t>.</w:t>
      </w:r>
      <w:bookmarkEnd w:id="208"/>
    </w:p>
    <w:p w14:paraId="7A4327AA" w14:textId="4C29A94B" w:rsidR="00037378" w:rsidRDefault="00B54FE3" w:rsidP="00B54FE3">
      <w:pPr>
        <w:pStyle w:val="BB-Level2Legal"/>
      </w:pPr>
      <w:bookmarkStart w:id="209" w:name="_Ref_a913205"/>
      <w:r>
        <w:t xml:space="preserve">Subject to the provisions of clause </w:t>
      </w:r>
      <w:r>
        <w:rPr>
          <w:color w:val="FF0000"/>
        </w:rPr>
        <w:t>[</w:t>
      </w:r>
      <w:r>
        <w:t>4.14</w:t>
      </w:r>
      <w:r>
        <w:rPr>
          <w:color w:val="FF0000"/>
        </w:rPr>
        <w:t>]</w:t>
      </w:r>
      <w:r>
        <w:t xml:space="preserve"> </w:t>
      </w:r>
      <w:r w:rsidRPr="00B54FE3">
        <w:rPr>
          <w:i/>
          <w:color w:val="FF0000"/>
        </w:rPr>
        <w:t xml:space="preserve">[DN: dealing with transfer of ownership of the Local Connection Assets at each Site to </w:t>
      </w:r>
      <w:r w:rsidR="0058231E">
        <w:rPr>
          <w:i/>
          <w:color w:val="FF0000"/>
        </w:rPr>
        <w:t>the Authority</w:t>
      </w:r>
      <w:r>
        <w:rPr>
          <w:i/>
          <w:color w:val="FF0000"/>
        </w:rPr>
        <w:t xml:space="preserve"> on expiry or termination of the Concession Contract</w:t>
      </w:r>
      <w:r w:rsidRPr="00B54FE3">
        <w:rPr>
          <w:i/>
          <w:color w:val="FF0000"/>
        </w:rPr>
        <w:t>]</w:t>
      </w:r>
      <w:r>
        <w:t xml:space="preserve"> of the Concession Contract and clause </w:t>
      </w:r>
      <w:r w:rsidRPr="00933E72">
        <w:rPr>
          <w:color w:val="FF0000"/>
        </w:rPr>
        <w:t>[</w:t>
      </w:r>
      <w:r>
        <w:t>39</w:t>
      </w:r>
      <w:r w:rsidRPr="00933E72">
        <w:rPr>
          <w:color w:val="FF0000"/>
        </w:rPr>
        <w:t>]</w:t>
      </w:r>
      <w:r>
        <w:t xml:space="preserve"> (</w:t>
      </w:r>
      <w:bookmarkStart w:id="210" w:name="_Toc172884158"/>
      <w:r w:rsidRPr="00933E72">
        <w:rPr>
          <w:i/>
        </w:rPr>
        <w:t>Title and Risk and Ownership</w:t>
      </w:r>
      <w:bookmarkEnd w:id="210"/>
      <w:r>
        <w:t xml:space="preserve">) of the Concession Contract, the Landlord and the Tenant agree </w:t>
      </w:r>
      <w:r w:rsidR="00037378">
        <w:t>that:</w:t>
      </w:r>
      <w:bookmarkEnd w:id="209"/>
    </w:p>
    <w:p w14:paraId="7D558B55" w14:textId="456F6F77" w:rsidR="00886714" w:rsidRDefault="00037378" w:rsidP="00037378">
      <w:pPr>
        <w:pStyle w:val="BB-Level3Legal"/>
        <w:jc w:val="left"/>
      </w:pPr>
      <w:bookmarkStart w:id="211" w:name="_Ref_a831060"/>
      <w:r>
        <w:t xml:space="preserve">the </w:t>
      </w:r>
      <w:r w:rsidR="005A6A79">
        <w:t>EVI</w:t>
      </w:r>
      <w:r>
        <w:t xml:space="preserve"> is the property of the Tenant</w:t>
      </w:r>
      <w:r w:rsidRPr="00330B3D">
        <w:t xml:space="preserve"> </w:t>
      </w:r>
      <w:r>
        <w:t>(but excluding</w:t>
      </w:r>
      <w:r w:rsidR="00886714">
        <w:t>:</w:t>
      </w:r>
    </w:p>
    <w:p w14:paraId="55CF2F58" w14:textId="77777777" w:rsidR="00886714" w:rsidRDefault="00037378" w:rsidP="00886714">
      <w:pPr>
        <w:pStyle w:val="BB-Level4Legal"/>
      </w:pPr>
      <w:r>
        <w:t>any electrical infrastructure owned or adopted by the DNO)</w:t>
      </w:r>
      <w:r w:rsidR="00886714">
        <w:t>;</w:t>
      </w:r>
    </w:p>
    <w:p w14:paraId="342FBE92" w14:textId="77777777" w:rsidR="0097222A" w:rsidRDefault="00886714" w:rsidP="00886714">
      <w:pPr>
        <w:pStyle w:val="BB-Level4Legal"/>
      </w:pPr>
      <w:r>
        <w:t>any third party payment equipment within the EVCPs</w:t>
      </w:r>
      <w:r w:rsidR="0014104E">
        <w:t>;</w:t>
      </w:r>
    </w:p>
    <w:p w14:paraId="774E13AC" w14:textId="77777777" w:rsidR="0097222A" w:rsidRDefault="0097222A" w:rsidP="0097222A">
      <w:pPr>
        <w:pStyle w:val="BB-Level3Legal"/>
      </w:pPr>
      <w:bookmarkStart w:id="212" w:name="_Ref172121773"/>
      <w:r>
        <w:t xml:space="preserve">after an </w:t>
      </w:r>
      <w:r w:rsidRPr="000A0C13">
        <w:rPr>
          <w:i/>
        </w:rPr>
        <w:t>Offer Notice</w:t>
      </w:r>
      <w:r>
        <w:t xml:space="preserve"> (as defined in clause </w:t>
      </w:r>
      <w:r>
        <w:fldChar w:fldCharType="begin"/>
      </w:r>
      <w:r>
        <w:instrText xml:space="preserve"> REF _Ref141185994 \n \h </w:instrText>
      </w:r>
      <w:r>
        <w:fldChar w:fldCharType="separate"/>
      </w:r>
      <w:r>
        <w:t>42</w:t>
      </w:r>
      <w:r>
        <w:fldChar w:fldCharType="end"/>
      </w:r>
      <w:r>
        <w:t xml:space="preserve">) has been served in accordance with clause </w:t>
      </w:r>
      <w:r>
        <w:fldChar w:fldCharType="begin"/>
      </w:r>
      <w:r>
        <w:instrText xml:space="preserve"> REF _Ref141185994 \n \h </w:instrText>
      </w:r>
      <w:r>
        <w:fldChar w:fldCharType="separate"/>
      </w:r>
      <w:r>
        <w:t>42</w:t>
      </w:r>
      <w:r>
        <w:fldChar w:fldCharType="end"/>
      </w:r>
      <w:r>
        <w:t xml:space="preserve"> and where an </w:t>
      </w:r>
      <w:r w:rsidRPr="000A0C13">
        <w:rPr>
          <w:i/>
        </w:rPr>
        <w:t>Acceptance Notice</w:t>
      </w:r>
      <w:r>
        <w:t xml:space="preserve"> (as also defined in clause </w:t>
      </w:r>
      <w:r>
        <w:fldChar w:fldCharType="begin"/>
      </w:r>
      <w:r>
        <w:instrText xml:space="preserve"> REF _Ref141185994 \n \h </w:instrText>
      </w:r>
      <w:r>
        <w:fldChar w:fldCharType="separate"/>
      </w:r>
      <w:r>
        <w:t>42</w:t>
      </w:r>
      <w:r>
        <w:fldChar w:fldCharType="end"/>
      </w:r>
      <w:r>
        <w:t xml:space="preserve">) has not been served on the Landlord within the </w:t>
      </w:r>
      <w:r w:rsidRPr="000A0C13">
        <w:rPr>
          <w:i/>
        </w:rPr>
        <w:t>First Refusal Period</w:t>
      </w:r>
      <w:r>
        <w:t xml:space="preserve"> (as also defined in clause </w:t>
      </w:r>
      <w:r>
        <w:fldChar w:fldCharType="begin"/>
      </w:r>
      <w:r>
        <w:instrText xml:space="preserve"> REF _Ref141185994 \n \h </w:instrText>
      </w:r>
      <w:r>
        <w:fldChar w:fldCharType="separate"/>
      </w:r>
      <w:r>
        <w:t>42</w:t>
      </w:r>
      <w:r>
        <w:fldChar w:fldCharType="end"/>
      </w:r>
      <w:r>
        <w:t xml:space="preserve">), ownership and title to any Passive Infrastructure that would serve the additional EVCPs to which the </w:t>
      </w:r>
      <w:r>
        <w:rPr>
          <w:i/>
        </w:rPr>
        <w:t xml:space="preserve">Offer Notice </w:t>
      </w:r>
      <w:r>
        <w:t>related, shall be deemed to pass to and shall be vested in the Landlord (or any third party nominated by the Landlord) on the date when the Landlord installs additional EVCPs or when the Landlord grants a concession, lease, licence or other operating agreement for the installation of one or more additional EVCPs into that Passive Infrastructure;</w:t>
      </w:r>
      <w:bookmarkEnd w:id="212"/>
    </w:p>
    <w:p w14:paraId="5BC001D3" w14:textId="77777777" w:rsidR="00933E72" w:rsidRDefault="00037378" w:rsidP="00037378">
      <w:pPr>
        <w:pStyle w:val="BB-Level3Legal"/>
        <w:jc w:val="left"/>
      </w:pPr>
      <w:bookmarkStart w:id="213" w:name="_Ref_a397683"/>
      <w:bookmarkEnd w:id="211"/>
      <w:r>
        <w:t xml:space="preserve">any </w:t>
      </w:r>
      <w:r w:rsidR="0014104E">
        <w:t>EVI</w:t>
      </w:r>
      <w:r>
        <w:t xml:space="preserve"> which is attached or affixed to the Property or the Landlord's Neighbouring Property is attached or affixed only for the purpose of its more effective use and operation, and is not intended to be a permanent addition or improvement to the Property or the Landlord's Neighbouring Property.</w:t>
      </w:r>
      <w:bookmarkEnd w:id="213"/>
    </w:p>
    <w:p w14:paraId="314E1A51" w14:textId="77777777" w:rsidR="00490CD7" w:rsidRDefault="002B361B" w:rsidP="0011424B">
      <w:pPr>
        <w:pStyle w:val="BB-Level1Legal"/>
        <w:jc w:val="left"/>
      </w:pPr>
      <w:bookmarkStart w:id="214" w:name="_Ref_a951120"/>
      <w:bookmarkStart w:id="215" w:name="_Ref172122015"/>
      <w:bookmarkStart w:id="216" w:name="_Toc175065136"/>
      <w:r>
        <w:t>REPAIR</w:t>
      </w:r>
      <w:bookmarkEnd w:id="214"/>
      <w:r w:rsidR="00EC159E">
        <w:t xml:space="preserve"> and Maintenance</w:t>
      </w:r>
      <w:bookmarkEnd w:id="215"/>
      <w:bookmarkEnd w:id="216"/>
    </w:p>
    <w:p w14:paraId="1C5469B9" w14:textId="2C158ADA" w:rsidR="00C34B9C" w:rsidRDefault="002B361B" w:rsidP="0011424B">
      <w:pPr>
        <w:pStyle w:val="BB-Level2Legal"/>
        <w:jc w:val="left"/>
      </w:pPr>
      <w:bookmarkStart w:id="217" w:name="_Ref140587697"/>
      <w:bookmarkStart w:id="218" w:name="_Ref_a922675"/>
      <w:r>
        <w:t xml:space="preserve">The Tenant shall keep </w:t>
      </w:r>
      <w:r w:rsidR="00C34B9C">
        <w:t xml:space="preserve">the parking </w:t>
      </w:r>
      <w:r w:rsidR="008A19A3">
        <w:t xml:space="preserve">bays </w:t>
      </w:r>
      <w:r w:rsidR="00C34B9C">
        <w:t xml:space="preserve">on </w:t>
      </w:r>
      <w:r>
        <w:t>the Property</w:t>
      </w:r>
      <w:r w:rsidR="000637DC">
        <w:t xml:space="preserve"> </w:t>
      </w:r>
      <w:r>
        <w:t xml:space="preserve">in </w:t>
      </w:r>
      <w:r w:rsidR="008A19A3">
        <w:t>fair</w:t>
      </w:r>
      <w:r w:rsidR="00C34B9C">
        <w:t xml:space="preserve"> </w:t>
      </w:r>
      <w:r>
        <w:t>repair and condition</w:t>
      </w:r>
      <w:r w:rsidR="008A19A3">
        <w:t>, to include from time to time re-painting any line markings or markings indicating that the parking bay is for use by EVs,</w:t>
      </w:r>
      <w:r w:rsidR="00C34B9C">
        <w:t xml:space="preserve"> to the reasonable satisfaction of the Landlor</w:t>
      </w:r>
      <w:bookmarkEnd w:id="217"/>
      <w:r w:rsidR="008A19A3">
        <w:t>d.</w:t>
      </w:r>
    </w:p>
    <w:p w14:paraId="2D3FBEA6" w14:textId="7D7A0460" w:rsidR="008A19A3" w:rsidRDefault="008A19A3" w:rsidP="0011424B">
      <w:pPr>
        <w:pStyle w:val="BB-Level2Legal"/>
        <w:jc w:val="left"/>
      </w:pPr>
      <w:bookmarkStart w:id="219" w:name="_Ref140587699"/>
      <w:r>
        <w:t xml:space="preserve">Without prejudice to clause </w:t>
      </w:r>
      <w:r w:rsidRPr="008A19A3">
        <w:rPr>
          <w:color w:val="FF0000"/>
        </w:rPr>
        <w:t>[27]</w:t>
      </w:r>
      <w:r>
        <w:t xml:space="preserve"> (</w:t>
      </w:r>
      <w:r w:rsidRPr="008A19A3">
        <w:rPr>
          <w:i/>
        </w:rPr>
        <w:t>Equipment, Parts, Maintenance and Labour Warranty</w:t>
      </w:r>
      <w:r>
        <w:t>) of the Concession Contract:</w:t>
      </w:r>
    </w:p>
    <w:p w14:paraId="6D689EF1" w14:textId="441E3425" w:rsidR="00490CD7" w:rsidRDefault="008A19A3" w:rsidP="008A19A3">
      <w:pPr>
        <w:pStyle w:val="BB-Level3Legal"/>
      </w:pPr>
      <w:r>
        <w:lastRenderedPageBreak/>
        <w:t xml:space="preserve">the </w:t>
      </w:r>
      <w:r w:rsidR="00C34B9C">
        <w:t xml:space="preserve">Tenant shall keep the </w:t>
      </w:r>
      <w:r w:rsidR="005A6A79">
        <w:t>EVI</w:t>
      </w:r>
      <w:r w:rsidR="00C34B9C">
        <w:t xml:space="preserve"> properly maintained</w:t>
      </w:r>
      <w:r w:rsidR="00037378">
        <w:t xml:space="preserve"> in accordance with the manufacturer’s instructions</w:t>
      </w:r>
      <w:r w:rsidR="006F2EC6">
        <w:t xml:space="preserve"> and in a </w:t>
      </w:r>
      <w:r w:rsidR="00C34B9C">
        <w:t xml:space="preserve">safe condition, and shall </w:t>
      </w:r>
      <w:r w:rsidR="005A6A79">
        <w:t>undertake a routine programme to keep</w:t>
      </w:r>
      <w:r w:rsidR="00C34B9C">
        <w:t xml:space="preserve"> the </w:t>
      </w:r>
      <w:r w:rsidR="005A6A79">
        <w:t>EVCPs</w:t>
      </w:r>
      <w:r w:rsidR="00C34B9C">
        <w:t xml:space="preserve"> cleaned and free from graffiti or other vandalism t</w:t>
      </w:r>
      <w:r w:rsidR="002B361B">
        <w:t>o the reasonable satisfaction of the Landlord.</w:t>
      </w:r>
      <w:bookmarkEnd w:id="218"/>
      <w:bookmarkEnd w:id="219"/>
    </w:p>
    <w:p w14:paraId="61A6815B" w14:textId="4F63C3BF" w:rsidR="00037378" w:rsidRDefault="008A19A3" w:rsidP="008A19A3">
      <w:pPr>
        <w:pStyle w:val="BB-Level3Legal"/>
      </w:pPr>
      <w:bookmarkStart w:id="220" w:name="_Ref_a152773"/>
      <w:r>
        <w:t xml:space="preserve">the </w:t>
      </w:r>
      <w:r w:rsidR="002B361B">
        <w:t xml:space="preserve">Tenant shall use best endeavours to keep the </w:t>
      </w:r>
      <w:r w:rsidR="0014104E">
        <w:t>EVI</w:t>
      </w:r>
      <w:r w:rsidR="002B361B">
        <w:t xml:space="preserve"> </w:t>
      </w:r>
      <w:r w:rsidR="003B0AA8">
        <w:t xml:space="preserve"> </w:t>
      </w:r>
      <w:r w:rsidR="002B361B">
        <w:t>Operational</w:t>
      </w:r>
      <w:r w:rsidR="00037378">
        <w:t xml:space="preserve"> to the specification for which they are intended</w:t>
      </w:r>
      <w:r w:rsidR="002B361B">
        <w:t xml:space="preserve"> at all times</w:t>
      </w:r>
      <w:r w:rsidR="00EB4A4C">
        <w:t xml:space="preserve"> (except during the carrying out of any hardware</w:t>
      </w:r>
      <w:r>
        <w:t>, firmware</w:t>
      </w:r>
      <w:r w:rsidR="00EB4A4C">
        <w:t xml:space="preserve"> or software maintenance, upgrade or replacement, provided that the Tenant shall use best endeavours to keep any such interruption to a minimum)</w:t>
      </w:r>
      <w:r w:rsidR="002B361B">
        <w:t>, and shall investigate promptly</w:t>
      </w:r>
      <w:r w:rsidR="00491BE0">
        <w:t xml:space="preserve"> </w:t>
      </w:r>
      <w:r w:rsidR="002B361B">
        <w:t xml:space="preserve">any interruption </w:t>
      </w:r>
      <w:r w:rsidR="00491BE0">
        <w:t>to the proper Operation of</w:t>
      </w:r>
      <w:r w:rsidR="002B361B">
        <w:t xml:space="preserve"> the </w:t>
      </w:r>
      <w:r w:rsidR="0014104E">
        <w:t>EVI</w:t>
      </w:r>
      <w:r w:rsidR="002B361B">
        <w:t>.</w:t>
      </w:r>
      <w:bookmarkEnd w:id="220"/>
    </w:p>
    <w:p w14:paraId="4BBD5900" w14:textId="11D19ACA" w:rsidR="00EC159E" w:rsidRDefault="008A19A3" w:rsidP="008A19A3">
      <w:pPr>
        <w:pStyle w:val="BB-Level3Legal"/>
      </w:pPr>
      <w:r>
        <w:t xml:space="preserve">the </w:t>
      </w:r>
      <w:r w:rsidR="00EC159E">
        <w:t xml:space="preserve">Tenant shall ensure that any </w:t>
      </w:r>
      <w:r w:rsidR="0014104E">
        <w:t xml:space="preserve">firmware, </w:t>
      </w:r>
      <w:r w:rsidR="00EC159E">
        <w:t xml:space="preserve">software and/or operating system required for the proper and safe Operation of the </w:t>
      </w:r>
      <w:r w:rsidR="0014104E">
        <w:t>EVCPs, and more generally the EVI,</w:t>
      </w:r>
      <w:r w:rsidR="00EC159E">
        <w:t xml:space="preserve"> is kept up to date and protected against unauthorised intrusion and protected against obsolescence.</w:t>
      </w:r>
    </w:p>
    <w:p w14:paraId="7819EAA8" w14:textId="77777777" w:rsidR="00490CD7" w:rsidRDefault="00330B3D" w:rsidP="00330B3D">
      <w:pPr>
        <w:pStyle w:val="BB-Level1Legal"/>
      </w:pPr>
      <w:bookmarkStart w:id="221" w:name="_Ref140504681"/>
      <w:bookmarkStart w:id="222" w:name="_Toc175065137"/>
      <w:r>
        <w:t>Alterations</w:t>
      </w:r>
      <w:bookmarkEnd w:id="221"/>
      <w:bookmarkEnd w:id="222"/>
    </w:p>
    <w:p w14:paraId="154C250C" w14:textId="6EBE7AD9" w:rsidR="001F75B6" w:rsidRDefault="008A19A3" w:rsidP="0011424B">
      <w:pPr>
        <w:pStyle w:val="BB-Level2Legal"/>
        <w:jc w:val="left"/>
      </w:pPr>
      <w:bookmarkStart w:id="223" w:name="_Ref_a540960"/>
      <w:r>
        <w:t>Save as permitted by</w:t>
      </w:r>
      <w:r w:rsidR="00EB4A4C">
        <w:t xml:space="preserve"> the provisions of </w:t>
      </w:r>
      <w:r w:rsidR="001F75B6">
        <w:t xml:space="preserve">clause </w:t>
      </w:r>
      <w:r w:rsidR="001F75B6">
        <w:fldChar w:fldCharType="begin"/>
      </w:r>
      <w:r w:rsidR="001F75B6">
        <w:instrText xml:space="preserve"> REF _Ref_a923602 \w \h </w:instrText>
      </w:r>
      <w:r w:rsidR="001F75B6">
        <w:fldChar w:fldCharType="separate"/>
      </w:r>
      <w:r w:rsidR="004C4A0C">
        <w:t>27.1</w:t>
      </w:r>
      <w:r w:rsidR="001F75B6">
        <w:fldChar w:fldCharType="end"/>
      </w:r>
      <w:r w:rsidR="001F75B6">
        <w:t xml:space="preserve"> and </w:t>
      </w:r>
      <w:r w:rsidR="00496A60">
        <w:fldChar w:fldCharType="begin"/>
      </w:r>
      <w:r w:rsidR="00496A60">
        <w:instrText xml:space="preserve"> REF _Ref140504877 \w \h </w:instrText>
      </w:r>
      <w:r w:rsidR="00496A60">
        <w:fldChar w:fldCharType="separate"/>
      </w:r>
      <w:r w:rsidR="004C4A0C">
        <w:t>29.2</w:t>
      </w:r>
      <w:r w:rsidR="00496A60">
        <w:fldChar w:fldCharType="end"/>
      </w:r>
      <w:r w:rsidR="00EB4A4C">
        <w:t xml:space="preserve">, </w:t>
      </w:r>
      <w:r w:rsidR="000747AA">
        <w:t xml:space="preserve">except as permitted by this clause </w:t>
      </w:r>
      <w:r w:rsidR="000747AA">
        <w:fldChar w:fldCharType="begin"/>
      </w:r>
      <w:r w:rsidR="000747AA">
        <w:instrText xml:space="preserve"> REF _Ref140504681 \w \h </w:instrText>
      </w:r>
      <w:r w:rsidR="000747AA">
        <w:fldChar w:fldCharType="separate"/>
      </w:r>
      <w:r w:rsidR="004C4A0C">
        <w:t>29</w:t>
      </w:r>
      <w:r w:rsidR="000747AA">
        <w:fldChar w:fldCharType="end"/>
      </w:r>
      <w:r w:rsidR="000747AA">
        <w:t xml:space="preserve"> </w:t>
      </w:r>
      <w:r w:rsidR="00EB4A4C">
        <w:t>t</w:t>
      </w:r>
      <w:r w:rsidR="002B361B">
        <w:t xml:space="preserve">he Tenant shall not make any alteration or addition to the Property or the </w:t>
      </w:r>
      <w:r w:rsidR="005A6A79">
        <w:t>EVI</w:t>
      </w:r>
      <w:r w:rsidR="00C61695">
        <w:t>.</w:t>
      </w:r>
    </w:p>
    <w:p w14:paraId="2535F422" w14:textId="77777777" w:rsidR="000747AA" w:rsidRDefault="001F75B6" w:rsidP="0011424B">
      <w:pPr>
        <w:pStyle w:val="BB-Level2Legal"/>
        <w:jc w:val="left"/>
      </w:pPr>
      <w:bookmarkStart w:id="224" w:name="_Ref140504877"/>
      <w:r>
        <w:t xml:space="preserve">The Tenant </w:t>
      </w:r>
      <w:r w:rsidR="000747AA">
        <w:t xml:space="preserve">may </w:t>
      </w:r>
      <w:r w:rsidR="00496A60">
        <w:t>replace</w:t>
      </w:r>
      <w:r>
        <w:t xml:space="preserve"> the EV charging </w:t>
      </w:r>
      <w:r w:rsidR="00496A60">
        <w:t xml:space="preserve">connector </w:t>
      </w:r>
      <w:r>
        <w:t>plug type</w:t>
      </w:r>
      <w:r w:rsidR="000747AA">
        <w:t xml:space="preserve"> without the consent of the Landlord.</w:t>
      </w:r>
    </w:p>
    <w:p w14:paraId="31C0D616" w14:textId="77777777" w:rsidR="00653E77" w:rsidRDefault="00653E77" w:rsidP="00653E77">
      <w:pPr>
        <w:pStyle w:val="BB-Level2Legal"/>
      </w:pPr>
      <w:bookmarkStart w:id="225" w:name="_Ref109999239"/>
      <w:r>
        <w:t>T</w:t>
      </w:r>
      <w:r w:rsidRPr="002E6DBF">
        <w:t xml:space="preserve">he Tenant </w:t>
      </w:r>
      <w:r>
        <w:t>may:</w:t>
      </w:r>
    </w:p>
    <w:p w14:paraId="4DE1E8B3" w14:textId="77777777" w:rsidR="00653E77" w:rsidRDefault="00653E77" w:rsidP="00653E77">
      <w:pPr>
        <w:pStyle w:val="BB-Level3Legal"/>
      </w:pPr>
      <w:bookmarkStart w:id="226" w:name="_Ref109999878"/>
      <w:bookmarkStart w:id="227" w:name="_Ref109999481"/>
      <w:r>
        <w:t xml:space="preserve">carry out necessary maintenance or repairs to the </w:t>
      </w:r>
      <w:r w:rsidR="005A6A79">
        <w:t>EVI</w:t>
      </w:r>
      <w:r>
        <w:t xml:space="preserve"> without the consent of the Landlord, and carry out upgrades to the </w:t>
      </w:r>
      <w:r w:rsidR="005A6A79">
        <w:t>EVI</w:t>
      </w:r>
      <w:r>
        <w:t xml:space="preserve"> without the consent of the Landlord, provided in each case that such maintenance, repairs or upgrades:</w:t>
      </w:r>
      <w:bookmarkEnd w:id="226"/>
      <w:r>
        <w:t xml:space="preserve"> </w:t>
      </w:r>
    </w:p>
    <w:p w14:paraId="6EA90BA4" w14:textId="77777777" w:rsidR="00653E77" w:rsidRDefault="00653E77" w:rsidP="00653E77">
      <w:pPr>
        <w:pStyle w:val="BB-Level4Legal"/>
      </w:pPr>
      <w:r>
        <w:t xml:space="preserve">do not affect the physical appearance of the </w:t>
      </w:r>
      <w:r w:rsidR="005A6A79">
        <w:t>EVI</w:t>
      </w:r>
      <w:r>
        <w:t>; and</w:t>
      </w:r>
    </w:p>
    <w:p w14:paraId="66309301" w14:textId="77777777" w:rsidR="00653E77" w:rsidRDefault="00653E77" w:rsidP="00653E77">
      <w:pPr>
        <w:pStyle w:val="BB-Level4Legal"/>
      </w:pPr>
      <w:r>
        <w:t xml:space="preserve">do not have any adverse impact on the performance of the </w:t>
      </w:r>
      <w:r w:rsidR="005A6A79">
        <w:t>EVI</w:t>
      </w:r>
      <w:r>
        <w:t>; and</w:t>
      </w:r>
    </w:p>
    <w:p w14:paraId="70847416" w14:textId="59A38BA2" w:rsidR="00653E77" w:rsidRDefault="00653E77" w:rsidP="00653E77">
      <w:pPr>
        <w:pStyle w:val="BB-Level4Legal"/>
      </w:pPr>
      <w:r>
        <w:t xml:space="preserve">the provisions of clause </w:t>
      </w:r>
      <w:r>
        <w:fldChar w:fldCharType="begin"/>
      </w:r>
      <w:r>
        <w:instrText xml:space="preserve"> REF _Ref101340884 \w \h </w:instrText>
      </w:r>
      <w:r>
        <w:fldChar w:fldCharType="separate"/>
      </w:r>
      <w:r w:rsidR="004C4A0C">
        <w:t>29.7</w:t>
      </w:r>
      <w:r>
        <w:fldChar w:fldCharType="end"/>
      </w:r>
      <w:r>
        <w:t xml:space="preserve"> are complied with</w:t>
      </w:r>
      <w:bookmarkEnd w:id="227"/>
      <w:r>
        <w:t>.</w:t>
      </w:r>
    </w:p>
    <w:p w14:paraId="24667152" w14:textId="77777777" w:rsidR="00653E77" w:rsidRDefault="00653E77" w:rsidP="00653E77">
      <w:pPr>
        <w:pStyle w:val="BB-Level2Legal"/>
        <w:jc w:val="left"/>
      </w:pPr>
      <w:bookmarkStart w:id="228" w:name="_Ref140506505"/>
      <w:r>
        <w:t xml:space="preserve">The Tenant may make alterations to the visual design of the </w:t>
      </w:r>
      <w:r w:rsidR="005A6A79">
        <w:t>EVI</w:t>
      </w:r>
      <w:r>
        <w:t xml:space="preserve"> subject to first obtaining the consent of the Landlord (such consent not to be unreasonably withheld or delayed)</w:t>
      </w:r>
      <w:r w:rsidR="00A3203C">
        <w:t xml:space="preserve"> </w:t>
      </w:r>
      <w:r w:rsidR="00A3203C" w:rsidRPr="00A3203C">
        <w:rPr>
          <w:color w:val="FF0000"/>
        </w:rPr>
        <w:t>[</w:t>
      </w:r>
      <w:r w:rsidR="00A3203C">
        <w:t xml:space="preserve">although it shall be reasonable for the Landlord to refuse consent to digital / backlit displays </w:t>
      </w:r>
      <w:r w:rsidR="0084417F">
        <w:t>(</w:t>
      </w:r>
      <w:r w:rsidR="00A3203C">
        <w:t>other than as part of the user-interface for the EVCPs</w:t>
      </w:r>
      <w:r w:rsidR="0084417F">
        <w:t>)</w:t>
      </w:r>
      <w:r w:rsidR="00A3203C" w:rsidRPr="00A3203C">
        <w:rPr>
          <w:color w:val="FF0000"/>
        </w:rPr>
        <w:t>]</w:t>
      </w:r>
      <w:r>
        <w:t>.</w:t>
      </w:r>
      <w:bookmarkEnd w:id="228"/>
    </w:p>
    <w:p w14:paraId="09161E0D" w14:textId="77777777" w:rsidR="00653E77" w:rsidRDefault="00653E77" w:rsidP="00653E77">
      <w:pPr>
        <w:pStyle w:val="BB-Level2Legal"/>
      </w:pPr>
      <w:bookmarkStart w:id="229" w:name="_Ref140506506"/>
      <w:r>
        <w:t xml:space="preserve">The Tenant may </w:t>
      </w:r>
      <w:r w:rsidR="00EC159E" w:rsidRPr="001F75B6">
        <w:t>modify</w:t>
      </w:r>
      <w:r w:rsidR="00EC159E">
        <w:t>,</w:t>
      </w:r>
      <w:r w:rsidR="00EC159E" w:rsidRPr="001F75B6">
        <w:t xml:space="preserve"> upgrade</w:t>
      </w:r>
      <w:r w:rsidR="00EC159E">
        <w:t xml:space="preserve"> </w:t>
      </w:r>
      <w:r w:rsidR="00EC159E" w:rsidRPr="001F75B6">
        <w:t>and/or</w:t>
      </w:r>
      <w:r w:rsidR="00EC159E">
        <w:t xml:space="preserve"> replace the EVCPs</w:t>
      </w:r>
      <w:r w:rsidR="00A3203C">
        <w:t>’ hardware</w:t>
      </w:r>
      <w:r w:rsidR="00EC159E">
        <w:t xml:space="preserve"> </w:t>
      </w:r>
      <w:r w:rsidR="00EC159E" w:rsidRPr="001F75B6">
        <w:t xml:space="preserve">to keep pace with advances in the methods of delivering charging to </w:t>
      </w:r>
      <w:r w:rsidR="00EC159E">
        <w:t>EVs subject to first obtaining the consent of the Landlord (such consent not to be unreasonably withheld or delayed)</w:t>
      </w:r>
      <w:r>
        <w:t>.</w:t>
      </w:r>
      <w:bookmarkEnd w:id="229"/>
    </w:p>
    <w:p w14:paraId="308B823C" w14:textId="2F99658F" w:rsidR="00653E77" w:rsidRDefault="00653E77" w:rsidP="00653E77">
      <w:pPr>
        <w:pStyle w:val="BB-Level2Legal"/>
      </w:pPr>
      <w:bookmarkStart w:id="230" w:name="_Ref101275552"/>
      <w:bookmarkEnd w:id="225"/>
      <w:r>
        <w:t xml:space="preserve">The following provisions must be complied with in respect of </w:t>
      </w:r>
      <w:r w:rsidR="00EC159E">
        <w:t xml:space="preserve">works </w:t>
      </w:r>
      <w:r>
        <w:t>carried out pursuant to clause</w:t>
      </w:r>
      <w:r w:rsidR="00EC159E">
        <w:t>s</w:t>
      </w:r>
      <w:r>
        <w:t xml:space="preserve"> </w:t>
      </w:r>
      <w:r w:rsidR="00EC159E">
        <w:fldChar w:fldCharType="begin"/>
      </w:r>
      <w:r w:rsidR="00EC159E">
        <w:instrText xml:space="preserve"> REF _Ref140506505 \w \h </w:instrText>
      </w:r>
      <w:r w:rsidR="00EC159E">
        <w:fldChar w:fldCharType="separate"/>
      </w:r>
      <w:r w:rsidR="004C4A0C">
        <w:t>29.4</w:t>
      </w:r>
      <w:r w:rsidR="00EC159E">
        <w:fldChar w:fldCharType="end"/>
      </w:r>
      <w:r w:rsidR="00EC159E">
        <w:t xml:space="preserve"> and </w:t>
      </w:r>
      <w:r w:rsidR="00EC159E">
        <w:fldChar w:fldCharType="begin"/>
      </w:r>
      <w:r w:rsidR="00EC159E">
        <w:instrText xml:space="preserve"> REF _Ref140506506 \w \h </w:instrText>
      </w:r>
      <w:r w:rsidR="00EC159E">
        <w:fldChar w:fldCharType="separate"/>
      </w:r>
      <w:r w:rsidR="004C4A0C">
        <w:t>29.5</w:t>
      </w:r>
      <w:r w:rsidR="00EC159E">
        <w:fldChar w:fldCharType="end"/>
      </w:r>
      <w:r>
        <w:t>:</w:t>
      </w:r>
      <w:bookmarkEnd w:id="230"/>
    </w:p>
    <w:p w14:paraId="73100366" w14:textId="505EF486" w:rsidR="009A1B3F" w:rsidRDefault="00653E77" w:rsidP="00653E77">
      <w:pPr>
        <w:pStyle w:val="BB-Level3Legal"/>
      </w:pPr>
      <w:bookmarkStart w:id="231" w:name="_Ref140506712"/>
      <w:bookmarkStart w:id="232" w:name="_Ref97299864"/>
      <w:r w:rsidRPr="00E42465">
        <w:rPr>
          <w:color w:val="000000"/>
        </w:rPr>
        <w:t xml:space="preserve">the Tenant </w:t>
      </w:r>
      <w:r>
        <w:rPr>
          <w:color w:val="000000"/>
        </w:rPr>
        <w:t xml:space="preserve">must </w:t>
      </w:r>
      <w:r w:rsidR="00EC159E">
        <w:rPr>
          <w:color w:val="000000"/>
        </w:rPr>
        <w:t xml:space="preserve">not commence any works pursuant </w:t>
      </w:r>
      <w:r w:rsidR="009A1B3F">
        <w:t xml:space="preserve">to clauses </w:t>
      </w:r>
      <w:r w:rsidR="009A1B3F">
        <w:fldChar w:fldCharType="begin"/>
      </w:r>
      <w:r w:rsidR="009A1B3F">
        <w:instrText xml:space="preserve"> REF _Ref140506505 \w \h </w:instrText>
      </w:r>
      <w:r w:rsidR="009A1B3F">
        <w:fldChar w:fldCharType="separate"/>
      </w:r>
      <w:r w:rsidR="004C4A0C">
        <w:t>29.4</w:t>
      </w:r>
      <w:r w:rsidR="009A1B3F">
        <w:fldChar w:fldCharType="end"/>
      </w:r>
      <w:r w:rsidR="009A1B3F">
        <w:t xml:space="preserve"> and </w:t>
      </w:r>
      <w:r w:rsidR="009A1B3F">
        <w:fldChar w:fldCharType="begin"/>
      </w:r>
      <w:r w:rsidR="009A1B3F">
        <w:instrText xml:space="preserve"> REF _Ref140506506 \w \h </w:instrText>
      </w:r>
      <w:r w:rsidR="009A1B3F">
        <w:fldChar w:fldCharType="separate"/>
      </w:r>
      <w:r w:rsidR="004C4A0C">
        <w:t>29.5</w:t>
      </w:r>
      <w:r w:rsidR="009A1B3F">
        <w:fldChar w:fldCharType="end"/>
      </w:r>
      <w:r w:rsidR="009A1B3F">
        <w:t xml:space="preserve"> until the Landlord has approved (such approval not to be unreasonably withheld or delayed):</w:t>
      </w:r>
      <w:bookmarkEnd w:id="231"/>
    </w:p>
    <w:p w14:paraId="485F4475" w14:textId="77777777" w:rsidR="009A1B3F" w:rsidRDefault="009A1B3F" w:rsidP="009A1B3F">
      <w:pPr>
        <w:pStyle w:val="BB-Level4Legal"/>
      </w:pPr>
      <w:r>
        <w:t>plans, specifications, drawings and other data in respect of the Tenant’s proposed works; and</w:t>
      </w:r>
    </w:p>
    <w:p w14:paraId="09D225A2" w14:textId="77777777" w:rsidR="00EC159E" w:rsidRDefault="009A1B3F" w:rsidP="009A1B3F">
      <w:pPr>
        <w:pStyle w:val="BB-Level4Legal"/>
      </w:pPr>
      <w:r>
        <w:t>a risk and method statement relating to the Tenant’s proposed works;</w:t>
      </w:r>
    </w:p>
    <w:p w14:paraId="5DFA6542" w14:textId="18B85A07" w:rsidR="00653E77" w:rsidRPr="00E42465" w:rsidRDefault="009A1B3F" w:rsidP="00653E77">
      <w:pPr>
        <w:pStyle w:val="BB-Level3Legal"/>
        <w:rPr>
          <w:color w:val="000000"/>
        </w:rPr>
      </w:pPr>
      <w:r w:rsidRPr="00E42465">
        <w:rPr>
          <w:color w:val="000000"/>
        </w:rPr>
        <w:t xml:space="preserve">the Tenant </w:t>
      </w:r>
      <w:r>
        <w:rPr>
          <w:color w:val="000000"/>
        </w:rPr>
        <w:t xml:space="preserve">must </w:t>
      </w:r>
      <w:r w:rsidR="00653E77" w:rsidRPr="00E42465">
        <w:rPr>
          <w:color w:val="000000"/>
        </w:rPr>
        <w:t xml:space="preserve">carry out the </w:t>
      </w:r>
      <w:r>
        <w:rPr>
          <w:color w:val="000000"/>
        </w:rPr>
        <w:t>w</w:t>
      </w:r>
      <w:r w:rsidR="00653E77" w:rsidRPr="00E42465">
        <w:rPr>
          <w:color w:val="000000"/>
        </w:rPr>
        <w:t>orks</w:t>
      </w:r>
      <w:r w:rsidR="00653E77" w:rsidRPr="00E42465">
        <w:t xml:space="preserve"> in accordance with </w:t>
      </w:r>
      <w:bookmarkEnd w:id="232"/>
      <w:r>
        <w:t xml:space="preserve">the plans, specifications, drawings and other data and the risk and method statement approved by the Landlord pursuant to clause </w:t>
      </w:r>
      <w:r>
        <w:fldChar w:fldCharType="begin"/>
      </w:r>
      <w:r>
        <w:instrText xml:space="preserve"> REF _Ref140506712 \w \h </w:instrText>
      </w:r>
      <w:r>
        <w:fldChar w:fldCharType="separate"/>
      </w:r>
      <w:r w:rsidR="004C4A0C">
        <w:t>29.6.1</w:t>
      </w:r>
      <w:r>
        <w:fldChar w:fldCharType="end"/>
      </w:r>
      <w:r w:rsidR="00653E77" w:rsidRPr="00E42465">
        <w:rPr>
          <w:color w:val="000000"/>
        </w:rPr>
        <w:t>.</w:t>
      </w:r>
    </w:p>
    <w:p w14:paraId="6A0B71A9" w14:textId="77777777" w:rsidR="00653E77" w:rsidRDefault="00653E77" w:rsidP="00653E77">
      <w:pPr>
        <w:pStyle w:val="BB-Level3Legal"/>
      </w:pPr>
      <w:r>
        <w:lastRenderedPageBreak/>
        <w:t>to the extent applicable, the Tenant shall comply with its obligations under the</w:t>
      </w:r>
      <w:r w:rsidR="009A1B3F">
        <w:t xml:space="preserve"> CDM</w:t>
      </w:r>
      <w:r>
        <w:t xml:space="preserve"> Regulations, and the Tenant shall supply all information to the Landlord that the Landlord reasonably requires from time to time to comply with the Landlord’s obligations under those regulations.</w:t>
      </w:r>
    </w:p>
    <w:p w14:paraId="541454AF" w14:textId="77777777" w:rsidR="00653E77" w:rsidRDefault="00653E77" w:rsidP="00653E77">
      <w:pPr>
        <w:pStyle w:val="BB-Level2Legal"/>
      </w:pPr>
      <w:bookmarkStart w:id="233" w:name="_Ref101340884"/>
      <w:r w:rsidRPr="002E3955">
        <w:t xml:space="preserve">In the case of the installation or erection of any telecommunications apparatus (as defined in the Communications Act 2003) </w:t>
      </w:r>
      <w:r>
        <w:t xml:space="preserve">the Tenant shall </w:t>
      </w:r>
      <w:r w:rsidRPr="002E3955">
        <w:t>procure that</w:t>
      </w:r>
      <w:r>
        <w:t>:</w:t>
      </w:r>
      <w:bookmarkEnd w:id="233"/>
    </w:p>
    <w:p w14:paraId="2B0193D1" w14:textId="77777777" w:rsidR="00653E77" w:rsidRDefault="00653E77" w:rsidP="00653E77">
      <w:pPr>
        <w:pStyle w:val="BB-Level3Legal"/>
      </w:pPr>
      <w:r w:rsidRPr="002852E5">
        <w:t>the apparatus is for the exclusive use of the Tenant in connection with the business carried on from the Property</w:t>
      </w:r>
      <w:r>
        <w:t>;</w:t>
      </w:r>
    </w:p>
    <w:p w14:paraId="76909562" w14:textId="77777777" w:rsidR="00653E77" w:rsidRDefault="00653E77" w:rsidP="00653E77">
      <w:pPr>
        <w:pStyle w:val="BB-Level3Legal"/>
      </w:pPr>
      <w:r w:rsidRPr="00E87048">
        <w:t>the apparatus is not subcontracted to or used in any way by a third party</w:t>
      </w:r>
      <w:r>
        <w:t xml:space="preserve"> in such a manner as might give rise to “</w:t>
      </w:r>
      <w:r w:rsidRPr="006675AB">
        <w:rPr>
          <w:i/>
        </w:rPr>
        <w:t>code rights</w:t>
      </w:r>
      <w:r>
        <w:t xml:space="preserve">” (as defined in paragraph 3 of Schedule 3A of the Communications Act 2003), but for the avoidance of doubt this provision shall not prevent apparatus required for processing payments transacted at the </w:t>
      </w:r>
      <w:r w:rsidR="005A6A79">
        <w:t>EVI</w:t>
      </w:r>
      <w:r>
        <w:t xml:space="preserve"> from being subcontracted to or used by a third party;</w:t>
      </w:r>
    </w:p>
    <w:p w14:paraId="23BFD65A" w14:textId="77777777" w:rsidR="00653E77" w:rsidRDefault="00653E77" w:rsidP="00653E77">
      <w:pPr>
        <w:pStyle w:val="BB-Level3Legal"/>
      </w:pPr>
      <w:r w:rsidRPr="002852E5">
        <w:t>the installation of the apparatus does not adversely affect the value of the Landlord’s interest in the Property</w:t>
      </w:r>
      <w:r>
        <w:t xml:space="preserve"> or the </w:t>
      </w:r>
      <w:r w:rsidR="009A1B3F">
        <w:t xml:space="preserve">Landlord’s </w:t>
      </w:r>
      <w:r>
        <w:t xml:space="preserve">Neighbouring </w:t>
      </w:r>
      <w:r w:rsidR="009A1B3F">
        <w:t>Property</w:t>
      </w:r>
      <w:r>
        <w:t>; and</w:t>
      </w:r>
    </w:p>
    <w:p w14:paraId="118EF704" w14:textId="77777777" w:rsidR="00653E77" w:rsidRDefault="00653E77" w:rsidP="00653E77">
      <w:pPr>
        <w:pStyle w:val="BB-Level3Legal"/>
      </w:pPr>
      <w:r w:rsidRPr="002852E5">
        <w:t>the Tenant must not allow a</w:t>
      </w:r>
      <w:r>
        <w:t>ny circumstances to arise where</w:t>
      </w:r>
      <w:r w:rsidRPr="002852E5">
        <w:t>by the apparatus or its use might be or become subject to or have the benefit of the Communications Act 2003</w:t>
      </w:r>
      <w:r>
        <w:t>.</w:t>
      </w:r>
    </w:p>
    <w:p w14:paraId="34A71066" w14:textId="2483270F" w:rsidR="00C61695" w:rsidRDefault="00653E77" w:rsidP="00653E77">
      <w:pPr>
        <w:pStyle w:val="BB-Level2Legal"/>
      </w:pPr>
      <w:r w:rsidRPr="00E42465">
        <w:t xml:space="preserve">In relation to any Works carried out pursuant to this clause </w:t>
      </w:r>
      <w:r w:rsidR="009A1B3F">
        <w:fldChar w:fldCharType="begin"/>
      </w:r>
      <w:r w:rsidR="009A1B3F">
        <w:instrText xml:space="preserve"> REF _Ref140504681 \w \h </w:instrText>
      </w:r>
      <w:r w:rsidR="009A1B3F">
        <w:fldChar w:fldCharType="separate"/>
      </w:r>
      <w:r w:rsidR="004C4A0C">
        <w:t>29</w:t>
      </w:r>
      <w:r w:rsidR="009A1B3F">
        <w:fldChar w:fldCharType="end"/>
      </w:r>
      <w:r w:rsidRPr="00E42465">
        <w:t>, the Tenant must notify the Landlord promptly after completing those Works.</w:t>
      </w:r>
      <w:bookmarkEnd w:id="224"/>
    </w:p>
    <w:p w14:paraId="082CD886" w14:textId="77777777" w:rsidR="00490CD7" w:rsidRDefault="00556D0F" w:rsidP="00C61695">
      <w:pPr>
        <w:pStyle w:val="BB-Level1Legal"/>
      </w:pPr>
      <w:bookmarkStart w:id="234" w:name="_Toc175065138"/>
      <w:bookmarkEnd w:id="223"/>
      <w:r>
        <w:t>Signs</w:t>
      </w:r>
      <w:bookmarkEnd w:id="234"/>
    </w:p>
    <w:p w14:paraId="3B7B3A63" w14:textId="77777777" w:rsidR="00490CD7" w:rsidRDefault="002B361B" w:rsidP="0011424B">
      <w:pPr>
        <w:pStyle w:val="BB-Level2Legal"/>
        <w:jc w:val="left"/>
      </w:pPr>
      <w:bookmarkStart w:id="235" w:name="_Ref_a128243"/>
      <w:r>
        <w:t xml:space="preserve">The Tenant shall not display any sign, fascia, placard, board, poster or </w:t>
      </w:r>
      <w:r w:rsidR="00EF25EE">
        <w:t>branding</w:t>
      </w:r>
      <w:r>
        <w:t xml:space="preserve"> on the Property </w:t>
      </w:r>
      <w:r w:rsidR="00EF25EE">
        <w:t xml:space="preserve">or the Landlord’s Neighbouring Property </w:t>
      </w:r>
      <w:r>
        <w:t>other than:</w:t>
      </w:r>
      <w:bookmarkEnd w:id="235"/>
    </w:p>
    <w:p w14:paraId="017BBA2A" w14:textId="77777777" w:rsidR="00490CD7" w:rsidRDefault="002B361B" w:rsidP="0011424B">
      <w:pPr>
        <w:pStyle w:val="BB-Level3Legal"/>
        <w:jc w:val="left"/>
      </w:pPr>
      <w:bookmarkStart w:id="236" w:name="_Ref_a662435"/>
      <w:r>
        <w:t xml:space="preserve">reasonable safety notices to users of the Landlord's Neighbouring Property; </w:t>
      </w:r>
      <w:bookmarkEnd w:id="236"/>
    </w:p>
    <w:p w14:paraId="02A19AB4" w14:textId="77777777" w:rsidR="00EF25EE" w:rsidRDefault="002B361B" w:rsidP="0011424B">
      <w:pPr>
        <w:pStyle w:val="BB-Level3Legal"/>
        <w:jc w:val="left"/>
      </w:pPr>
      <w:bookmarkStart w:id="237" w:name="_Ref_a294987"/>
      <w:r>
        <w:t>any signage required as a condition to the Planning Permission</w:t>
      </w:r>
      <w:r w:rsidR="00EF25EE">
        <w:t xml:space="preserve"> and approved by the Landlord (such approval not to be unreasonably withheld or delayed);</w:t>
      </w:r>
    </w:p>
    <w:p w14:paraId="0CB89CC6" w14:textId="77777777" w:rsidR="005B549E" w:rsidRDefault="00EF25EE" w:rsidP="0011424B">
      <w:pPr>
        <w:pStyle w:val="BB-Level3Legal"/>
        <w:jc w:val="left"/>
      </w:pPr>
      <w:r>
        <w:t>notice relating to the Operation of the EVCPs</w:t>
      </w:r>
      <w:r w:rsidR="005B549E">
        <w:t>; and</w:t>
      </w:r>
    </w:p>
    <w:bookmarkEnd w:id="237"/>
    <w:p w14:paraId="6A4D6227" w14:textId="555FCCBE" w:rsidR="00EF25EE" w:rsidRDefault="005B549E" w:rsidP="0011424B">
      <w:pPr>
        <w:pStyle w:val="BB-Level3Legal"/>
        <w:jc w:val="left"/>
      </w:pPr>
      <w:r w:rsidRPr="00EF25EE">
        <w:t xml:space="preserve">the Tenant’s branding on the </w:t>
      </w:r>
      <w:r w:rsidR="005A6A79">
        <w:t>EVI</w:t>
      </w:r>
      <w:r w:rsidRPr="00EF25EE">
        <w:t xml:space="preserve"> in a design previously approved by the Landlord in accordance with the Specification or as otherwise approved by the Landlord pursuant to clause </w:t>
      </w:r>
      <w:r w:rsidR="00A3203C" w:rsidRPr="00EF25EE">
        <w:fldChar w:fldCharType="begin"/>
      </w:r>
      <w:r w:rsidR="00A3203C" w:rsidRPr="00EF25EE">
        <w:instrText xml:space="preserve"> REF _Ref140506505 \w \h </w:instrText>
      </w:r>
      <w:r w:rsidR="00A3203C" w:rsidRPr="00EF25EE">
        <w:fldChar w:fldCharType="separate"/>
      </w:r>
      <w:r w:rsidR="004C4A0C">
        <w:t>29.4</w:t>
      </w:r>
      <w:r w:rsidR="00A3203C" w:rsidRPr="00EF25EE">
        <w:fldChar w:fldCharType="end"/>
      </w:r>
      <w:r w:rsidRPr="00EF25EE">
        <w:t>.</w:t>
      </w:r>
    </w:p>
    <w:p w14:paraId="35BB51B4" w14:textId="77777777" w:rsidR="00556D0F" w:rsidRDefault="00556D0F" w:rsidP="00556D0F">
      <w:pPr>
        <w:pStyle w:val="BB-Level1Legal"/>
        <w:jc w:val="left"/>
      </w:pPr>
      <w:bookmarkStart w:id="238" w:name="_Ref_a117134"/>
      <w:bookmarkStart w:id="239" w:name="_Toc175065139"/>
      <w:r>
        <w:t>USE</w:t>
      </w:r>
      <w:bookmarkEnd w:id="238"/>
      <w:bookmarkEnd w:id="239"/>
    </w:p>
    <w:p w14:paraId="6E3A3091" w14:textId="5CB9ECCA" w:rsidR="00463395" w:rsidRDefault="00556D0F" w:rsidP="00AA272A">
      <w:pPr>
        <w:pStyle w:val="BB-Level2Legal"/>
      </w:pPr>
      <w:bookmarkStart w:id="240" w:name="_Ref_a611559"/>
      <w:r>
        <w:t xml:space="preserve">Save as permitted by clause </w:t>
      </w:r>
      <w:r>
        <w:fldChar w:fldCharType="begin"/>
      </w:r>
      <w:r>
        <w:instrText xml:space="preserve"> REF _Ref140572096 \r \h </w:instrText>
      </w:r>
      <w:r>
        <w:fldChar w:fldCharType="separate"/>
      </w:r>
      <w:r w:rsidR="006C2A76">
        <w:t>31.5</w:t>
      </w:r>
      <w:r>
        <w:fldChar w:fldCharType="end"/>
      </w:r>
      <w:r>
        <w:t>, the Tenant shall not use the Property for any purpose other than the Permitted Use.</w:t>
      </w:r>
      <w:bookmarkEnd w:id="240"/>
      <w:r w:rsidR="00AA272A">
        <w:t xml:space="preserve">  The Tenant may use the Property for the Permitted Use only until the Decommissioning Start Date, whereafter the Tenant may only use the Property to decommission the </w:t>
      </w:r>
      <w:r w:rsidR="005A6A79">
        <w:t>EVI</w:t>
      </w:r>
      <w:r w:rsidR="007F2B69">
        <w:t>.</w:t>
      </w:r>
    </w:p>
    <w:p w14:paraId="3821C5B2" w14:textId="77777777" w:rsidR="00543906" w:rsidRDefault="00463395" w:rsidP="00AA272A">
      <w:pPr>
        <w:pStyle w:val="BB-Level2Legal"/>
      </w:pPr>
      <w:r>
        <w:t>The Tenant shall at all times maintain the Minimum Number of EVCPs at the Property.</w:t>
      </w:r>
    </w:p>
    <w:p w14:paraId="2D7CD2E7" w14:textId="3E29087E" w:rsidR="00B15869" w:rsidRDefault="00B15869" w:rsidP="00AA272A">
      <w:pPr>
        <w:pStyle w:val="BB-Level2Legal"/>
      </w:pPr>
      <w:r>
        <w:t xml:space="preserve">The Tenant shall at all times observe the provisions of </w:t>
      </w:r>
      <w:r w:rsidR="00EF7F60">
        <w:t xml:space="preserve">clauses </w:t>
      </w:r>
      <w:r w:rsidR="00EF7F60" w:rsidRPr="00EF7F60">
        <w:rPr>
          <w:color w:val="FF0000"/>
        </w:rPr>
        <w:t>[</w:t>
      </w:r>
      <w:r w:rsidR="00EF7F60">
        <w:t>42.4</w:t>
      </w:r>
      <w:r w:rsidR="00EF7F60" w:rsidRPr="00EF7F60">
        <w:rPr>
          <w:color w:val="FF0000"/>
        </w:rPr>
        <w:t>]</w:t>
      </w:r>
      <w:r w:rsidR="00EF7F60">
        <w:t xml:space="preserve"> to </w:t>
      </w:r>
      <w:r w:rsidR="00EF7F60" w:rsidRPr="00EF7F60">
        <w:rPr>
          <w:color w:val="FF0000"/>
        </w:rPr>
        <w:t>[</w:t>
      </w:r>
      <w:r w:rsidR="00EF7F60">
        <w:t>42.11</w:t>
      </w:r>
      <w:r w:rsidR="00EF7F60" w:rsidRPr="00EF7F60">
        <w:rPr>
          <w:color w:val="FF0000"/>
        </w:rPr>
        <w:t>]</w:t>
      </w:r>
      <w:r w:rsidR="00EF7F60">
        <w:t xml:space="preserve"> </w:t>
      </w:r>
      <w:r>
        <w:t xml:space="preserve">the Concession Contract relating to </w:t>
      </w:r>
      <w:r w:rsidR="00EF7F60">
        <w:t xml:space="preserve">setting </w:t>
      </w:r>
      <w:r>
        <w:t>the PAYG Price.</w:t>
      </w:r>
    </w:p>
    <w:p w14:paraId="6660377A" w14:textId="77777777" w:rsidR="00263CD2" w:rsidRDefault="00543906" w:rsidP="00AA272A">
      <w:pPr>
        <w:pStyle w:val="BB-Level2Legal"/>
      </w:pPr>
      <w:r>
        <w:t xml:space="preserve">The Tenant may </w:t>
      </w:r>
      <w:r w:rsidRPr="00A73B7A">
        <w:t xml:space="preserve">charge for the use of the </w:t>
      </w:r>
      <w:r w:rsidR="00E838DC">
        <w:t>EVI</w:t>
      </w:r>
      <w:r w:rsidRPr="00A73B7A">
        <w:t xml:space="preserve"> by any EV but no</w:t>
      </w:r>
      <w:r>
        <w:t xml:space="preserve"> additional</w:t>
      </w:r>
      <w:r w:rsidRPr="00A73B7A">
        <w:t xml:space="preserve"> charges may be levied in respect of parking</w:t>
      </w:r>
      <w:r>
        <w:t xml:space="preserve"> (</w:t>
      </w:r>
      <w:r w:rsidR="00E838DC">
        <w:t xml:space="preserve">but this shall not prevent the Tenant from charging </w:t>
      </w:r>
      <w:r>
        <w:t>for over-stay</w:t>
      </w:r>
      <w:r w:rsidR="00E838DC">
        <w:t xml:space="preserve"> where an EV blocks </w:t>
      </w:r>
      <w:r w:rsidR="008028DC">
        <w:t xml:space="preserve">the use of </w:t>
      </w:r>
      <w:r w:rsidR="00E838DC">
        <w:t>an EVCP</w:t>
      </w:r>
      <w:r w:rsidR="008028DC">
        <w:t xml:space="preserve"> after it has finished charging (allowing for reasonable time following completion of charging), or levying a charge or fine where any other vehicle blocks the use of an EVCP</w:t>
      </w:r>
      <w:r>
        <w:t>).</w:t>
      </w:r>
    </w:p>
    <w:p w14:paraId="02D4FA40" w14:textId="2CF9FAFB" w:rsidR="00556D0F" w:rsidRDefault="00556D0F" w:rsidP="00556D0F">
      <w:pPr>
        <w:pStyle w:val="BB-Level2Legal"/>
      </w:pPr>
      <w:bookmarkStart w:id="241" w:name="_Ref140572096"/>
      <w:r>
        <w:lastRenderedPageBreak/>
        <w:t>The Tenant shall not display any advertisements at the Property (or elsewhere on the Landlord’s Neighbouring Property)</w:t>
      </w:r>
      <w:r w:rsidR="00AA272A">
        <w:t xml:space="preserve">, save that </w:t>
      </w:r>
      <w:r w:rsidR="007D7160">
        <w:t xml:space="preserve">the Tenant may display (but only </w:t>
      </w:r>
      <w:r w:rsidR="00AA272A">
        <w:t>until the Decommissioning Start Date</w:t>
      </w:r>
      <w:r w:rsidR="007D7160">
        <w:t>)</w:t>
      </w:r>
      <w:r>
        <w:t xml:space="preserve"> on </w:t>
      </w:r>
      <w:r w:rsidR="007D7160">
        <w:t xml:space="preserve">the </w:t>
      </w:r>
      <w:r>
        <w:t xml:space="preserve">user-interface digital displays within the EVCPs </w:t>
      </w:r>
      <w:r w:rsidR="007D7160">
        <w:t xml:space="preserve">advertisements </w:t>
      </w:r>
      <w:r>
        <w:t xml:space="preserve">which comply with the provisions of clause </w:t>
      </w:r>
      <w:r>
        <w:fldChar w:fldCharType="begin"/>
      </w:r>
      <w:r>
        <w:instrText xml:space="preserve"> REF _Ref97303579 \w \h </w:instrText>
      </w:r>
      <w:r>
        <w:fldChar w:fldCharType="separate"/>
      </w:r>
      <w:r w:rsidR="003605D7">
        <w:t>31.6</w:t>
      </w:r>
      <w:r>
        <w:fldChar w:fldCharType="end"/>
      </w:r>
      <w:r>
        <w:t>.</w:t>
      </w:r>
      <w:bookmarkEnd w:id="241"/>
    </w:p>
    <w:p w14:paraId="3F9111A3" w14:textId="52345E87" w:rsidR="00556D0F" w:rsidRPr="007F39AC" w:rsidRDefault="00556D0F" w:rsidP="00556D0F">
      <w:pPr>
        <w:pStyle w:val="BB-Level2Legal"/>
      </w:pPr>
      <w:bookmarkStart w:id="242" w:name="_Ref101426518"/>
      <w:bookmarkStart w:id="243" w:name="_Ref97303579"/>
      <w:r w:rsidRPr="007F39AC">
        <w:t xml:space="preserve">The </w:t>
      </w:r>
      <w:r>
        <w:t xml:space="preserve">user-interface </w:t>
      </w:r>
      <w:r w:rsidRPr="007F39AC">
        <w:t xml:space="preserve">digital displays in the </w:t>
      </w:r>
      <w:r>
        <w:t>EVCPs</w:t>
      </w:r>
      <w:r w:rsidRPr="007F39AC">
        <w:t xml:space="preserve"> shall not display any information other than that which is </w:t>
      </w:r>
      <w:r>
        <w:t xml:space="preserve">reasonably </w:t>
      </w:r>
      <w:r w:rsidRPr="007F39AC">
        <w:t xml:space="preserve">necessary for users of the </w:t>
      </w:r>
      <w:r>
        <w:t>EVCPs</w:t>
      </w:r>
      <w:r w:rsidRPr="007F39AC">
        <w:t xml:space="preserve"> to interface with the </w:t>
      </w:r>
      <w:r>
        <w:t>EVCPs</w:t>
      </w:r>
      <w:r w:rsidRPr="007F39AC">
        <w:t xml:space="preserve"> for their intended use and to display </w:t>
      </w:r>
      <w:r>
        <w:t>a</w:t>
      </w:r>
      <w:r w:rsidRPr="007F39AC">
        <w:t xml:space="preserve">dvertisements, </w:t>
      </w:r>
      <w:r w:rsidR="001139A0">
        <w:t xml:space="preserve">but any </w:t>
      </w:r>
      <w:r>
        <w:t>a</w:t>
      </w:r>
      <w:r w:rsidRPr="007F39AC">
        <w:t>dvertisements or information which:</w:t>
      </w:r>
      <w:bookmarkEnd w:id="242"/>
    </w:p>
    <w:p w14:paraId="3B5E7063" w14:textId="77777777" w:rsidR="00556D0F" w:rsidRDefault="00556D0F" w:rsidP="00556D0F">
      <w:pPr>
        <w:pStyle w:val="BB-Level3Legal"/>
      </w:pPr>
      <w:bookmarkStart w:id="244" w:name="_Ref100763983"/>
      <w:r>
        <w:t xml:space="preserve">contain information or material which is </w:t>
      </w:r>
      <w:r w:rsidRPr="00D22B12">
        <w:t>defamatory, abusive, discriminatory, threatening, harassing, harmful to children, obscene, offensive, or which applauds, encourages or entice</w:t>
      </w:r>
      <w:r>
        <w:t>s abuse, discrimination or hate,</w:t>
      </w:r>
      <w:r w:rsidRPr="00D22B12">
        <w:t xml:space="preserve"> or which might bring </w:t>
      </w:r>
      <w:r>
        <w:t>the Landlord</w:t>
      </w:r>
      <w:r w:rsidRPr="00D22B12">
        <w:t xml:space="preserve"> into disrepute</w:t>
      </w:r>
      <w:r>
        <w:t>;</w:t>
      </w:r>
      <w:bookmarkEnd w:id="244"/>
    </w:p>
    <w:p w14:paraId="310A4C19" w14:textId="77777777" w:rsidR="00556D0F" w:rsidRDefault="00556D0F" w:rsidP="00556D0F">
      <w:pPr>
        <w:pStyle w:val="BB-Level3Legal"/>
      </w:pPr>
      <w:r>
        <w:t xml:space="preserve">contain information or material which </w:t>
      </w:r>
      <w:r w:rsidRPr="00D22B12">
        <w:t>has been disclosed in confidence or which, by its nature, is confidential</w:t>
      </w:r>
      <w:r>
        <w:t>;</w:t>
      </w:r>
    </w:p>
    <w:p w14:paraId="73163585" w14:textId="77777777" w:rsidR="00556D0F" w:rsidRDefault="00556D0F" w:rsidP="00556D0F">
      <w:pPr>
        <w:pStyle w:val="BB-Level3Legal"/>
      </w:pPr>
      <w:r>
        <w:t xml:space="preserve">contain information which belongs </w:t>
      </w:r>
      <w:r w:rsidRPr="002E3E2D">
        <w:t xml:space="preserve">to any person (or </w:t>
      </w:r>
      <w:r>
        <w:t xml:space="preserve">information </w:t>
      </w:r>
      <w:r w:rsidRPr="002E3E2D">
        <w:t xml:space="preserve">the rights </w:t>
      </w:r>
      <w:r>
        <w:t xml:space="preserve">to which </w:t>
      </w:r>
      <w:r w:rsidRPr="002E3E2D">
        <w:t xml:space="preserve">belong to any person) other than </w:t>
      </w:r>
      <w:r>
        <w:t>a person who has consented to that information being displayed in that manner;</w:t>
      </w:r>
    </w:p>
    <w:p w14:paraId="3610125F" w14:textId="6528ACE8" w:rsidR="00556D0F" w:rsidRPr="006866E0" w:rsidRDefault="00556D0F" w:rsidP="00556D0F">
      <w:pPr>
        <w:pStyle w:val="BB-Level3Legal"/>
      </w:pPr>
      <w:r w:rsidRPr="006866E0">
        <w:t>compromise or are invasive of the privacy or security of anyone, other than persons (and, in the case of a child, persons who have parental responsibility for such child) who have consented to the publication of the relevant information in the manner displayed in the Advertisement;</w:t>
      </w:r>
    </w:p>
    <w:p w14:paraId="219DA573" w14:textId="77777777" w:rsidR="00556D0F" w:rsidRDefault="00556D0F" w:rsidP="00556D0F">
      <w:pPr>
        <w:pStyle w:val="BB-Level3Legal"/>
      </w:pPr>
      <w:r>
        <w:t xml:space="preserve">advertise unlawful products or services or which contain unlawful content, or which </w:t>
      </w:r>
      <w:r w:rsidRPr="006866E0">
        <w:t>may encourage criminal conduct or which may give rise to civil liability, or which is otherwise unlawful</w:t>
      </w:r>
      <w:r>
        <w:t>;</w:t>
      </w:r>
    </w:p>
    <w:p w14:paraId="37E0E593" w14:textId="77777777" w:rsidR="00556D0F" w:rsidRDefault="00556D0F" w:rsidP="00556D0F">
      <w:pPr>
        <w:pStyle w:val="BB-Level3Legal"/>
      </w:pPr>
      <w:r w:rsidRPr="002E3E2D">
        <w:t>enable the dissemination of any unsolicited or unauthorised advertising, promotional materials, "junk mail," "spam," "chain letters," "pyramid schemes," or any other form of solicitation; or which contains software viruses or any other computer code, files or programs designed to interrupt, damage, destroy or limit the functionality of any computer software or hardware or telecommunications equipment</w:t>
      </w:r>
      <w:r>
        <w:t>;</w:t>
      </w:r>
    </w:p>
    <w:p w14:paraId="49D4061A" w14:textId="77777777" w:rsidR="00556D0F" w:rsidRDefault="00556D0F" w:rsidP="00556D0F">
      <w:pPr>
        <w:pStyle w:val="BB-Level3Legal"/>
      </w:pPr>
      <w:r>
        <w:t>are unsuitable for viewing by persons under the age of 18 years;</w:t>
      </w:r>
    </w:p>
    <w:p w14:paraId="27C0B491" w14:textId="77777777" w:rsidR="001139A0" w:rsidRDefault="00556D0F" w:rsidP="00556D0F">
      <w:pPr>
        <w:pStyle w:val="BB-Level3Legal"/>
      </w:pPr>
      <w:bookmarkStart w:id="245" w:name="_Ref100763994"/>
      <w:r>
        <w:t xml:space="preserve">contains links which take users to unlawful material or material that contravenes the provisions of this clause </w:t>
      </w:r>
      <w:r>
        <w:fldChar w:fldCharType="begin"/>
      </w:r>
      <w:r>
        <w:instrText xml:space="preserve"> REF _Ref97303579 \w \h </w:instrText>
      </w:r>
      <w:r>
        <w:fldChar w:fldCharType="separate"/>
      </w:r>
      <w:r w:rsidR="001139A0">
        <w:t>31.6</w:t>
      </w:r>
      <w:r>
        <w:fldChar w:fldCharType="end"/>
      </w:r>
      <w:r w:rsidR="001139A0">
        <w:t>,</w:t>
      </w:r>
    </w:p>
    <w:p w14:paraId="65FAFB25" w14:textId="77569E88" w:rsidR="00556D0F" w:rsidRDefault="001139A0" w:rsidP="001139A0">
      <w:pPr>
        <w:pStyle w:val="BB-Level2Legal"/>
        <w:numPr>
          <w:ilvl w:val="0"/>
          <w:numId w:val="0"/>
        </w:numPr>
        <w:ind w:left="720"/>
      </w:pPr>
      <w:r>
        <w:t xml:space="preserve">shall constitute a breach of this clause </w:t>
      </w:r>
      <w:r>
        <w:fldChar w:fldCharType="begin"/>
      </w:r>
      <w:r>
        <w:instrText xml:space="preserve"> REF _Ref97303579 \w \h </w:instrText>
      </w:r>
      <w:r>
        <w:fldChar w:fldCharType="separate"/>
      </w:r>
      <w:r>
        <w:t>31.6</w:t>
      </w:r>
      <w:r>
        <w:fldChar w:fldCharType="end"/>
      </w:r>
      <w:r w:rsidR="00556D0F">
        <w:t>.</w:t>
      </w:r>
      <w:bookmarkEnd w:id="243"/>
      <w:bookmarkEnd w:id="245"/>
    </w:p>
    <w:p w14:paraId="6881A344" w14:textId="77777777" w:rsidR="00556D0F" w:rsidRDefault="00556D0F" w:rsidP="00556D0F">
      <w:pPr>
        <w:pStyle w:val="BB-Level2Legal"/>
      </w:pPr>
      <w:r>
        <w:t>The Tenant acknowledges and agrees:</w:t>
      </w:r>
    </w:p>
    <w:p w14:paraId="506145F6" w14:textId="77777777" w:rsidR="00556D0F" w:rsidRDefault="00556D0F" w:rsidP="00556D0F">
      <w:pPr>
        <w:pStyle w:val="BB-Level3Legal"/>
      </w:pPr>
      <w:r>
        <w:t>that the Tenant is solely responsible for the display of any advertisements or other information at or from the Property;</w:t>
      </w:r>
    </w:p>
    <w:p w14:paraId="3EC5DB8A" w14:textId="029B85E7" w:rsidR="00FC411B" w:rsidRDefault="00556D0F" w:rsidP="00556D0F">
      <w:pPr>
        <w:pStyle w:val="BB-Level3Legal"/>
      </w:pPr>
      <w:r>
        <w:t xml:space="preserve">that the Tenant shall </w:t>
      </w:r>
      <w:r w:rsidR="00FC411B">
        <w:t>immediately</w:t>
      </w:r>
      <w:r>
        <w:t xml:space="preserve"> remove any information or advertisements which contravene the provisions of </w:t>
      </w:r>
      <w:r w:rsidRPr="00C96746">
        <w:t xml:space="preserve">clauses </w:t>
      </w:r>
      <w:r w:rsidRPr="00C96746">
        <w:fldChar w:fldCharType="begin"/>
      </w:r>
      <w:r w:rsidRPr="00C96746">
        <w:instrText xml:space="preserve"> REF _Ref100763983 \w \h </w:instrText>
      </w:r>
      <w:r>
        <w:instrText xml:space="preserve"> \* MERGEFORMAT </w:instrText>
      </w:r>
      <w:r w:rsidRPr="00C96746">
        <w:fldChar w:fldCharType="separate"/>
      </w:r>
      <w:r w:rsidR="004C4A0C">
        <w:t>31.4.1</w:t>
      </w:r>
      <w:r w:rsidRPr="00C96746">
        <w:fldChar w:fldCharType="end"/>
      </w:r>
      <w:r w:rsidRPr="00C96746">
        <w:t xml:space="preserve"> to </w:t>
      </w:r>
      <w:r w:rsidRPr="00C96746">
        <w:fldChar w:fldCharType="begin"/>
      </w:r>
      <w:r w:rsidRPr="00C96746">
        <w:instrText xml:space="preserve"> REF _Ref100763994 \w \h </w:instrText>
      </w:r>
      <w:r>
        <w:instrText xml:space="preserve"> \* MERGEFORMAT </w:instrText>
      </w:r>
      <w:r w:rsidRPr="00C96746">
        <w:fldChar w:fldCharType="separate"/>
      </w:r>
      <w:r w:rsidR="004C4A0C">
        <w:t>31.4.8</w:t>
      </w:r>
      <w:r w:rsidRPr="00C96746">
        <w:fldChar w:fldCharType="end"/>
      </w:r>
      <w:r w:rsidR="00FC411B">
        <w:t>;</w:t>
      </w:r>
    </w:p>
    <w:p w14:paraId="4784098F" w14:textId="05F9C359" w:rsidR="00556D0F" w:rsidRDefault="00FC411B" w:rsidP="00C7717E">
      <w:pPr>
        <w:pStyle w:val="BB-Level3Legal"/>
      </w:pPr>
      <w:bookmarkStart w:id="246" w:name="_Ref140576978"/>
      <w:r>
        <w:t xml:space="preserve">that the Landlord shall be entitled to suspend the use of any EVCPs </w:t>
      </w:r>
      <w:r w:rsidR="00204D5B">
        <w:t xml:space="preserve">(for example by placing a cover over the affected EVCPs or their digital displays) from which </w:t>
      </w:r>
      <w:r>
        <w:t xml:space="preserve">any information or advertisements which contravene the provisions of </w:t>
      </w:r>
      <w:r w:rsidRPr="00C96746">
        <w:t xml:space="preserve">clauses </w:t>
      </w:r>
      <w:r w:rsidRPr="00C96746">
        <w:fldChar w:fldCharType="begin"/>
      </w:r>
      <w:r w:rsidRPr="00C96746">
        <w:instrText xml:space="preserve"> REF _Ref100763983 \w \h </w:instrText>
      </w:r>
      <w:r>
        <w:instrText xml:space="preserve"> \* MERGEFORMAT </w:instrText>
      </w:r>
      <w:r w:rsidRPr="00C96746">
        <w:fldChar w:fldCharType="separate"/>
      </w:r>
      <w:r w:rsidR="004C4A0C">
        <w:t>31.4.1</w:t>
      </w:r>
      <w:r w:rsidRPr="00C96746">
        <w:fldChar w:fldCharType="end"/>
      </w:r>
      <w:r w:rsidRPr="00C96746">
        <w:t xml:space="preserve"> to </w:t>
      </w:r>
      <w:r w:rsidRPr="00C96746">
        <w:fldChar w:fldCharType="begin"/>
      </w:r>
      <w:r w:rsidRPr="00C96746">
        <w:instrText xml:space="preserve"> REF _Ref100763994 \w \h </w:instrText>
      </w:r>
      <w:r>
        <w:instrText xml:space="preserve"> \* MERGEFORMAT </w:instrText>
      </w:r>
      <w:r w:rsidRPr="00C96746">
        <w:fldChar w:fldCharType="separate"/>
      </w:r>
      <w:r w:rsidR="004C4A0C">
        <w:t>31.4.8</w:t>
      </w:r>
      <w:r w:rsidRPr="00C96746">
        <w:fldChar w:fldCharType="end"/>
      </w:r>
      <w:r w:rsidR="00204D5B">
        <w:t xml:space="preserve"> is displayed</w:t>
      </w:r>
      <w:r w:rsidR="00C7717E">
        <w:t xml:space="preserve"> </w:t>
      </w:r>
      <w:r w:rsidR="00C7717E" w:rsidRPr="00C7717E">
        <w:t xml:space="preserve">or is </w:t>
      </w:r>
      <w:r w:rsidR="00417264" w:rsidRPr="00C7717E">
        <w:t>accessible</w:t>
      </w:r>
      <w:r w:rsidR="00C7717E" w:rsidRPr="00C7717E">
        <w:t xml:space="preserve">, provided that the </w:t>
      </w:r>
      <w:r w:rsidR="00874962">
        <w:t>Tenant</w:t>
      </w:r>
      <w:r w:rsidR="00C7717E" w:rsidRPr="00C7717E">
        <w:t xml:space="preserve"> </w:t>
      </w:r>
      <w:r w:rsidR="00874962">
        <w:t xml:space="preserve">may </w:t>
      </w:r>
      <w:r w:rsidR="00C7717E" w:rsidRPr="00C7717E">
        <w:t xml:space="preserve">reinstate the use of any such EVCPs </w:t>
      </w:r>
      <w:r w:rsidR="00874962">
        <w:t>once</w:t>
      </w:r>
      <w:r w:rsidR="00C7717E" w:rsidRPr="00C7717E">
        <w:t xml:space="preserve"> the information or advertisements which contravene the provisions of </w:t>
      </w:r>
      <w:r w:rsidR="00B372CE" w:rsidRPr="00C96746">
        <w:t xml:space="preserve">clauses </w:t>
      </w:r>
      <w:r w:rsidR="00B372CE" w:rsidRPr="00C96746">
        <w:fldChar w:fldCharType="begin"/>
      </w:r>
      <w:r w:rsidR="00B372CE" w:rsidRPr="00C96746">
        <w:instrText xml:space="preserve"> REF _Ref100763983 \w \h </w:instrText>
      </w:r>
      <w:r w:rsidR="00B372CE">
        <w:instrText xml:space="preserve"> \* MERGEFORMAT </w:instrText>
      </w:r>
      <w:r w:rsidR="00B372CE" w:rsidRPr="00C96746">
        <w:fldChar w:fldCharType="separate"/>
      </w:r>
      <w:r w:rsidR="00B372CE">
        <w:t>31.4.1</w:t>
      </w:r>
      <w:r w:rsidR="00B372CE" w:rsidRPr="00C96746">
        <w:fldChar w:fldCharType="end"/>
      </w:r>
      <w:r w:rsidR="00B372CE" w:rsidRPr="00C96746">
        <w:t xml:space="preserve"> to </w:t>
      </w:r>
      <w:r w:rsidR="00B372CE" w:rsidRPr="00C96746">
        <w:fldChar w:fldCharType="begin"/>
      </w:r>
      <w:r w:rsidR="00B372CE" w:rsidRPr="00C96746">
        <w:instrText xml:space="preserve"> REF _Ref100763994 \w \h </w:instrText>
      </w:r>
      <w:r w:rsidR="00B372CE">
        <w:instrText xml:space="preserve"> \* MERGEFORMAT </w:instrText>
      </w:r>
      <w:r w:rsidR="00B372CE" w:rsidRPr="00C96746">
        <w:fldChar w:fldCharType="separate"/>
      </w:r>
      <w:r w:rsidR="00B372CE">
        <w:t>31.4.8</w:t>
      </w:r>
      <w:r w:rsidR="00B372CE" w:rsidRPr="00C96746">
        <w:fldChar w:fldCharType="end"/>
      </w:r>
      <w:r w:rsidR="00B372CE">
        <w:t xml:space="preserve"> </w:t>
      </w:r>
      <w:r w:rsidR="00C7717E" w:rsidRPr="00C7717E">
        <w:t>are no longer displayed or accessible from the EVCP</w:t>
      </w:r>
      <w:r w:rsidR="00556D0F">
        <w:t>;</w:t>
      </w:r>
      <w:bookmarkEnd w:id="246"/>
    </w:p>
    <w:p w14:paraId="2F6F9748" w14:textId="77777777" w:rsidR="00556D0F" w:rsidRDefault="00556D0F" w:rsidP="00556D0F">
      <w:pPr>
        <w:pStyle w:val="BB-Level3Legal"/>
      </w:pPr>
      <w:r>
        <w:t>that all liability relating to the display of any advertisements or other information from the EVCPs lies solely with the Tenant;</w:t>
      </w:r>
    </w:p>
    <w:p w14:paraId="670B60F2" w14:textId="77777777" w:rsidR="00556D0F" w:rsidRPr="00EF25EE" w:rsidRDefault="00556D0F" w:rsidP="00556D0F">
      <w:pPr>
        <w:pStyle w:val="BB-Level3Legal"/>
      </w:pPr>
      <w:r w:rsidRPr="000A330C">
        <w:lastRenderedPageBreak/>
        <w:t xml:space="preserve">to indemnify </w:t>
      </w:r>
      <w:r>
        <w:t>the Landlord</w:t>
      </w:r>
      <w:r w:rsidRPr="000A330C">
        <w:t>, employees, officers and agents from any and all liabilities, costs, expenses, damages and losses (including but not limited to any direct, indirect or consequential losses, loss of reputation and all interest, penalties and legal costs (calculated on a full indemnity basis) and all other reasonable professional costs and expenses)</w:t>
      </w:r>
      <w:r>
        <w:t xml:space="preserve"> suffered or incurred by the Landlord in connection with any advertisements or information displayed at or from the Property.</w:t>
      </w:r>
    </w:p>
    <w:p w14:paraId="3A93222B" w14:textId="05F530A7" w:rsidR="00556D0F" w:rsidRDefault="00556D0F" w:rsidP="00556D0F">
      <w:pPr>
        <w:pStyle w:val="BB-Level2Legal"/>
        <w:jc w:val="left"/>
      </w:pPr>
      <w:bookmarkStart w:id="247" w:name="_Ref_a217724"/>
      <w:r>
        <w:t>The Tenant shall not use the Property for any illegal purpose nor for any purpose or in a manner that would cause loss, damage, injury, nuisance to the Landlord, its other tenants or any other owner or occupier of neighbouring property.</w:t>
      </w:r>
      <w:bookmarkEnd w:id="247"/>
    </w:p>
    <w:p w14:paraId="3992A7EF" w14:textId="05710A4B" w:rsidR="00556D0F" w:rsidRDefault="00556D0F" w:rsidP="00556D0F">
      <w:pPr>
        <w:pStyle w:val="BB-Level2Legal"/>
        <w:jc w:val="left"/>
      </w:pPr>
      <w:bookmarkStart w:id="248" w:name="_Ref_a193090"/>
      <w:r>
        <w:t xml:space="preserve">The Tenant shall not overload </w:t>
      </w:r>
      <w:r w:rsidR="00064B9C">
        <w:t xml:space="preserve">the Car Park, </w:t>
      </w:r>
      <w:r>
        <w:t>the Roads or any machinery or equipment at the Property or at the Landlord's Neighbouring Property.</w:t>
      </w:r>
      <w:bookmarkEnd w:id="248"/>
    </w:p>
    <w:p w14:paraId="4D8FD5F1" w14:textId="77777777" w:rsidR="00556D0F" w:rsidRDefault="00556D0F" w:rsidP="00556D0F">
      <w:pPr>
        <w:pStyle w:val="BB-Level1Legal"/>
        <w:jc w:val="left"/>
      </w:pPr>
      <w:bookmarkStart w:id="249" w:name="_Ref_a570904"/>
      <w:bookmarkStart w:id="250" w:name="_Toc175065140"/>
      <w:r>
        <w:t>REGULATIONS</w:t>
      </w:r>
      <w:bookmarkEnd w:id="249"/>
      <w:bookmarkEnd w:id="250"/>
    </w:p>
    <w:p w14:paraId="220F546C" w14:textId="403F2914" w:rsidR="00556D0F" w:rsidRDefault="00556D0F" w:rsidP="00556D0F">
      <w:pPr>
        <w:pStyle w:val="BB-Level2Legal"/>
        <w:jc w:val="left"/>
      </w:pPr>
      <w:bookmarkStart w:id="251" w:name="_Ref_a322966"/>
      <w:r>
        <w:t>The Tenant shall observe all reasonable and proper regulations made by the Landlord from time to time in accordance with the principles of good estate management and notified in writing to the Tenant relating to the use of the Car Park provided that:</w:t>
      </w:r>
      <w:bookmarkEnd w:id="251"/>
    </w:p>
    <w:p w14:paraId="41266CDB" w14:textId="77777777" w:rsidR="00556D0F" w:rsidRDefault="00556D0F" w:rsidP="00556D0F">
      <w:pPr>
        <w:pStyle w:val="BB-Level3Legal"/>
        <w:jc w:val="left"/>
      </w:pPr>
      <w:bookmarkStart w:id="252" w:name="_Ref_a339859"/>
      <w:r>
        <w:t>such regulations shall not materially interfere with the Tenant's use of the Property for the Permitted Use and the Tenant's proper and lawful exercise of the Rights; and</w:t>
      </w:r>
      <w:bookmarkEnd w:id="252"/>
    </w:p>
    <w:p w14:paraId="7A2ADB2E" w14:textId="1303ED71" w:rsidR="00556D0F" w:rsidRDefault="00556D0F" w:rsidP="00556D0F">
      <w:pPr>
        <w:pStyle w:val="BB-Level3Legal"/>
        <w:jc w:val="left"/>
      </w:pPr>
      <w:bookmarkStart w:id="253" w:name="_Ref_a554821"/>
      <w:r>
        <w:t>if there is any conflict between such regulations and the terms of this Lease, the terms of this Lease shall prevail.</w:t>
      </w:r>
      <w:bookmarkEnd w:id="253"/>
    </w:p>
    <w:p w14:paraId="59277ACE" w14:textId="77777777" w:rsidR="00556D0F" w:rsidRDefault="00556D0F" w:rsidP="00556D0F">
      <w:pPr>
        <w:pStyle w:val="BB-Level1Legal"/>
        <w:jc w:val="left"/>
      </w:pPr>
      <w:bookmarkStart w:id="254" w:name="_Ref_a361177"/>
      <w:bookmarkStart w:id="255" w:name="_Toc175065141"/>
      <w:r>
        <w:t>COMPLIANCE WITH LAWS AND NOTICES</w:t>
      </w:r>
      <w:bookmarkEnd w:id="254"/>
      <w:bookmarkEnd w:id="255"/>
    </w:p>
    <w:p w14:paraId="1E6EFF67" w14:textId="7A299297" w:rsidR="00556D0F" w:rsidRDefault="00556D0F" w:rsidP="00556D0F">
      <w:pPr>
        <w:pStyle w:val="BB-Level2Legal"/>
        <w:jc w:val="left"/>
      </w:pPr>
      <w:r>
        <w:t>Without prejudice to any obligation on the Tenant to comply with all laws</w:t>
      </w:r>
      <w:r w:rsidR="001D1A04">
        <w:t xml:space="preserve"> under clause </w:t>
      </w:r>
      <w:r w:rsidR="001D1A04" w:rsidRPr="001D1A04">
        <w:rPr>
          <w:color w:val="FF0000"/>
        </w:rPr>
        <w:t>[9]</w:t>
      </w:r>
      <w:r w:rsidR="001D1A04">
        <w:t xml:space="preserve"> (</w:t>
      </w:r>
      <w:r w:rsidR="001D1A04" w:rsidRPr="001D1A04">
        <w:rPr>
          <w:i/>
        </w:rPr>
        <w:t>Statutory Obligations</w:t>
      </w:r>
      <w:r w:rsidR="001D1A04">
        <w:t>) of the Concession Contract</w:t>
      </w:r>
      <w:r>
        <w:t>, the Tenant shall:</w:t>
      </w:r>
    </w:p>
    <w:p w14:paraId="3AA8CAAF" w14:textId="77777777" w:rsidR="00556D0F" w:rsidRDefault="00556D0F" w:rsidP="00556D0F">
      <w:pPr>
        <w:pStyle w:val="BB-Level3Legal"/>
        <w:jc w:val="left"/>
      </w:pPr>
      <w:bookmarkStart w:id="256" w:name="_Ref_a617148"/>
      <w:r>
        <w:t xml:space="preserve">obtain and comply with all permits, licences, authorisations, approvals, conditions and restrictions affecting the Property, </w:t>
      </w:r>
      <w:r w:rsidR="003F3C9E">
        <w:t xml:space="preserve">the </w:t>
      </w:r>
      <w:r w:rsidR="005A6A79">
        <w:t>EVI</w:t>
      </w:r>
      <w:r w:rsidR="003F3C9E">
        <w:t xml:space="preserve"> </w:t>
      </w:r>
      <w:r>
        <w:t>or any part of the Landlord's Neighbouring Property used by the Tenant under the EPA 1990;</w:t>
      </w:r>
      <w:bookmarkEnd w:id="256"/>
    </w:p>
    <w:p w14:paraId="78745CE9" w14:textId="77777777" w:rsidR="00556D0F" w:rsidRDefault="00556D0F" w:rsidP="00556D0F">
      <w:pPr>
        <w:pStyle w:val="BB-Level3Legal"/>
        <w:jc w:val="left"/>
      </w:pPr>
      <w:bookmarkStart w:id="257" w:name="_Ref_a276022"/>
      <w:r>
        <w:t xml:space="preserve">notify the Landlord immediately of any notices or material correspondence that the Tenant receives in relation to the Property, </w:t>
      </w:r>
      <w:r w:rsidR="0014104E">
        <w:t>EVI</w:t>
      </w:r>
      <w:r>
        <w:t xml:space="preserve"> or any part of the Landlord's Neighbouring Property used by the Tenant from the Environment Agency, the Health and Safety Executive or any other bodies or individuals in respect of any environmental liability or relating to health and safety at work;</w:t>
      </w:r>
      <w:bookmarkEnd w:id="257"/>
    </w:p>
    <w:p w14:paraId="3418BCEE" w14:textId="77777777" w:rsidR="001A0BFE" w:rsidRDefault="00556D0F" w:rsidP="00556D0F">
      <w:pPr>
        <w:pStyle w:val="BB-Level3Legal"/>
        <w:jc w:val="left"/>
      </w:pPr>
      <w:bookmarkStart w:id="258" w:name="_Ref_a747750"/>
      <w:r>
        <w:t>be liable for and shall indemnify and keep indemnified the Landlord in respect of all environmental damage and liabilities in respect of hazardous materials brought onto or disposed of in the Landlord's Neighbouring Property or the Property by the Tenant or its agents, suppliers, employees, contractors, sub-contractors and consultants</w:t>
      </w:r>
      <w:r w:rsidR="00547E2F">
        <w:t>, PROVIDED ALWAYS that the Tenant shall have no liability for any environmental damage and liabilities in respect of</w:t>
      </w:r>
      <w:r w:rsidR="001A0BFE">
        <w:t>:</w:t>
      </w:r>
    </w:p>
    <w:p w14:paraId="3414C43D" w14:textId="77777777" w:rsidR="001A0BFE" w:rsidRDefault="00547E2F" w:rsidP="001A0BFE">
      <w:pPr>
        <w:pStyle w:val="BB-Level4Legal"/>
      </w:pPr>
      <w:r>
        <w:t>hazardous materials brought onto or disposed of in the Landlord's Neighbouring Property or the Property before the Tenant or its agents, suppliers, employees, contractors, sub-contractors and consultants were allowed access to the Landlord's Neighbouring Property and/or the Property</w:t>
      </w:r>
      <w:r w:rsidR="001A0BFE">
        <w:t>; or</w:t>
      </w:r>
    </w:p>
    <w:p w14:paraId="1BB92078" w14:textId="317CE38D" w:rsidR="00556D0F" w:rsidRDefault="001A0BFE" w:rsidP="001A0BFE">
      <w:pPr>
        <w:pStyle w:val="BB-Level4Legal"/>
      </w:pPr>
      <w:r>
        <w:t>hazardous materials that migrate to the Property from the Landlord’s Neighbouring Property during the Contractual Term</w:t>
      </w:r>
      <w:bookmarkEnd w:id="258"/>
      <w:r w:rsidR="001D1A04">
        <w:t>.</w:t>
      </w:r>
    </w:p>
    <w:p w14:paraId="4219E627" w14:textId="77777777" w:rsidR="00556D0F" w:rsidRDefault="00556D0F" w:rsidP="00556D0F">
      <w:pPr>
        <w:pStyle w:val="BB-Level2Legal"/>
        <w:jc w:val="left"/>
      </w:pPr>
      <w:bookmarkStart w:id="259" w:name="_Ref_a175521"/>
      <w:r>
        <w:t xml:space="preserve">Without prejudice to any obligation on the Tenant to obtain any consent or approval under this Lease, the Tenant shall carry out all works that are required under any law to be carried out at the Property (whether by the owner or the occupier), </w:t>
      </w:r>
      <w:r w:rsidR="00547E2F">
        <w:t xml:space="preserve">or to </w:t>
      </w:r>
      <w:r>
        <w:t xml:space="preserve">the </w:t>
      </w:r>
      <w:r w:rsidR="005A6A79">
        <w:t>EVI</w:t>
      </w:r>
      <w:r w:rsidR="00547E2F">
        <w:t>,</w:t>
      </w:r>
      <w:r>
        <w:t xml:space="preserve"> or </w:t>
      </w:r>
      <w:r w:rsidR="00547E2F">
        <w:t xml:space="preserve">at </w:t>
      </w:r>
      <w:r>
        <w:t xml:space="preserve">any part of the Landlord's Neighbouring Property used </w:t>
      </w:r>
      <w:r w:rsidR="00547E2F">
        <w:t xml:space="preserve">exclusively </w:t>
      </w:r>
      <w:r>
        <w:t>by the Tenant.</w:t>
      </w:r>
      <w:bookmarkEnd w:id="259"/>
    </w:p>
    <w:p w14:paraId="769F445A" w14:textId="77777777" w:rsidR="00556D0F" w:rsidRDefault="00556D0F" w:rsidP="00556D0F">
      <w:pPr>
        <w:pStyle w:val="BB-Level2Legal"/>
        <w:jc w:val="left"/>
      </w:pPr>
      <w:bookmarkStart w:id="260" w:name="_Ref_a466630"/>
      <w:r>
        <w:lastRenderedPageBreak/>
        <w:t>Within</w:t>
      </w:r>
      <w:r w:rsidR="003F3C9E">
        <w:rPr>
          <w:color w:val="FF0000"/>
        </w:rPr>
        <w:t xml:space="preserve"> </w:t>
      </w:r>
      <w:r>
        <w:t>five working days after receipt of any notice or other communication affecting the Property or any part of the Landlord's Neighbouring Property used by the Tenant (and whether or not served pursuant to any law) the Tenant shall:</w:t>
      </w:r>
      <w:bookmarkEnd w:id="260"/>
    </w:p>
    <w:p w14:paraId="570E16E5" w14:textId="77777777" w:rsidR="00556D0F" w:rsidRDefault="00556D0F" w:rsidP="00556D0F">
      <w:pPr>
        <w:pStyle w:val="BB-Level3Legal"/>
        <w:jc w:val="left"/>
      </w:pPr>
      <w:bookmarkStart w:id="261" w:name="_Ref_a893104"/>
      <w:r>
        <w:t>send a copy of the relevant document to the Landlord; and</w:t>
      </w:r>
      <w:bookmarkEnd w:id="261"/>
    </w:p>
    <w:p w14:paraId="5291461A" w14:textId="77777777" w:rsidR="00556D0F" w:rsidRDefault="00556D0F" w:rsidP="00556D0F">
      <w:pPr>
        <w:pStyle w:val="BB-Level3Legal"/>
        <w:jc w:val="left"/>
      </w:pPr>
      <w:bookmarkStart w:id="262" w:name="_Ref_a663264"/>
      <w:r>
        <w:t>take all steps necessary to comply with the notice or other communication and take any other action in connection with it as the Landlord may require.</w:t>
      </w:r>
      <w:bookmarkEnd w:id="262"/>
    </w:p>
    <w:p w14:paraId="2A3B3767" w14:textId="38693595" w:rsidR="00556D0F" w:rsidRDefault="00556D0F" w:rsidP="00556D0F">
      <w:pPr>
        <w:pStyle w:val="BB-Level2Legal"/>
        <w:jc w:val="left"/>
      </w:pPr>
      <w:bookmarkStart w:id="263" w:name="_Ref_a671397"/>
      <w:r>
        <w:t xml:space="preserve">The Tenant shall not apply for any planning permission for the Property or any part of the Landlord's Neighbouring Property used by the Tenant without the prior consent of the Landlord, which consent may be withheld in its absolute discretion (except where planning permission is required in respect of alterations to the </w:t>
      </w:r>
      <w:r w:rsidR="0014104E">
        <w:t>EVI</w:t>
      </w:r>
      <w:r>
        <w:t xml:space="preserve"> to which the Landlord has given consent as required by clause </w:t>
      </w:r>
      <w:r>
        <w:fldChar w:fldCharType="begin"/>
      </w:r>
      <w:r>
        <w:instrText xml:space="preserve">REF _Ref_a130905 \h \w \* MERGEFORMAT </w:instrText>
      </w:r>
      <w:r>
        <w:fldChar w:fldCharType="separate"/>
      </w:r>
      <w:r w:rsidR="004C4A0C">
        <w:t>27</w:t>
      </w:r>
      <w:r>
        <w:fldChar w:fldCharType="end"/>
      </w:r>
      <w:r>
        <w:t>).</w:t>
      </w:r>
      <w:bookmarkEnd w:id="263"/>
    </w:p>
    <w:p w14:paraId="611F7166" w14:textId="02C6C3B5" w:rsidR="004F1988" w:rsidRDefault="004F1988" w:rsidP="004F1988">
      <w:pPr>
        <w:pStyle w:val="BB-Level1Legal"/>
      </w:pPr>
      <w:bookmarkStart w:id="264" w:name="_Toc175065142"/>
      <w:r>
        <w:t>Public Charge Point Regulations</w:t>
      </w:r>
      <w:bookmarkEnd w:id="264"/>
    </w:p>
    <w:p w14:paraId="0E4E391D" w14:textId="140BE990" w:rsidR="004F1988" w:rsidRPr="001D1A04" w:rsidRDefault="004F1988" w:rsidP="004F1988">
      <w:pPr>
        <w:pStyle w:val="BB-Level2Legal"/>
      </w:pPr>
      <w:r>
        <w:t xml:space="preserve">For the purposes of any applicable laws (including </w:t>
      </w:r>
      <w:r w:rsidRPr="001D1A04">
        <w:t>the Public Charge Point Regulations 2023) the Tenant shall at all times</w:t>
      </w:r>
      <w:r w:rsidR="001D1A04">
        <w:t xml:space="preserve"> throughout the term</w:t>
      </w:r>
      <w:r w:rsidRPr="001D1A04">
        <w:t xml:space="preserve"> be considered the “charge point operator” of the EVCPs and the </w:t>
      </w:r>
      <w:r w:rsidR="005A6A79" w:rsidRPr="001D1A04">
        <w:t>EVI</w:t>
      </w:r>
      <w:r w:rsidRPr="001D1A04">
        <w:t>.</w:t>
      </w:r>
    </w:p>
    <w:p w14:paraId="69F1C5F4" w14:textId="77777777" w:rsidR="004F1988" w:rsidRDefault="004F1988" w:rsidP="004F1988">
      <w:pPr>
        <w:pStyle w:val="BB-Level2Legal"/>
      </w:pPr>
      <w:r>
        <w:t xml:space="preserve">To the extent that the Landlord becomes subject to any laws requiring it to make available information relating to the accessibility, operation, performance and availability of the EVCPs and the </w:t>
      </w:r>
      <w:r w:rsidR="005A6A79">
        <w:t>EVI</w:t>
      </w:r>
      <w:r>
        <w:t xml:space="preserve">, and/or providing access to relevant authorities to the EVCPs and the </w:t>
      </w:r>
      <w:r w:rsidR="005A6A79">
        <w:t>EVI</w:t>
      </w:r>
      <w:r>
        <w:t>:</w:t>
      </w:r>
    </w:p>
    <w:p w14:paraId="7B441939" w14:textId="372847E4" w:rsidR="004F1988" w:rsidRDefault="004F1988" w:rsidP="004F1988">
      <w:pPr>
        <w:pStyle w:val="BB-Level3Legal"/>
      </w:pPr>
      <w:r>
        <w:t>nothing in this Lease shall prevent the Landlord from making such information available in accordance with any such laws or from providing such access to the relevant authorities; and</w:t>
      </w:r>
    </w:p>
    <w:p w14:paraId="7E889C02" w14:textId="77777777" w:rsidR="004F1988" w:rsidRDefault="004F1988" w:rsidP="004F1988">
      <w:pPr>
        <w:pStyle w:val="BB-Level3Legal"/>
      </w:pPr>
      <w:r>
        <w:t>the Tenant shall provide, and shall procure that any other relevant person (e.g. contactless payment or third party roaming providers) provides, the Landlord with such information (as is within the control of the Tenant) and/or permission as is required in order to discharge any obligation that the Landlord may have pursuant to any such law.</w:t>
      </w:r>
    </w:p>
    <w:p w14:paraId="59D6061D" w14:textId="77777777" w:rsidR="004F1988" w:rsidRDefault="004F1988" w:rsidP="004F1988">
      <w:pPr>
        <w:pStyle w:val="BB-Level2Legal"/>
      </w:pPr>
      <w:r>
        <w:t xml:space="preserve">Where the Tenant is required by any laws to make available information relating to the availability and accessibility of the EVCPs and/or to provide access to relevant authorities to the EVCPs and the </w:t>
      </w:r>
      <w:r w:rsidR="005A6A79">
        <w:t>EVI</w:t>
      </w:r>
      <w:r>
        <w:t>:</w:t>
      </w:r>
    </w:p>
    <w:p w14:paraId="02B57D73" w14:textId="760A841B" w:rsidR="004F1988" w:rsidRDefault="004F1988" w:rsidP="004F1988">
      <w:pPr>
        <w:pStyle w:val="BB-Level3Legal"/>
      </w:pPr>
      <w:r>
        <w:t>nothing in this Lease shall prevent the Tenant from making such information available in accordance with any such laws or from providing such access to the relevant authorities; and</w:t>
      </w:r>
    </w:p>
    <w:p w14:paraId="079A625F" w14:textId="4A38536D" w:rsidR="004F1988" w:rsidRDefault="004F1988" w:rsidP="004F1988">
      <w:pPr>
        <w:pStyle w:val="BB-Level3Legal"/>
      </w:pPr>
      <w:r>
        <w:t>the Landlord shall provide the Tenant with such information (as is within the control of the Landlord) and/or permission as is required in order to discharge any obligation that the Tenant may have pursuant to any such law.</w:t>
      </w:r>
    </w:p>
    <w:p w14:paraId="48BC95D4" w14:textId="77777777" w:rsidR="00556D0F" w:rsidRDefault="00556D0F" w:rsidP="00556D0F">
      <w:pPr>
        <w:pStyle w:val="BB-Level1Legal"/>
        <w:jc w:val="left"/>
      </w:pPr>
      <w:bookmarkStart w:id="265" w:name="_Ref_a293365"/>
      <w:bookmarkStart w:id="266" w:name="_Toc175065143"/>
      <w:r>
        <w:t>ENCROACHMENTS, OBSTRUCTIONS AND ACQUISITION OF RIGHTS</w:t>
      </w:r>
      <w:bookmarkEnd w:id="265"/>
      <w:bookmarkEnd w:id="266"/>
    </w:p>
    <w:p w14:paraId="05CCC325" w14:textId="76051695" w:rsidR="00556D0F" w:rsidRDefault="00556D0F" w:rsidP="00556D0F">
      <w:pPr>
        <w:pStyle w:val="BB-Level2Legal"/>
        <w:jc w:val="left"/>
      </w:pPr>
      <w:bookmarkStart w:id="267" w:name="_Ref_a689778"/>
      <w:r>
        <w:t>Except as permitted by clause</w:t>
      </w:r>
      <w:r w:rsidR="001D1A04">
        <w:t xml:space="preserve">s </w:t>
      </w:r>
      <w:r w:rsidR="001D1A04">
        <w:fldChar w:fldCharType="begin"/>
      </w:r>
      <w:r w:rsidR="001D1A04">
        <w:instrText xml:space="preserve"> REF _Ref_a416546 \w \h </w:instrText>
      </w:r>
      <w:r w:rsidR="001D1A04">
        <w:fldChar w:fldCharType="separate"/>
      </w:r>
      <w:r w:rsidR="004C4A0C">
        <w:t>4.8</w:t>
      </w:r>
      <w:r w:rsidR="001D1A04">
        <w:fldChar w:fldCharType="end"/>
      </w:r>
      <w:r w:rsidR="001D1A04">
        <w:t>,</w:t>
      </w:r>
      <w:r>
        <w:t xml:space="preserve"> </w:t>
      </w:r>
      <w:r>
        <w:fldChar w:fldCharType="begin"/>
      </w:r>
      <w:r>
        <w:instrText xml:space="preserve">REF _Ref_a943792 \h \w \* MERGEFORMAT </w:instrText>
      </w:r>
      <w:r>
        <w:fldChar w:fldCharType="separate"/>
      </w:r>
      <w:r w:rsidR="004C4A0C">
        <w:t>21</w:t>
      </w:r>
      <w:r>
        <w:fldChar w:fldCharType="end"/>
      </w:r>
      <w:r w:rsidR="001D1A04">
        <w:t xml:space="preserve"> and </w:t>
      </w:r>
      <w:r w:rsidR="001D1A04">
        <w:fldChar w:fldCharType="begin"/>
      </w:r>
      <w:r w:rsidR="001D1A04">
        <w:instrText xml:space="preserve"> REF _Ref_a891019 \w \h </w:instrText>
      </w:r>
      <w:r w:rsidR="001D1A04">
        <w:fldChar w:fldCharType="separate"/>
      </w:r>
      <w:r w:rsidR="004C4A0C">
        <w:t>22</w:t>
      </w:r>
      <w:r w:rsidR="001D1A04">
        <w:fldChar w:fldCharType="end"/>
      </w:r>
      <w:r>
        <w:t>, the Tenant shall not grant any right or licence over the Property to a third party.</w:t>
      </w:r>
      <w:bookmarkEnd w:id="267"/>
    </w:p>
    <w:p w14:paraId="1B672488" w14:textId="77777777" w:rsidR="00556D0F" w:rsidRDefault="00556D0F" w:rsidP="00556D0F">
      <w:pPr>
        <w:pStyle w:val="BB-Level2Legal"/>
        <w:jc w:val="left"/>
      </w:pPr>
      <w:bookmarkStart w:id="268" w:name="_Ref_a414222"/>
      <w:r>
        <w:t>If a third party makes or attempts to make any encroachment over the Property or takes any action by which a right may be acquired over the Property, the Tenant shall:</w:t>
      </w:r>
      <w:bookmarkEnd w:id="268"/>
    </w:p>
    <w:p w14:paraId="5EF130D3" w14:textId="77777777" w:rsidR="00556D0F" w:rsidRDefault="00556D0F" w:rsidP="00556D0F">
      <w:pPr>
        <w:pStyle w:val="BB-Level3Legal"/>
        <w:jc w:val="left"/>
      </w:pPr>
      <w:bookmarkStart w:id="269" w:name="_Ref_a104986"/>
      <w:r>
        <w:t>immediately inform the Landlord and shall give the Landlord notice of that encroachment or action; and</w:t>
      </w:r>
      <w:bookmarkEnd w:id="269"/>
    </w:p>
    <w:p w14:paraId="65EAEA10" w14:textId="77777777" w:rsidR="00556D0F" w:rsidRDefault="00556D0F" w:rsidP="00556D0F">
      <w:pPr>
        <w:pStyle w:val="BB-Level3Legal"/>
        <w:jc w:val="left"/>
      </w:pPr>
      <w:bookmarkStart w:id="270" w:name="_Ref_a622231"/>
      <w:r>
        <w:t>take all steps (including any proceedings) the Landlord reasonably requires to prevent or license the continuation of that encroachment or action.</w:t>
      </w:r>
      <w:bookmarkEnd w:id="270"/>
    </w:p>
    <w:p w14:paraId="002258BC" w14:textId="77777777" w:rsidR="00556D0F" w:rsidRDefault="00556D0F" w:rsidP="00556D0F">
      <w:pPr>
        <w:pStyle w:val="BB-Level2Legal"/>
        <w:jc w:val="left"/>
      </w:pPr>
      <w:bookmarkStart w:id="271" w:name="_Ref_a705848"/>
      <w:r>
        <w:lastRenderedPageBreak/>
        <w:t xml:space="preserve">The Tenant shall not obstruct the flow of light or air to the Property or the Landlord's Neighbouring Property nor obstruct any means of access to the Property or the Landlord's Neighbouring Property (other than by installation of the </w:t>
      </w:r>
      <w:r w:rsidR="0014104E">
        <w:t>EVI</w:t>
      </w:r>
      <w:r>
        <w:t>).</w:t>
      </w:r>
      <w:bookmarkEnd w:id="271"/>
    </w:p>
    <w:p w14:paraId="40B2CD82" w14:textId="77777777" w:rsidR="00556D0F" w:rsidRDefault="00556D0F" w:rsidP="00556D0F">
      <w:pPr>
        <w:pStyle w:val="BB-Level2Legal"/>
        <w:jc w:val="left"/>
      </w:pPr>
      <w:bookmarkStart w:id="272" w:name="_Ref_a441978"/>
      <w:r>
        <w:t>The Tenant shall not make any acknowledgement that the flow of light or air to the Property or the Landlord's Neighbouring Property or that the means of access to the Property or the Landlord's Neighbouring Property is enjoyed with the consent of any third party.</w:t>
      </w:r>
      <w:bookmarkEnd w:id="272"/>
    </w:p>
    <w:p w14:paraId="2682CA53" w14:textId="77777777" w:rsidR="00556D0F" w:rsidRDefault="00556D0F" w:rsidP="00556D0F">
      <w:pPr>
        <w:pStyle w:val="BB-Level2Legal"/>
        <w:jc w:val="left"/>
      </w:pPr>
      <w:bookmarkStart w:id="273" w:name="_Ref_a528334"/>
      <w:r>
        <w:t>If any person takes or threatens to take any action to obstruct the flow of light or air to the Property or obstruct the means of access to the Property, the Tenant shall:</w:t>
      </w:r>
      <w:bookmarkEnd w:id="273"/>
    </w:p>
    <w:p w14:paraId="029888B4" w14:textId="77777777" w:rsidR="00556D0F" w:rsidRDefault="00556D0F" w:rsidP="00556D0F">
      <w:pPr>
        <w:pStyle w:val="BB-Level3Legal"/>
        <w:jc w:val="left"/>
      </w:pPr>
      <w:bookmarkStart w:id="274" w:name="_Ref_a923286"/>
      <w:r>
        <w:t>immediately inform the Landlord and shall give the Landlord notice of that action; and</w:t>
      </w:r>
      <w:bookmarkEnd w:id="274"/>
    </w:p>
    <w:p w14:paraId="30C11DDC" w14:textId="77777777" w:rsidR="00556D0F" w:rsidRDefault="00556D0F" w:rsidP="00556D0F">
      <w:pPr>
        <w:pStyle w:val="BB-Level3Legal"/>
        <w:jc w:val="left"/>
      </w:pPr>
      <w:bookmarkStart w:id="275" w:name="_Ref_a576493"/>
      <w:r>
        <w:t>take all steps (including proceedings) the Landlord reasonably requires to prevent or secure the removal of the obstruction.</w:t>
      </w:r>
      <w:bookmarkEnd w:id="275"/>
    </w:p>
    <w:p w14:paraId="7BA34ACD" w14:textId="77777777" w:rsidR="00490CD7" w:rsidRDefault="002B361B" w:rsidP="0011424B">
      <w:pPr>
        <w:pStyle w:val="BB-Level1Legal"/>
        <w:jc w:val="left"/>
      </w:pPr>
      <w:bookmarkStart w:id="276" w:name="_Ref_a395594"/>
      <w:bookmarkStart w:id="277" w:name="_Toc175065144"/>
      <w:r>
        <w:t>RETURNING THE PROPERTY TO THE LANDLORD</w:t>
      </w:r>
      <w:bookmarkEnd w:id="276"/>
      <w:bookmarkEnd w:id="277"/>
    </w:p>
    <w:p w14:paraId="42798F10" w14:textId="562399E3" w:rsidR="00490CD7" w:rsidRDefault="00B54FE3" w:rsidP="0011424B">
      <w:pPr>
        <w:pStyle w:val="BB-Level2Legal"/>
        <w:jc w:val="left"/>
      </w:pPr>
      <w:bookmarkStart w:id="278" w:name="_Ref_a606304"/>
      <w:r>
        <w:t xml:space="preserve">Subject to the provisions of clause </w:t>
      </w:r>
      <w:r>
        <w:rPr>
          <w:color w:val="FF0000"/>
        </w:rPr>
        <w:t>[</w:t>
      </w:r>
      <w:r>
        <w:t>4.14</w:t>
      </w:r>
      <w:r>
        <w:rPr>
          <w:color w:val="FF0000"/>
        </w:rPr>
        <w:t>]</w:t>
      </w:r>
      <w:r>
        <w:t xml:space="preserve"> </w:t>
      </w:r>
      <w:r w:rsidRPr="00B54FE3">
        <w:rPr>
          <w:i/>
          <w:color w:val="FF0000"/>
        </w:rPr>
        <w:t xml:space="preserve">[DN: dealing with transfer of ownership of the Local Connection Assets at each Site to </w:t>
      </w:r>
      <w:r w:rsidR="0058231E">
        <w:rPr>
          <w:i/>
          <w:color w:val="FF0000"/>
        </w:rPr>
        <w:t>the Authority</w:t>
      </w:r>
      <w:r>
        <w:rPr>
          <w:i/>
          <w:color w:val="FF0000"/>
        </w:rPr>
        <w:t xml:space="preserve"> on expiry or termination of the Concession Contract</w:t>
      </w:r>
      <w:r w:rsidRPr="00B54FE3">
        <w:rPr>
          <w:i/>
          <w:color w:val="FF0000"/>
        </w:rPr>
        <w:t>]</w:t>
      </w:r>
      <w:r>
        <w:t xml:space="preserve"> of the Concession Contract and the provisions of the Concession Contract relating to compliance with the Exit Plan (as defined in the Concession Contract), a</w:t>
      </w:r>
      <w:r w:rsidR="002B361B">
        <w:t>t the end of the term the Tenant shall return to the Landlord the Property and those parts of the Landlord's Neighbouring Property used by the Tenant in connection with the Permitted Use in the repair and condition required by this Lease.</w:t>
      </w:r>
      <w:bookmarkEnd w:id="278"/>
    </w:p>
    <w:p w14:paraId="4C722491" w14:textId="73882D1C" w:rsidR="00490CD7" w:rsidRDefault="002B361B" w:rsidP="0011424B">
      <w:pPr>
        <w:pStyle w:val="BB-Level2Legal"/>
        <w:jc w:val="left"/>
      </w:pPr>
      <w:bookmarkStart w:id="279" w:name="_Ref_a915063"/>
      <w:r>
        <w:t xml:space="preserve">By the date which is </w:t>
      </w:r>
      <w:r>
        <w:rPr>
          <w:color w:val="FF0000"/>
        </w:rPr>
        <w:t>[</w:t>
      </w:r>
      <w:r w:rsidR="001F1B79">
        <w:rPr>
          <w:color w:val="FF0000"/>
        </w:rPr>
        <w:t>three (3)</w:t>
      </w:r>
      <w:r>
        <w:rPr>
          <w:color w:val="FF0000"/>
        </w:rPr>
        <w:t>]</w:t>
      </w:r>
      <w:r>
        <w:t xml:space="preserve"> months before the Decommissioning Start Date, the Tenant shall submit to the Landlord a draft Decommissioning Specification for approval in writing by the Landlord (such approval not to be unreasonably withheld or delayed).</w:t>
      </w:r>
      <w:bookmarkEnd w:id="279"/>
    </w:p>
    <w:p w14:paraId="51F19AA7" w14:textId="0679161B" w:rsidR="00490CD7" w:rsidRDefault="00CA4752" w:rsidP="0011424B">
      <w:pPr>
        <w:pStyle w:val="BB-Level2Legal"/>
        <w:jc w:val="left"/>
      </w:pPr>
      <w:bookmarkStart w:id="280" w:name="_Ref_a530573"/>
      <w:r>
        <w:t>Subject to the provisions of the Concession Contract for the Landlord to acquire any EVI at the end of the Term and the Landlord having exercised a right to acquire pursuant thereto, b</w:t>
      </w:r>
      <w:r w:rsidR="002B361B">
        <w:t xml:space="preserve">efore the end of the term, </w:t>
      </w:r>
      <w:r w:rsidR="001F1B79">
        <w:t xml:space="preserve">unless otherwise agreed with the Landlord </w:t>
      </w:r>
      <w:r w:rsidR="002B361B">
        <w:t xml:space="preserve">the Tenant shall </w:t>
      </w:r>
      <w:r w:rsidR="001F1B79">
        <w:t>(</w:t>
      </w:r>
      <w:r w:rsidR="002B361B">
        <w:t>at its own cost</w:t>
      </w:r>
      <w:r w:rsidR="001F1B79">
        <w:t>)</w:t>
      </w:r>
      <w:r w:rsidR="002B361B">
        <w:t>, in a good and workmanlike manner and in accordance with the Decommissioning Specification:</w:t>
      </w:r>
      <w:bookmarkEnd w:id="280"/>
    </w:p>
    <w:p w14:paraId="3CC6D98D" w14:textId="1649E618" w:rsidR="00490CD7" w:rsidRDefault="002B361B" w:rsidP="0011424B">
      <w:pPr>
        <w:pStyle w:val="BB-Level3Legal"/>
        <w:jc w:val="left"/>
      </w:pPr>
      <w:bookmarkStart w:id="281" w:name="_Ref_a201935"/>
      <w:r>
        <w:t xml:space="preserve">remove the </w:t>
      </w:r>
      <w:r w:rsidR="0014104E">
        <w:t>EVI</w:t>
      </w:r>
      <w:r>
        <w:t xml:space="preserve"> from the Property and the Landlord's Neighbouring Property (provided that the Tenant shall only be obliged to remove </w:t>
      </w:r>
      <w:r w:rsidR="00B61613">
        <w:t xml:space="preserve">Electricity Cables at </w:t>
      </w:r>
      <w:r>
        <w:t>a depth of</w:t>
      </w:r>
      <w:r w:rsidR="00B61613">
        <w:t xml:space="preserve"> less than </w:t>
      </w:r>
      <w:r>
        <w:t xml:space="preserve"> </w:t>
      </w:r>
      <w:r>
        <w:rPr>
          <w:color w:val="FF0000"/>
        </w:rPr>
        <w:t>[</w:t>
      </w:r>
      <w:r>
        <w:t>one metre</w:t>
      </w:r>
      <w:r>
        <w:rPr>
          <w:color w:val="FF0000"/>
        </w:rPr>
        <w:t>]</w:t>
      </w:r>
      <w:r>
        <w:t xml:space="preserve"> below the surface);</w:t>
      </w:r>
      <w:bookmarkEnd w:id="281"/>
    </w:p>
    <w:p w14:paraId="3394CABE" w14:textId="77777777" w:rsidR="00490CD7" w:rsidRDefault="002B361B" w:rsidP="0011424B">
      <w:pPr>
        <w:pStyle w:val="BB-Level3Legal"/>
        <w:jc w:val="left"/>
      </w:pPr>
      <w:bookmarkStart w:id="282" w:name="_Ref_a700636"/>
      <w:r>
        <w:t xml:space="preserve">remove from the Property and the Landlord's Neighbouring Property all other chattels (other than the </w:t>
      </w:r>
      <w:r w:rsidR="0014104E">
        <w:t>EVI</w:t>
      </w:r>
      <w:r>
        <w:t>) belonging to or used by it;</w:t>
      </w:r>
      <w:bookmarkEnd w:id="282"/>
    </w:p>
    <w:p w14:paraId="6E32B0AA" w14:textId="77777777" w:rsidR="00490CD7" w:rsidRDefault="002B361B" w:rsidP="0011424B">
      <w:pPr>
        <w:pStyle w:val="BB-Level3Legal"/>
        <w:jc w:val="left"/>
      </w:pPr>
      <w:bookmarkStart w:id="283" w:name="_Ref_a747582"/>
      <w:r>
        <w:t>remove or reinstate any alterations that it or its predecessors in title have made to the Property or the Landlord's Neighbouring Property</w:t>
      </w:r>
      <w:r w:rsidR="000B4114">
        <w:t>, whether under this Lease or any previous lease of the Property</w:t>
      </w:r>
      <w:r>
        <w:t>; and</w:t>
      </w:r>
      <w:bookmarkEnd w:id="283"/>
    </w:p>
    <w:p w14:paraId="29B05B33" w14:textId="0AF994C0" w:rsidR="00490CD7" w:rsidRDefault="002B361B" w:rsidP="0011424B">
      <w:pPr>
        <w:pStyle w:val="BB-Level3Legal"/>
        <w:jc w:val="left"/>
      </w:pPr>
      <w:bookmarkStart w:id="284" w:name="_Ref_a458384"/>
      <w:r>
        <w:t xml:space="preserve">make good any damage caused to the Property or the Landlord's Neighbouring Property by any removal or reinstatement pursuant to this clause </w:t>
      </w:r>
      <w:r>
        <w:fldChar w:fldCharType="begin"/>
      </w:r>
      <w:r>
        <w:instrText>REF _Ref_a530573 \h \w</w:instrText>
      </w:r>
      <w:r w:rsidR="0011424B">
        <w:instrText xml:space="preserve"> \* MERGEFORMAT </w:instrText>
      </w:r>
      <w:r>
        <w:fldChar w:fldCharType="separate"/>
      </w:r>
      <w:r w:rsidR="004C4A0C">
        <w:t>36.3</w:t>
      </w:r>
      <w:r>
        <w:fldChar w:fldCharType="end"/>
      </w:r>
      <w:r>
        <w:t xml:space="preserve"> which shall include (but not be limited to) infilling with good quality </w:t>
      </w:r>
      <w:r w:rsidR="00B61613">
        <w:t>materials approved by the Landlord</w:t>
      </w:r>
      <w:r>
        <w:t xml:space="preserve"> that part of the Property from which the foundations of the </w:t>
      </w:r>
      <w:r w:rsidR="00B61613">
        <w:t xml:space="preserve">EVCPs </w:t>
      </w:r>
      <w:r>
        <w:t>were removed.</w:t>
      </w:r>
      <w:bookmarkEnd w:id="284"/>
    </w:p>
    <w:p w14:paraId="6DA78DAA" w14:textId="58ABAA0A" w:rsidR="00490CD7" w:rsidRDefault="001F1B79" w:rsidP="0011424B">
      <w:pPr>
        <w:pStyle w:val="BB-Level2Legal"/>
        <w:jc w:val="left"/>
      </w:pPr>
      <w:bookmarkStart w:id="285" w:name="_Ref_a569882"/>
      <w:r>
        <w:t>Except to the extent that any such EVI has become vested in the Landlord, t</w:t>
      </w:r>
      <w:r w:rsidR="002B361B">
        <w:t xml:space="preserve">he Tenant irrevocably appoints the Landlord to be the Tenant's agent to store or dispose of any </w:t>
      </w:r>
      <w:r>
        <w:t xml:space="preserve">EVI, </w:t>
      </w:r>
      <w:r w:rsidR="002B361B">
        <w:t xml:space="preserve">chattels or items it has fixed to </w:t>
      </w:r>
      <w:r w:rsidR="00556D0F">
        <w:t xml:space="preserve">or left at </w:t>
      </w:r>
      <w:r w:rsidR="002B361B">
        <w:t>the Property or the Landlord's Neighbouring Property and which have been left by the Tenant on the Property or the Landlord's Neighbouring Property for more than</w:t>
      </w:r>
      <w:r>
        <w:t xml:space="preserve"> 15</w:t>
      </w:r>
      <w:r w:rsidR="002B361B">
        <w:t xml:space="preserve"> working days after the end of the term. The Landlord shall not be liable to the Tenant by reason of that storage or disposal. The Tenant shall indemnify the Landlord in respect of any claim made by a third party in relation to that storage or disposal.</w:t>
      </w:r>
      <w:bookmarkEnd w:id="285"/>
    </w:p>
    <w:p w14:paraId="29FC9965" w14:textId="77777777" w:rsidR="00490CD7" w:rsidRDefault="002B361B" w:rsidP="0011424B">
      <w:pPr>
        <w:pStyle w:val="BB-Level1Legal"/>
        <w:jc w:val="left"/>
      </w:pPr>
      <w:bookmarkStart w:id="286" w:name="_Ref_a985418"/>
      <w:bookmarkStart w:id="287" w:name="_Toc175065145"/>
      <w:r>
        <w:t>BREACH OF REPAIR AND MAINTENANCE OBLIGATIONS</w:t>
      </w:r>
      <w:bookmarkEnd w:id="286"/>
      <w:bookmarkEnd w:id="287"/>
    </w:p>
    <w:p w14:paraId="5A956EFD" w14:textId="6D080F3B" w:rsidR="00490CD7" w:rsidRDefault="002B361B" w:rsidP="0011424B">
      <w:pPr>
        <w:pStyle w:val="BB-Level2Legal"/>
        <w:jc w:val="left"/>
      </w:pPr>
      <w:bookmarkStart w:id="288" w:name="_Ref_a631231"/>
      <w:r>
        <w:lastRenderedPageBreak/>
        <w:t xml:space="preserve">Subject to clause </w:t>
      </w:r>
      <w:r>
        <w:fldChar w:fldCharType="begin"/>
      </w:r>
      <w:r>
        <w:instrText>REF _Ref_a208270 \h \w</w:instrText>
      </w:r>
      <w:r w:rsidR="0011424B">
        <w:instrText xml:space="preserve"> \* MERGEFORMAT </w:instrText>
      </w:r>
      <w:r>
        <w:fldChar w:fldCharType="separate"/>
      </w:r>
      <w:r w:rsidR="004C4A0C">
        <w:t>6.4</w:t>
      </w:r>
      <w:r>
        <w:fldChar w:fldCharType="end"/>
      </w:r>
      <w:r>
        <w:t xml:space="preserve">, the Landlord may enter the Property to inspect the condition and state of repair of the Property or the </w:t>
      </w:r>
      <w:r w:rsidR="005A6A79">
        <w:t>EVI</w:t>
      </w:r>
      <w:r w:rsidR="005F3AC4">
        <w:t xml:space="preserve"> (but not so as to open up or tamper with the EVI)</w:t>
      </w:r>
      <w:r>
        <w:t xml:space="preserve"> and may give the Tenant a notice of any breach of any of the tenant covenants in this Lease relating to the condition or repair of the Property or the </w:t>
      </w:r>
      <w:r w:rsidR="005A6A79">
        <w:t>EVI</w:t>
      </w:r>
      <w:r>
        <w:t>.</w:t>
      </w:r>
      <w:bookmarkEnd w:id="288"/>
    </w:p>
    <w:p w14:paraId="31CFBBB3" w14:textId="77777777" w:rsidR="00490CD7" w:rsidRDefault="002B361B" w:rsidP="00D84DFD">
      <w:pPr>
        <w:pStyle w:val="BB-Level2Legal"/>
      </w:pPr>
      <w:bookmarkStart w:id="289" w:name="_Ref_a382385"/>
      <w:r>
        <w:t xml:space="preserve">If the Tenant has not begun any works needed to remedy </w:t>
      </w:r>
      <w:r w:rsidR="00D84DFD" w:rsidRPr="00D84DFD">
        <w:t xml:space="preserve">any breach of any of the tenant covenants in this Lease relating to the condition or repair of the Property </w:t>
      </w:r>
      <w:r>
        <w:t>within two months following that notice (or if works are required as a matter of emergency, then immediately) or if the Tenant is not carrying out the works with all due speed, then the Landlord may enter the Property and carry out the works needed.</w:t>
      </w:r>
      <w:bookmarkEnd w:id="289"/>
    </w:p>
    <w:p w14:paraId="09608910" w14:textId="77777777" w:rsidR="00490CD7" w:rsidRDefault="002B361B" w:rsidP="0011424B">
      <w:pPr>
        <w:pStyle w:val="BB-Level2Legal"/>
        <w:jc w:val="left"/>
      </w:pPr>
      <w:bookmarkStart w:id="290" w:name="_Ref_a177979"/>
      <w:r>
        <w:t>The costs incurred by the Landlord in carrying out any works pursuant to this clause (and any professional fees and any VAT in respect of those costs for which the Landlord does not obtain a credit for input tax) shall be a debt due from the Tenant to the Landlord and payable on demand.</w:t>
      </w:r>
      <w:bookmarkEnd w:id="290"/>
    </w:p>
    <w:p w14:paraId="5776E5C8" w14:textId="6EC14868" w:rsidR="00490CD7" w:rsidRDefault="002B361B" w:rsidP="0011424B">
      <w:pPr>
        <w:pStyle w:val="BB-Level2Legal"/>
        <w:jc w:val="left"/>
      </w:pPr>
      <w:bookmarkStart w:id="291" w:name="_Ref_a867974"/>
      <w:r>
        <w:t xml:space="preserve">Any action taken by the Landlord pursuant to this clause shall be without prejudice to the Landlord's other rights, including those under clause </w:t>
      </w:r>
      <w:r>
        <w:fldChar w:fldCharType="begin"/>
      </w:r>
      <w:r>
        <w:instrText>REF _Ref_a583532 \h \w</w:instrText>
      </w:r>
      <w:r w:rsidR="0011424B">
        <w:instrText xml:space="preserve"> \* MERGEFORMAT </w:instrText>
      </w:r>
      <w:r>
        <w:fldChar w:fldCharType="separate"/>
      </w:r>
      <w:r w:rsidR="004C4A0C">
        <w:t>46</w:t>
      </w:r>
      <w:r>
        <w:fldChar w:fldCharType="end"/>
      </w:r>
      <w:r>
        <w:t>.</w:t>
      </w:r>
      <w:bookmarkEnd w:id="291"/>
    </w:p>
    <w:p w14:paraId="5977C6D6" w14:textId="77777777" w:rsidR="00194D69" w:rsidRDefault="00194D69" w:rsidP="00194D69">
      <w:pPr>
        <w:pStyle w:val="BB-Level1Legal"/>
        <w:jc w:val="left"/>
      </w:pPr>
      <w:bookmarkStart w:id="292" w:name="_Ref_a990705"/>
      <w:bookmarkStart w:id="293" w:name="_Toc157074183"/>
      <w:bookmarkStart w:id="294" w:name="_Toc175065146"/>
      <w:r>
        <w:t>INDEMNITY</w:t>
      </w:r>
      <w:bookmarkEnd w:id="292"/>
      <w:bookmarkEnd w:id="293"/>
      <w:bookmarkEnd w:id="294"/>
    </w:p>
    <w:p w14:paraId="55F8F2AF" w14:textId="0F970129" w:rsidR="00194D69" w:rsidRDefault="00194D69" w:rsidP="00194D69">
      <w:pPr>
        <w:pStyle w:val="BB-Level2Legal"/>
        <w:jc w:val="left"/>
      </w:pPr>
      <w:bookmarkStart w:id="295" w:name="_Ref_a390062"/>
      <w:r>
        <w:t xml:space="preserve">The parties acknowledge and agree that the Tenant’s indemnities and caps on liabilities under the Concession Contract are separate to those referred to in this clause </w:t>
      </w:r>
      <w:r>
        <w:fldChar w:fldCharType="begin"/>
      </w:r>
      <w:r>
        <w:instrText xml:space="preserve"> REF _Ref_a990705 \r \h </w:instrText>
      </w:r>
      <w:r>
        <w:fldChar w:fldCharType="separate"/>
      </w:r>
      <w:r w:rsidR="004C4A0C">
        <w:t>38</w:t>
      </w:r>
      <w:r>
        <w:fldChar w:fldCharType="end"/>
      </w:r>
      <w:r>
        <w:t>.</w:t>
      </w:r>
    </w:p>
    <w:p w14:paraId="6313F873" w14:textId="5EE6C3F8" w:rsidR="00194D69" w:rsidRDefault="00194D69" w:rsidP="00194D69">
      <w:pPr>
        <w:pStyle w:val="BB-Level2Legal"/>
        <w:jc w:val="left"/>
      </w:pPr>
      <w:r>
        <w:t>The Tenant shall keep the Landlord indemnified against all Claims suffered or incurred by the Landlord arising out of or in connection with:</w:t>
      </w:r>
      <w:bookmarkEnd w:id="295"/>
    </w:p>
    <w:p w14:paraId="102F4586" w14:textId="12F3657B" w:rsidR="00194D69" w:rsidRDefault="00194D69" w:rsidP="00194D69">
      <w:pPr>
        <w:pStyle w:val="BB-Level3Legal"/>
        <w:jc w:val="left"/>
      </w:pPr>
      <w:bookmarkStart w:id="296" w:name="_Ref_a446445"/>
      <w:r>
        <w:t>the construction, installation, repair, alteration or removal of the EVI</w:t>
      </w:r>
      <w:r w:rsidR="006F3704">
        <w:t xml:space="preserve"> at the Property or any parts of the Landlord's Neighbouring Property</w:t>
      </w:r>
      <w:r>
        <w:t>;</w:t>
      </w:r>
      <w:bookmarkEnd w:id="296"/>
    </w:p>
    <w:p w14:paraId="008ACED2" w14:textId="2791D7E1" w:rsidR="00194D69" w:rsidRDefault="00194D69" w:rsidP="00194D69">
      <w:pPr>
        <w:pStyle w:val="BB-Level3Legal"/>
        <w:jc w:val="left"/>
      </w:pPr>
      <w:bookmarkStart w:id="297" w:name="_Ref_a969764"/>
      <w:r>
        <w:t>the operation of the EVI</w:t>
      </w:r>
      <w:r w:rsidR="006F3704">
        <w:t xml:space="preserve"> from the Property</w:t>
      </w:r>
      <w:r>
        <w:t>;</w:t>
      </w:r>
      <w:bookmarkEnd w:id="297"/>
    </w:p>
    <w:p w14:paraId="682CF70C" w14:textId="77777777" w:rsidR="00194D69" w:rsidRDefault="00194D69" w:rsidP="00194D69">
      <w:pPr>
        <w:pStyle w:val="BB-Level3Legal"/>
        <w:jc w:val="left"/>
      </w:pPr>
      <w:bookmarkStart w:id="298" w:name="_Ref_a504835"/>
      <w:r>
        <w:t>the use of the Property or any parts of the Landlord's Neighbouring Property used in connection with the Permitted Use;</w:t>
      </w:r>
      <w:bookmarkEnd w:id="298"/>
    </w:p>
    <w:p w14:paraId="200E805F" w14:textId="77777777" w:rsidR="00194D69" w:rsidRDefault="00194D69" w:rsidP="00194D69">
      <w:pPr>
        <w:pStyle w:val="BB-Level3Legal"/>
        <w:jc w:val="left"/>
      </w:pPr>
      <w:bookmarkStart w:id="299" w:name="_Ref_a646249"/>
      <w:r>
        <w:t>the exercise of any of the Tenant's Rights;</w:t>
      </w:r>
      <w:bookmarkEnd w:id="299"/>
    </w:p>
    <w:p w14:paraId="675F88DD" w14:textId="77777777" w:rsidR="00194D69" w:rsidRDefault="00194D69" w:rsidP="00194D69">
      <w:pPr>
        <w:pStyle w:val="BB-Level3Legal"/>
        <w:jc w:val="left"/>
      </w:pPr>
      <w:bookmarkStart w:id="300" w:name="_Ref_a723232"/>
      <w:r>
        <w:t>any breach of any tenant covenants in this Lease; or</w:t>
      </w:r>
      <w:bookmarkEnd w:id="300"/>
    </w:p>
    <w:p w14:paraId="571263A5" w14:textId="3B0AD6B2" w:rsidR="00194D69" w:rsidRDefault="00194D69" w:rsidP="00194D69">
      <w:pPr>
        <w:pStyle w:val="BB-Level3Legal"/>
        <w:jc w:val="left"/>
      </w:pPr>
      <w:bookmarkStart w:id="301" w:name="_Ref_a708256"/>
      <w:r>
        <w:t>an</w:t>
      </w:r>
      <w:r w:rsidR="006F3704">
        <w:t>y act or omission of the Tenant</w:t>
      </w:r>
      <w:r>
        <w:t xml:space="preserve"> or </w:t>
      </w:r>
      <w:r w:rsidR="006F3704">
        <w:t>its</w:t>
      </w:r>
      <w:r>
        <w:t xml:space="preserve"> workers, contractors or agents or any other person on the Property or the Landlord's Neighbouring Property with the actual or implied authority of any of </w:t>
      </w:r>
      <w:r w:rsidR="006F3704">
        <w:t>the Tenant</w:t>
      </w:r>
      <w:r>
        <w:t>.</w:t>
      </w:r>
      <w:bookmarkEnd w:id="301"/>
    </w:p>
    <w:p w14:paraId="77859737" w14:textId="36BD5EC3" w:rsidR="00194D69" w:rsidRDefault="00194D69" w:rsidP="00194D69">
      <w:pPr>
        <w:pStyle w:val="BB-Level2Legal"/>
        <w:jc w:val="left"/>
      </w:pPr>
      <w:bookmarkStart w:id="302" w:name="_Ref_a936379"/>
      <w:r>
        <w:t xml:space="preserve">The Tenant's liability under clause </w:t>
      </w:r>
      <w:r>
        <w:fldChar w:fldCharType="begin"/>
      </w:r>
      <w:r>
        <w:instrText xml:space="preserve">REF _Ref_a390062 \h \w \* MERGEFORMAT </w:instrText>
      </w:r>
      <w:r>
        <w:fldChar w:fldCharType="separate"/>
      </w:r>
      <w:r w:rsidR="004C4A0C">
        <w:t>38.1</w:t>
      </w:r>
      <w:r>
        <w:fldChar w:fldCharType="end"/>
      </w:r>
      <w:r>
        <w:t xml:space="preserve"> is subject to the following:</w:t>
      </w:r>
      <w:bookmarkEnd w:id="302"/>
    </w:p>
    <w:p w14:paraId="5B0716DC" w14:textId="07DFAA71" w:rsidR="00194D69" w:rsidRDefault="00194D69" w:rsidP="00194D69">
      <w:pPr>
        <w:pStyle w:val="BB-Level3Legal"/>
        <w:jc w:val="left"/>
      </w:pPr>
      <w:bookmarkStart w:id="303" w:name="_Ref_a254738"/>
      <w:r>
        <w:t xml:space="preserve">Such liability to the Landlord is limited to </w:t>
      </w:r>
      <w:r>
        <w:rPr>
          <w:color w:val="FF0000"/>
        </w:rPr>
        <w:t>[ten]</w:t>
      </w:r>
      <w:r>
        <w:t xml:space="preserve"> million pounds (£</w:t>
      </w:r>
      <w:r>
        <w:rPr>
          <w:color w:val="FF0000"/>
        </w:rPr>
        <w:t>[10,000,000]</w:t>
      </w:r>
      <w:r>
        <w:t>) for each Claim provided that if Claims arise directly or indirectly out of the same cause or event, or series of connected causes or events, those Claims shall be treated as a single Claim for the purposes of limitation under this clause.</w:t>
      </w:r>
      <w:bookmarkEnd w:id="303"/>
    </w:p>
    <w:p w14:paraId="3A04D5C1" w14:textId="42F1564F" w:rsidR="00194D69" w:rsidRDefault="00194D69" w:rsidP="00194D69">
      <w:pPr>
        <w:pStyle w:val="BB-Level3Legal"/>
        <w:jc w:val="left"/>
      </w:pPr>
      <w:bookmarkStart w:id="304" w:name="_Ref_a335056"/>
      <w:r>
        <w:t>The Tenant shall have no liability for Claims attributable solely to the act or default of the Landlord, its workers, contractors or agents or any other person on the Property with the actual or implied authority of the Landlord.</w:t>
      </w:r>
      <w:bookmarkEnd w:id="304"/>
    </w:p>
    <w:p w14:paraId="6689332A" w14:textId="77777777" w:rsidR="00194D69" w:rsidRDefault="00194D69" w:rsidP="00194D69">
      <w:pPr>
        <w:pStyle w:val="BB-Level3Legal"/>
        <w:jc w:val="left"/>
      </w:pPr>
      <w:bookmarkStart w:id="305" w:name="_Ref_a923152"/>
      <w:r>
        <w:t>The Tenant shall have no liability for Claims for economic or consequential losses or any indirect loss or damage.</w:t>
      </w:r>
      <w:bookmarkEnd w:id="305"/>
    </w:p>
    <w:p w14:paraId="387CBB3C" w14:textId="1A4B0D74" w:rsidR="00194D69" w:rsidRDefault="00194D69" w:rsidP="00194D69">
      <w:pPr>
        <w:pStyle w:val="BB-Level3Legal"/>
        <w:jc w:val="left"/>
      </w:pPr>
      <w:bookmarkStart w:id="306" w:name="_Ref_a289889"/>
      <w:r>
        <w:t>The Landlord provides details of any Claim to the Tenant as soon as practicable.</w:t>
      </w:r>
      <w:bookmarkEnd w:id="306"/>
    </w:p>
    <w:p w14:paraId="73F48608" w14:textId="61B207CF" w:rsidR="00490CD7" w:rsidRDefault="002B361B" w:rsidP="0011424B">
      <w:pPr>
        <w:pStyle w:val="BB-Level1Legal"/>
        <w:jc w:val="left"/>
      </w:pPr>
      <w:bookmarkStart w:id="307" w:name="_Ref_a545970"/>
      <w:bookmarkStart w:id="308" w:name="_Toc175065147"/>
      <w:r>
        <w:t>LANDLORD'S COVENANT FOR QUIET ENJOYMENT AND OTHER LANDLORD'S COVENANTS</w:t>
      </w:r>
      <w:bookmarkEnd w:id="307"/>
      <w:bookmarkEnd w:id="308"/>
    </w:p>
    <w:p w14:paraId="06C6DB1E" w14:textId="77777777" w:rsidR="00E729DA" w:rsidRDefault="002B361B" w:rsidP="0011424B">
      <w:pPr>
        <w:pStyle w:val="BB-Level2Legal"/>
        <w:jc w:val="left"/>
      </w:pPr>
      <w:bookmarkStart w:id="309" w:name="_Ref_a419279"/>
      <w:r>
        <w:lastRenderedPageBreak/>
        <w:t xml:space="preserve">The Landlord covenants with the Tenant, that, so long as the Tenant pays the rents reserved by and complies </w:t>
      </w:r>
      <w:r w:rsidR="00E729DA">
        <w:t xml:space="preserve">in all material respects </w:t>
      </w:r>
      <w:r>
        <w:t>with its obligations in this Lease, the Tenant shall have quiet enjoyment of the Property without any interruption by the Landlord or any person claiming under the Landlord except as otherwise permitted by this Lease.</w:t>
      </w:r>
      <w:bookmarkEnd w:id="309"/>
    </w:p>
    <w:p w14:paraId="15D0CB45" w14:textId="40FC570C" w:rsidR="001A0BFE" w:rsidRDefault="00E729DA" w:rsidP="0011424B">
      <w:pPr>
        <w:pStyle w:val="BB-Level2Legal"/>
        <w:jc w:val="left"/>
      </w:pPr>
      <w:r>
        <w:t xml:space="preserve">The Landlord </w:t>
      </w:r>
      <w:r w:rsidR="002B7DB1">
        <w:t xml:space="preserve">shall </w:t>
      </w:r>
      <w:r>
        <w:t>keep the Roads and Car Park</w:t>
      </w:r>
      <w:r w:rsidR="001F1B79">
        <w:t xml:space="preserve"> </w:t>
      </w:r>
      <w:r w:rsidR="00094B01">
        <w:rPr>
          <w:color w:val="FF0000"/>
        </w:rPr>
        <w:t>[</w:t>
      </w:r>
      <w:r w:rsidR="001F1B79">
        <w:t>(except the Property)</w:t>
      </w:r>
      <w:r w:rsidR="00094B01">
        <w:rPr>
          <w:color w:val="FF0000"/>
        </w:rPr>
        <w:t>]</w:t>
      </w:r>
      <w:r>
        <w:t xml:space="preserve"> in </w:t>
      </w:r>
      <w:r w:rsidR="002B7DB1">
        <w:t>such</w:t>
      </w:r>
      <w:r>
        <w:t xml:space="preserve"> reasonable state of repair and condition so as to facilitate access to the Property</w:t>
      </w:r>
      <w:r w:rsidR="009A152E">
        <w:t xml:space="preserve"> by </w:t>
      </w:r>
      <w:r w:rsidR="00C449AE">
        <w:t xml:space="preserve">road-worthy </w:t>
      </w:r>
      <w:r w:rsidR="009A152E">
        <w:t>EVs</w:t>
      </w:r>
      <w:r>
        <w:t>.</w:t>
      </w:r>
    </w:p>
    <w:p w14:paraId="0612C07B" w14:textId="77777777" w:rsidR="00546DA6" w:rsidRDefault="001A0BFE" w:rsidP="0011424B">
      <w:pPr>
        <w:pStyle w:val="BB-Level2Legal"/>
        <w:jc w:val="left"/>
      </w:pPr>
      <w:r w:rsidRPr="001A0BFE">
        <w:t>The Landlord covenants with the Tenant not to interfere with any Electricity Cables in the Landlord’s Neighbouring Property except with the prior written consent of the Tenant (such consent not to be unreasonably withheld or delayed)</w:t>
      </w:r>
      <w:r w:rsidR="003F4930">
        <w:t xml:space="preserve">, nor to plant any trees or shrubs which might endanger the Electricity Cables or the </w:t>
      </w:r>
      <w:r w:rsidR="005A6A79">
        <w:t>EVI</w:t>
      </w:r>
      <w:r w:rsidRPr="001A0BFE">
        <w:t>.</w:t>
      </w:r>
    </w:p>
    <w:p w14:paraId="57E9DEE1" w14:textId="0A523DC7" w:rsidR="006765C6" w:rsidRPr="0045489B" w:rsidRDefault="006765C6" w:rsidP="006765C6">
      <w:pPr>
        <w:pStyle w:val="BB-Level1Legal"/>
        <w:jc w:val="left"/>
      </w:pPr>
      <w:bookmarkStart w:id="310" w:name="_Toc175065148"/>
      <w:r w:rsidRPr="0045489B">
        <w:t>Parking Enforcement</w:t>
      </w:r>
      <w:bookmarkEnd w:id="310"/>
    </w:p>
    <w:p w14:paraId="60E0D7FC" w14:textId="77777777" w:rsidR="00263CD2" w:rsidRDefault="001F1B79" w:rsidP="001F1B79">
      <w:pPr>
        <w:pStyle w:val="BB-Level2Legal"/>
        <w:jc w:val="left"/>
      </w:pPr>
      <w:r w:rsidRPr="0045489B">
        <w:t>T</w:t>
      </w:r>
      <w:r w:rsidRPr="000B553B">
        <w:t>he Tenant</w:t>
      </w:r>
      <w:r>
        <w:t xml:space="preserve"> acknowledges that the Landlord may</w:t>
      </w:r>
      <w:r w:rsidR="002B7DB1">
        <w:t>,</w:t>
      </w:r>
      <w:r>
        <w:t xml:space="preserve"> </w:t>
      </w:r>
      <w:r w:rsidR="0045489B">
        <w:t>but shall not obliged to</w:t>
      </w:r>
      <w:r w:rsidR="002B7DB1">
        <w:t>,</w:t>
      </w:r>
      <w:r w:rsidR="0045489B">
        <w:t xml:space="preserve"> </w:t>
      </w:r>
      <w:r>
        <w:t xml:space="preserve">operate a </w:t>
      </w:r>
      <w:r w:rsidRPr="000B553B">
        <w:t>parking enforcement scheme from time to time</w:t>
      </w:r>
      <w:r>
        <w:t xml:space="preserve"> at the Car Park</w:t>
      </w:r>
      <w:r w:rsidR="00263CD2">
        <w:t>, or may authorise another to do so on its behalf (a “</w:t>
      </w:r>
      <w:r w:rsidR="00263CD2" w:rsidRPr="0007332F">
        <w:rPr>
          <w:b/>
        </w:rPr>
        <w:t>Landlord’s Parking Enforcement Scheme</w:t>
      </w:r>
      <w:r w:rsidR="00263CD2">
        <w:t xml:space="preserve">”). </w:t>
      </w:r>
    </w:p>
    <w:p w14:paraId="145C406F" w14:textId="77777777" w:rsidR="0043004E" w:rsidRDefault="001F1B79" w:rsidP="001F1B79">
      <w:pPr>
        <w:pStyle w:val="BB-Level2Legal"/>
        <w:jc w:val="left"/>
      </w:pPr>
      <w:r>
        <w:t>The Landlord shall be entitled</w:t>
      </w:r>
      <w:r w:rsidR="002B7DB1">
        <w:t>,</w:t>
      </w:r>
      <w:r>
        <w:t xml:space="preserve"> but not obliged to</w:t>
      </w:r>
      <w:r w:rsidR="002B7DB1">
        <w:t>,</w:t>
      </w:r>
      <w:r>
        <w:t xml:space="preserve"> to operate </w:t>
      </w:r>
      <w:r w:rsidR="0043004E">
        <w:t>a Landlord’s Parking Enforcement Scheme</w:t>
      </w:r>
      <w:r w:rsidR="0045489B">
        <w:t xml:space="preserve"> over the Property.  </w:t>
      </w:r>
      <w:r w:rsidR="0043004E">
        <w:t>Any Landlord’s Parking Enforcement Scheme</w:t>
      </w:r>
      <w:r w:rsidR="0045489B">
        <w:t xml:space="preserve"> shall be without prejudice to any right of the Tenant to operate its own parking enforcement scheme over the </w:t>
      </w:r>
      <w:r w:rsidR="0045489B" w:rsidRPr="0045489B">
        <w:t>Property</w:t>
      </w:r>
      <w:r w:rsidRPr="0045489B">
        <w:t>.</w:t>
      </w:r>
    </w:p>
    <w:p w14:paraId="77D59A7F" w14:textId="63DB1C9C" w:rsidR="002B7DB1" w:rsidRDefault="0043004E" w:rsidP="001F1B79">
      <w:pPr>
        <w:pStyle w:val="BB-Level2Legal"/>
        <w:jc w:val="left"/>
      </w:pPr>
      <w:r>
        <w:t>If a Landlord’s Parking Enforcement Scheme is in operation at the Car Park, the Tenant shall not do anything to interfere with or frustrate the operation of the Landlord’s Parking Enforcement Scheme.</w:t>
      </w:r>
    </w:p>
    <w:p w14:paraId="21EE6F01" w14:textId="24433943" w:rsidR="00094B01" w:rsidRPr="0045489B" w:rsidRDefault="002B7DB1" w:rsidP="00094B01">
      <w:pPr>
        <w:pStyle w:val="BB-Level2Legal"/>
        <w:jc w:val="left"/>
      </w:pPr>
      <w:r w:rsidRPr="002B7DB1">
        <w:rPr>
          <w:color w:val="FF0000"/>
        </w:rPr>
        <w:t>[</w:t>
      </w:r>
      <w:r>
        <w:t xml:space="preserve">The operation by the Landlord of </w:t>
      </w:r>
      <w:r w:rsidR="0043004E">
        <w:t>a Landlord’s Parking Enforcement Scheme</w:t>
      </w:r>
      <w:r>
        <w:t xml:space="preserve"> over the Property shall not extend to enforcement of pay-and-display charges, but may include (without limitation) enforcement of charges for over-stay</w:t>
      </w:r>
      <w:r w:rsidRPr="002B7DB1">
        <w:rPr>
          <w:color w:val="FF0000"/>
        </w:rPr>
        <w:t>]</w:t>
      </w:r>
      <w:r>
        <w:t>.</w:t>
      </w:r>
      <w:r w:rsidR="00094B01" w:rsidRPr="00094B01">
        <w:t xml:space="preserve"> </w:t>
      </w:r>
    </w:p>
    <w:p w14:paraId="53252DBD" w14:textId="77777777" w:rsidR="00094B01" w:rsidRDefault="00094B01" w:rsidP="00094B01">
      <w:pPr>
        <w:pStyle w:val="BB-Level1Legal"/>
        <w:jc w:val="left"/>
      </w:pPr>
      <w:bookmarkStart w:id="311" w:name="_Ref141185994"/>
      <w:bookmarkStart w:id="312" w:name="_Toc172124809"/>
      <w:bookmarkStart w:id="313" w:name="_Toc175065149"/>
      <w:r>
        <w:t>First Refusal</w:t>
      </w:r>
      <w:bookmarkEnd w:id="311"/>
      <w:bookmarkEnd w:id="312"/>
      <w:r>
        <w:t xml:space="preserve"> for Connection into Passive Infrastructure</w:t>
      </w:r>
      <w:bookmarkEnd w:id="313"/>
    </w:p>
    <w:p w14:paraId="54588439" w14:textId="6034A389" w:rsidR="00094B01" w:rsidRDefault="00094B01" w:rsidP="00094B01">
      <w:pPr>
        <w:pStyle w:val="BB-Level2Legal"/>
      </w:pPr>
      <w:bookmarkStart w:id="314" w:name="_Ref140660541"/>
      <w:r>
        <w:t xml:space="preserve">In this clause </w:t>
      </w:r>
      <w:r>
        <w:fldChar w:fldCharType="begin"/>
      </w:r>
      <w:r>
        <w:instrText xml:space="preserve"> REF _Ref141185994 \w \h </w:instrText>
      </w:r>
      <w:r>
        <w:fldChar w:fldCharType="separate"/>
      </w:r>
      <w:r>
        <w:t>42</w:t>
      </w:r>
      <w:r>
        <w:fldChar w:fldCharType="end"/>
      </w:r>
      <w:r>
        <w:t>, the following expressions have the following meanings:</w:t>
      </w:r>
    </w:p>
    <w:p w14:paraId="62D5735E" w14:textId="6EE7D83C" w:rsidR="00094B01" w:rsidRDefault="00094B01" w:rsidP="00094B01">
      <w:pPr>
        <w:pStyle w:val="BB-Level3Legal"/>
      </w:pPr>
      <w:r w:rsidRPr="004D262F">
        <w:rPr>
          <w:b/>
        </w:rPr>
        <w:t>Acceptance Notice:</w:t>
      </w:r>
      <w:r>
        <w:t xml:space="preserve"> written notice from the Tenant to the Landlord exercising the First Refusal in accordance with the terms of this clause </w:t>
      </w:r>
      <w:r>
        <w:fldChar w:fldCharType="begin"/>
      </w:r>
      <w:r>
        <w:instrText xml:space="preserve"> REF _Ref172189763 \w \h </w:instrText>
      </w:r>
      <w:r>
        <w:fldChar w:fldCharType="separate"/>
      </w:r>
      <w:r>
        <w:t>42.3</w:t>
      </w:r>
      <w:r>
        <w:fldChar w:fldCharType="end"/>
      </w:r>
      <w:r>
        <w:t>.</w:t>
      </w:r>
    </w:p>
    <w:p w14:paraId="31B7D63C" w14:textId="1BF3F31D" w:rsidR="00094B01" w:rsidRDefault="00094B01" w:rsidP="00094B01">
      <w:pPr>
        <w:pStyle w:val="BB-Level3Legal"/>
      </w:pPr>
      <w:r w:rsidRPr="004D262F">
        <w:rPr>
          <w:b/>
        </w:rPr>
        <w:t>Additional Lease:</w:t>
      </w:r>
      <w:r>
        <w:t xml:space="preserve"> a lease of the Additional Property (the terms of which are set out in clause </w:t>
      </w:r>
      <w:r>
        <w:fldChar w:fldCharType="begin"/>
      </w:r>
      <w:r>
        <w:instrText xml:space="preserve"> REF _Ref101346643 \w \h </w:instrText>
      </w:r>
      <w:r>
        <w:fldChar w:fldCharType="separate"/>
      </w:r>
      <w:r>
        <w:t>42.4</w:t>
      </w:r>
      <w:r>
        <w:fldChar w:fldCharType="end"/>
      </w:r>
      <w:r>
        <w:t>) to be granted upon the Tenant exercising the First Refusal;</w:t>
      </w:r>
    </w:p>
    <w:p w14:paraId="74A283A6" w14:textId="77777777" w:rsidR="00094B01" w:rsidRDefault="00094B01" w:rsidP="00094B01">
      <w:pPr>
        <w:pStyle w:val="BB-Level3Legal"/>
      </w:pPr>
      <w:r w:rsidRPr="004D262F">
        <w:rPr>
          <w:b/>
        </w:rPr>
        <w:t xml:space="preserve">Additional Property: </w:t>
      </w:r>
      <w:r>
        <w:t xml:space="preserve">such part of the Car Park as the </w:t>
      </w:r>
      <w:r w:rsidRPr="004B26A8">
        <w:rPr>
          <w:color w:val="000000"/>
        </w:rPr>
        <w:t>Landlord</w:t>
      </w:r>
      <w:r>
        <w:t xml:space="preserve"> intends to be used for the installation and operation of additional EVCPs, being the parking bays and associated land for siting EVCPs to be connected into the Passive Infrastructure;</w:t>
      </w:r>
    </w:p>
    <w:p w14:paraId="19A17EED" w14:textId="51C0CE38" w:rsidR="00094B01" w:rsidRDefault="00094B01" w:rsidP="00094B01">
      <w:pPr>
        <w:pStyle w:val="BB-Level3Legal"/>
      </w:pPr>
      <w:r w:rsidRPr="004D262F">
        <w:rPr>
          <w:b/>
        </w:rPr>
        <w:t>First Refusal:</w:t>
      </w:r>
      <w:r>
        <w:t xml:space="preserve"> the right of first refusal granted by the Landlord to the Tenant by clause </w:t>
      </w:r>
      <w:r>
        <w:fldChar w:fldCharType="begin"/>
      </w:r>
      <w:r>
        <w:instrText xml:space="preserve"> REF _Ref101346759 \w \h </w:instrText>
      </w:r>
      <w:r>
        <w:fldChar w:fldCharType="separate"/>
      </w:r>
      <w:r>
        <w:t>42.2</w:t>
      </w:r>
      <w:r>
        <w:fldChar w:fldCharType="end"/>
      </w:r>
      <w:r>
        <w:t>.</w:t>
      </w:r>
    </w:p>
    <w:p w14:paraId="638F1B3E" w14:textId="77777777" w:rsidR="00094B01" w:rsidRDefault="00094B01" w:rsidP="00094B01">
      <w:pPr>
        <w:pStyle w:val="BB-Level3Legal"/>
      </w:pPr>
      <w:r w:rsidRPr="004D262F">
        <w:rPr>
          <w:b/>
        </w:rPr>
        <w:t>First Refusal Period:</w:t>
      </w:r>
      <w:r>
        <w:t xml:space="preserve"> a period of </w:t>
      </w:r>
      <w:r>
        <w:rPr>
          <w:color w:val="FF0000"/>
        </w:rPr>
        <w:t>[</w:t>
      </w:r>
      <w:r>
        <w:t>three</w:t>
      </w:r>
      <w:r>
        <w:rPr>
          <w:color w:val="FF0000"/>
        </w:rPr>
        <w:t>]</w:t>
      </w:r>
      <w:r>
        <w:t xml:space="preserve"> months from and including the date of the Offer Notice.</w:t>
      </w:r>
    </w:p>
    <w:p w14:paraId="04150EDD" w14:textId="77777777" w:rsidR="00094B01" w:rsidRDefault="00094B01" w:rsidP="00094B01">
      <w:pPr>
        <w:pStyle w:val="BB-Level3Legal"/>
      </w:pPr>
      <w:r w:rsidRPr="004D262F">
        <w:rPr>
          <w:b/>
        </w:rPr>
        <w:t>Offer Notice:</w:t>
      </w:r>
      <w:r>
        <w:t xml:space="preserve"> written notice from the Landlord to the Tenant offering the Tenant the right to require the Landlord to grant the Additional Lease to the Tenant, specifying:</w:t>
      </w:r>
    </w:p>
    <w:p w14:paraId="36E7F8FF" w14:textId="77777777" w:rsidR="00094B01" w:rsidRDefault="00094B01" w:rsidP="00094B01">
      <w:pPr>
        <w:pStyle w:val="BB-Level4Legal"/>
      </w:pPr>
      <w:r>
        <w:t xml:space="preserve">the Additional Property (by reference to a plan) in </w:t>
      </w:r>
      <w:r w:rsidRPr="004D262F">
        <w:rPr>
          <w:color w:val="000000"/>
        </w:rPr>
        <w:t>respect</w:t>
      </w:r>
      <w:r>
        <w:t xml:space="preserve"> of which it is intended the Additional Lease shall be granted;</w:t>
      </w:r>
    </w:p>
    <w:p w14:paraId="7C4817C3" w14:textId="77777777" w:rsidR="00094B01" w:rsidRDefault="00094B01" w:rsidP="00094B01">
      <w:pPr>
        <w:pStyle w:val="BB-Level4Legal"/>
      </w:pPr>
      <w:r>
        <w:t>the number of EVCPs which it is intended should be installed at the Additional Property;</w:t>
      </w:r>
    </w:p>
    <w:p w14:paraId="74C49ED4" w14:textId="77777777" w:rsidR="00094B01" w:rsidRDefault="00094B01" w:rsidP="00094B01">
      <w:pPr>
        <w:pStyle w:val="BB-Level4Legal"/>
      </w:pPr>
      <w:r>
        <w:lastRenderedPageBreak/>
        <w:t>(if the Landlord proposes that the type of EVCP should be different from that which is already installed on the Property) the type of EVCP which should be installed (e.g. type of charge plug, power rating, etc.).</w:t>
      </w:r>
    </w:p>
    <w:p w14:paraId="360E291F" w14:textId="77777777" w:rsidR="00094B01" w:rsidRDefault="00094B01" w:rsidP="00094B01">
      <w:pPr>
        <w:pStyle w:val="BB-Level3Legal"/>
      </w:pPr>
      <w:r w:rsidRPr="004D262F">
        <w:rPr>
          <w:b/>
        </w:rPr>
        <w:t>Rejection Notice:</w:t>
      </w:r>
      <w:r>
        <w:t xml:space="preserve"> a written notice from the Tenant to the Landlord declining to exercise the First Refusal.</w:t>
      </w:r>
    </w:p>
    <w:p w14:paraId="584C58B6" w14:textId="77777777" w:rsidR="00094B01" w:rsidRDefault="00094B01" w:rsidP="00094B01">
      <w:pPr>
        <w:pStyle w:val="BB-Level3Legal"/>
      </w:pPr>
      <w:r>
        <w:rPr>
          <w:b/>
        </w:rPr>
        <w:t>Solicitation Period:</w:t>
      </w:r>
      <w:r>
        <w:t xml:space="preserve"> a period of 24 months:</w:t>
      </w:r>
    </w:p>
    <w:p w14:paraId="03F41EC7" w14:textId="77777777" w:rsidR="00094B01" w:rsidRDefault="00094B01" w:rsidP="00094B01">
      <w:pPr>
        <w:pStyle w:val="BB-Level4Legal"/>
      </w:pPr>
      <w:r>
        <w:t>where the Tenant serves a Rejection Notice, commencing on the date when the Rejection Notice is served on the Landlord;</w:t>
      </w:r>
    </w:p>
    <w:p w14:paraId="474D77E8" w14:textId="77777777" w:rsidR="00094B01" w:rsidRDefault="00094B01" w:rsidP="00094B01">
      <w:pPr>
        <w:pStyle w:val="BB-Level4Legal"/>
      </w:pPr>
      <w:r>
        <w:t>where the Tenant does not serve a Rejection Notice or an Acceptance Notice during the First Refusal Period, commencing on the next day after expiry of the First Refusal Period.</w:t>
      </w:r>
    </w:p>
    <w:p w14:paraId="01FDE14B" w14:textId="77777777" w:rsidR="00094B01" w:rsidRDefault="00094B01" w:rsidP="00094B01">
      <w:pPr>
        <w:pStyle w:val="BB-Level2Legal"/>
      </w:pPr>
      <w:bookmarkStart w:id="315" w:name="_Ref101346759"/>
      <w:r>
        <w:t xml:space="preserve">If the Landlord is desirous of granting or procuring or permitting the grant of a concession, lease, licence or other operating agreement (including a binding agreement for </w:t>
      </w:r>
      <w:r w:rsidRPr="00EF19E2">
        <w:t>any of the aforementioned)</w:t>
      </w:r>
      <w:r>
        <w:t xml:space="preserve"> for the installation of one or more additional EVCPs into the Passive Infrastructure on Additional Property, then the Landlord shall first offer to the Tenant the right to require the grant of an Additional Lease by serving an Offer Notice accompanied by a valid notice to exclude the Additional Lease from the provisions of </w:t>
      </w:r>
      <w:r w:rsidRPr="0089103A">
        <w:t>sections 24 to 28 of the LTA 1954</w:t>
      </w:r>
      <w:r>
        <w:t>.</w:t>
      </w:r>
    </w:p>
    <w:p w14:paraId="03B89DD7" w14:textId="77777777" w:rsidR="00094B01" w:rsidRDefault="00094B01" w:rsidP="00094B01">
      <w:pPr>
        <w:pStyle w:val="BB-Level2Legal"/>
      </w:pPr>
      <w:bookmarkStart w:id="316" w:name="_Ref172189763"/>
      <w:r>
        <w:t>The Tenant may exercise the First Refusal at any time during the First Refusal Period by serving an Acceptance Notice on the Landlord.</w:t>
      </w:r>
      <w:bookmarkEnd w:id="315"/>
      <w:r>
        <w:t xml:space="preserve">  To be valid, the Acceptance Notice must exercise the First Refusal in respect of the whole of the Additional Lease.</w:t>
      </w:r>
      <w:bookmarkEnd w:id="316"/>
    </w:p>
    <w:p w14:paraId="5C8BFF4C" w14:textId="77777777" w:rsidR="00094B01" w:rsidRDefault="00094B01" w:rsidP="00094B01">
      <w:pPr>
        <w:pStyle w:val="BB-Level2Legal"/>
      </w:pPr>
      <w:bookmarkStart w:id="317" w:name="_Ref101346643"/>
      <w:r>
        <w:t>The Additional Lease shall:</w:t>
      </w:r>
      <w:bookmarkEnd w:id="317"/>
    </w:p>
    <w:p w14:paraId="01CDEE4E" w14:textId="77777777" w:rsidR="00094B01" w:rsidRDefault="00094B01" w:rsidP="00094B01">
      <w:pPr>
        <w:pStyle w:val="BB-Level3Legal"/>
      </w:pPr>
      <w:r>
        <w:t>demise the same Additional Property as specified in the Offer Notice;</w:t>
      </w:r>
    </w:p>
    <w:p w14:paraId="543BD983" w14:textId="77777777" w:rsidR="00094B01" w:rsidRDefault="00094B01" w:rsidP="00094B01">
      <w:pPr>
        <w:pStyle w:val="BB-Level3Legal"/>
      </w:pPr>
      <w:r>
        <w:t>be for a term commencing on the date of grant of the Additional Lease and expiring on the same expiry date of this Lease;</w:t>
      </w:r>
    </w:p>
    <w:p w14:paraId="171452C2" w14:textId="77777777" w:rsidR="00094B01" w:rsidRDefault="00094B01" w:rsidP="00094B01">
      <w:pPr>
        <w:pStyle w:val="BB-Level3Legal"/>
      </w:pPr>
      <w:r>
        <w:t>be at an annual rent calculated on the same basis as the rents in this Lease;</w:t>
      </w:r>
    </w:p>
    <w:p w14:paraId="01B790A1" w14:textId="77777777" w:rsidR="00094B01" w:rsidRDefault="00094B01" w:rsidP="00094B01">
      <w:pPr>
        <w:pStyle w:val="BB-Level3Legal"/>
      </w:pPr>
      <w:r>
        <w:t>specify the “</w:t>
      </w:r>
      <w:r>
        <w:rPr>
          <w:i/>
        </w:rPr>
        <w:t>Minimum Number</w:t>
      </w:r>
      <w:r>
        <w:t>” as the number of EVCPs as detailed in the Offer Notice;</w:t>
      </w:r>
    </w:p>
    <w:p w14:paraId="7A343425" w14:textId="30FE1B81" w:rsidR="00094B01" w:rsidRDefault="00094B01" w:rsidP="00094B01">
      <w:pPr>
        <w:pStyle w:val="BB-Level3Legal"/>
      </w:pPr>
      <w:r>
        <w:t xml:space="preserve">in relation to works to install the additional EVCPs, include provisions relating to undertaking those works which correspond with the provisions in clause </w:t>
      </w:r>
      <w:r>
        <w:fldChar w:fldCharType="begin"/>
      </w:r>
      <w:r>
        <w:instrText xml:space="preserve"> REF _Ref_a923602 \n \h </w:instrText>
      </w:r>
      <w:r>
        <w:fldChar w:fldCharType="separate"/>
      </w:r>
      <w:r>
        <w:t>28.1</w:t>
      </w:r>
      <w:r>
        <w:fldChar w:fldCharType="end"/>
      </w:r>
      <w:r>
        <w:t xml:space="preserve"> and </w:t>
      </w:r>
      <w:r>
        <w:fldChar w:fldCharType="begin"/>
      </w:r>
      <w:r>
        <w:instrText xml:space="preserve"> REF _Ref140661344 \n \h </w:instrText>
      </w:r>
      <w:r>
        <w:fldChar w:fldCharType="separate"/>
      </w:r>
      <w:r>
        <w:t>Schedule 3</w:t>
      </w:r>
      <w:r>
        <w:fldChar w:fldCharType="end"/>
      </w:r>
      <w:r>
        <w:t xml:space="preserve"> of this Lease which relate to the installation and construction of the EVI;</w:t>
      </w:r>
    </w:p>
    <w:p w14:paraId="3FC17078" w14:textId="77777777" w:rsidR="00094B01" w:rsidRDefault="00094B01" w:rsidP="00094B01">
      <w:pPr>
        <w:pStyle w:val="BB-Level3Legal"/>
      </w:pPr>
      <w:r>
        <w:t>(if applicable) require the type of Charge Point to be as specified in the Offer Notice;</w:t>
      </w:r>
    </w:p>
    <w:p w14:paraId="7B049444" w14:textId="77777777" w:rsidR="00094B01" w:rsidRDefault="00094B01" w:rsidP="00094B01">
      <w:pPr>
        <w:pStyle w:val="BB-Level3Legal"/>
      </w:pPr>
      <w:r>
        <w:t>include a provision which provides for the automatic termination of the Additional Lease in the event that this Lease is terminated;</w:t>
      </w:r>
    </w:p>
    <w:p w14:paraId="79B8EB63" w14:textId="72D402EC" w:rsidR="00094B01" w:rsidRDefault="00094B01" w:rsidP="00094B01">
      <w:pPr>
        <w:pStyle w:val="BB-Level3Legal"/>
      </w:pPr>
      <w:r>
        <w:t>include provision for the Passive Infrastructure into which the EVCPs are to be installed to be identified as the “</w:t>
      </w:r>
      <w:r>
        <w:rPr>
          <w:i/>
        </w:rPr>
        <w:t>Electricity Cables</w:t>
      </w:r>
      <w:r>
        <w:t xml:space="preserve">”, and shall expressly terminate the licence granted by clause </w:t>
      </w:r>
      <w:r>
        <w:fldChar w:fldCharType="begin"/>
      </w:r>
      <w:r>
        <w:instrText xml:space="preserve"> REF _Ref172190324 \w \h </w:instrText>
      </w:r>
      <w:r>
        <w:fldChar w:fldCharType="separate"/>
      </w:r>
      <w:r>
        <w:t>5.1</w:t>
      </w:r>
      <w:r>
        <w:fldChar w:fldCharType="end"/>
      </w:r>
      <w:r>
        <w:t xml:space="preserve"> of this Lease in so far as it relates to the additional EVCPs to be installed pursuant to the Additional Lease;</w:t>
      </w:r>
    </w:p>
    <w:p w14:paraId="462B2A61" w14:textId="77777777" w:rsidR="00094B01" w:rsidRDefault="00094B01" w:rsidP="00094B01">
      <w:pPr>
        <w:pStyle w:val="BB-Level3Legal"/>
      </w:pPr>
      <w:r>
        <w:t>otherwise include all of the terms, requirements, covenants and conditions contained in this Lease;</w:t>
      </w:r>
    </w:p>
    <w:p w14:paraId="010596FF" w14:textId="77777777" w:rsidR="00094B01" w:rsidRDefault="00094B01" w:rsidP="00094B01">
      <w:pPr>
        <w:pStyle w:val="BB-Level3Legal"/>
      </w:pPr>
      <w:r>
        <w:t xml:space="preserve">be validly contracted out of </w:t>
      </w:r>
      <w:r w:rsidRPr="0089103A">
        <w:t>provisions of sections 24 to 28 of the LTA 1954</w:t>
      </w:r>
      <w:r>
        <w:t>.</w:t>
      </w:r>
    </w:p>
    <w:p w14:paraId="4E7E5A40" w14:textId="77777777" w:rsidR="00094B01" w:rsidRDefault="00094B01" w:rsidP="00094B01">
      <w:pPr>
        <w:pStyle w:val="BB-Level2Legal"/>
      </w:pPr>
      <w:bookmarkStart w:id="318" w:name="_Ref110006666"/>
      <w:r>
        <w:t xml:space="preserve">If the Tenant serves a Rejection Notice, or if the Tenant does not serve an Acceptance Notice within the First Refusal Period, then the Landlord may during the Solicitation Period grant or procure or permit </w:t>
      </w:r>
      <w:r>
        <w:lastRenderedPageBreak/>
        <w:t xml:space="preserve">the grant of a concession, lease, licence or other operating agreement (including a binding agreement for </w:t>
      </w:r>
      <w:r w:rsidRPr="00EF19E2">
        <w:t>any of the aforementioned)</w:t>
      </w:r>
      <w:r>
        <w:t xml:space="preserve"> for the installation of additional EVCPs into the Passive Infrastructure on the Additional Property on the same terms as set out in the Offer Notice.</w:t>
      </w:r>
      <w:bookmarkEnd w:id="318"/>
    </w:p>
    <w:p w14:paraId="60592A22" w14:textId="77777777" w:rsidR="00094B01" w:rsidRDefault="00094B01" w:rsidP="00094B01">
      <w:pPr>
        <w:pStyle w:val="BB-Level2Legal"/>
      </w:pPr>
      <w:r>
        <w:t>If the Tenant serves an Acceptance Notice within the First Refusal Period, then the Landlord shall grant to the Tenant and the Tenant shall accept from the Landlord the Additional Lease, provided that:</w:t>
      </w:r>
    </w:p>
    <w:p w14:paraId="57B23A55" w14:textId="77777777" w:rsidR="00094B01" w:rsidRDefault="00094B01" w:rsidP="00094B01">
      <w:pPr>
        <w:pStyle w:val="BB-Level3Legal"/>
      </w:pPr>
      <w:r>
        <w:t>the Tenant cannot require the Landlord to grant the Additional Lease to any person other than the Tenant;</w:t>
      </w:r>
    </w:p>
    <w:p w14:paraId="6B74C2DE" w14:textId="77777777" w:rsidR="00094B01" w:rsidRPr="001E437F" w:rsidRDefault="00094B01" w:rsidP="00094B01">
      <w:pPr>
        <w:pStyle w:val="BB-Level3Legal"/>
      </w:pPr>
      <w:r w:rsidRPr="001E437F">
        <w:t>no premium or reverse premium is payable for the grant of the Additional Lease.</w:t>
      </w:r>
    </w:p>
    <w:p w14:paraId="79649F61" w14:textId="77777777" w:rsidR="00094B01" w:rsidRDefault="00094B01" w:rsidP="00094B01">
      <w:pPr>
        <w:pStyle w:val="BB-Level2Legal"/>
      </w:pPr>
      <w:r>
        <w:t>Completion of the Additional Lease shall take place as soon as reasonably practicable after the date of service of the Acceptance Notice.</w:t>
      </w:r>
    </w:p>
    <w:p w14:paraId="55DAF7B7" w14:textId="219FE543" w:rsidR="00490CD7" w:rsidRDefault="002B361B" w:rsidP="0011424B">
      <w:pPr>
        <w:pStyle w:val="BB-Level1Legal"/>
        <w:jc w:val="left"/>
      </w:pPr>
      <w:bookmarkStart w:id="319" w:name="_Ref_a521863"/>
      <w:bookmarkStart w:id="320" w:name="_Toc175065150"/>
      <w:bookmarkEnd w:id="314"/>
      <w:r>
        <w:t>TERMINATION</w:t>
      </w:r>
      <w:bookmarkEnd w:id="319"/>
      <w:bookmarkEnd w:id="320"/>
      <w:r w:rsidR="004C42D0">
        <w:t xml:space="preserve"> </w:t>
      </w:r>
    </w:p>
    <w:p w14:paraId="197A3744" w14:textId="77777777" w:rsidR="00B72C22" w:rsidRDefault="00D0551E" w:rsidP="0011424B">
      <w:pPr>
        <w:pStyle w:val="BB-Level2Legal"/>
        <w:jc w:val="left"/>
      </w:pPr>
      <w:bookmarkStart w:id="321" w:name="_Ref140480653"/>
      <w:r>
        <w:t xml:space="preserve">If the </w:t>
      </w:r>
      <w:r w:rsidR="005A6A79">
        <w:t>EVI</w:t>
      </w:r>
      <w:r w:rsidRPr="006447CD">
        <w:t xml:space="preserve"> </w:t>
      </w:r>
      <w:r w:rsidR="006C302E">
        <w:t xml:space="preserve">is not </w:t>
      </w:r>
      <w:r w:rsidR="005A6A79">
        <w:t xml:space="preserve">Operational </w:t>
      </w:r>
      <w:r w:rsidR="006C302E">
        <w:t xml:space="preserve">and available for use by the public </w:t>
      </w:r>
      <w:r>
        <w:t xml:space="preserve">by the </w:t>
      </w:r>
      <w:r w:rsidR="0098710B">
        <w:t>Target D</w:t>
      </w:r>
      <w:r>
        <w:t xml:space="preserve">ate, then the Landlord may serve notice on the Tenant informing that if </w:t>
      </w:r>
      <w:r w:rsidR="006C302E">
        <w:t xml:space="preserve">the </w:t>
      </w:r>
      <w:r w:rsidR="005A6A79">
        <w:t>EVI</w:t>
      </w:r>
      <w:r w:rsidR="006C302E" w:rsidRPr="006447CD">
        <w:t xml:space="preserve"> </w:t>
      </w:r>
      <w:r w:rsidR="006C302E">
        <w:t xml:space="preserve">is not </w:t>
      </w:r>
      <w:r w:rsidR="005A6A79">
        <w:t xml:space="preserve">Operational </w:t>
      </w:r>
      <w:r w:rsidR="006C302E">
        <w:t xml:space="preserve">and available for use by the public </w:t>
      </w:r>
      <w:r>
        <w:t xml:space="preserve">within </w:t>
      </w:r>
      <w:r w:rsidRPr="00D0551E">
        <w:rPr>
          <w:color w:val="FF0000"/>
        </w:rPr>
        <w:t>[</w:t>
      </w:r>
      <w:r>
        <w:t>one</w:t>
      </w:r>
      <w:r w:rsidRPr="00D0551E">
        <w:rPr>
          <w:color w:val="FF0000"/>
        </w:rPr>
        <w:t>]</w:t>
      </w:r>
      <w:r>
        <w:t xml:space="preserve"> month of the date of the Landlord’s notice, then the Landlord may terminate this Lease.</w:t>
      </w:r>
      <w:bookmarkEnd w:id="321"/>
    </w:p>
    <w:p w14:paraId="1321E981" w14:textId="52D84C72" w:rsidR="00D0551E" w:rsidRDefault="00B72C22" w:rsidP="0011424B">
      <w:pPr>
        <w:pStyle w:val="BB-Level2Legal"/>
        <w:jc w:val="left"/>
      </w:pPr>
      <w:bookmarkStart w:id="322" w:name="_Ref175066518"/>
      <w:r>
        <w:t xml:space="preserve">Where the Target Date cannot be achieved because the Tenant (having used reasonable endeavours to do so, and which endeavours shall be evidenced to the Landlord) cannot obtain a grid connection or cannot obtain all Requisite Consents by the date which is </w:t>
      </w:r>
      <w:r w:rsidRPr="00D0551E">
        <w:rPr>
          <w:color w:val="FF0000"/>
        </w:rPr>
        <w:t>[</w:t>
      </w:r>
      <w:r>
        <w:t>one</w:t>
      </w:r>
      <w:r w:rsidRPr="00D0551E">
        <w:rPr>
          <w:color w:val="FF0000"/>
        </w:rPr>
        <w:t>]</w:t>
      </w:r>
      <w:r>
        <w:t xml:space="preserve"> month before </w:t>
      </w:r>
      <w:r w:rsidRPr="00B72C22">
        <w:rPr>
          <w:color w:val="FF0000"/>
        </w:rPr>
        <w:t>[DATE SPECIFIED IN DEFINITION OF TARGET DATE]</w:t>
      </w:r>
      <w:r>
        <w:t xml:space="preserve"> then, the </w:t>
      </w:r>
      <w:r w:rsidR="007F6EF8">
        <w:t>Tenant may request that the Target Date is extended by such time as the Tenant reasonably believes it will take to obtain a grid connection and/or secure all Requisite Consents together with such additional time as is reasonable to allow the Tenant to make the EVI Operational</w:t>
      </w:r>
      <w:r>
        <w:t>.</w:t>
      </w:r>
      <w:r w:rsidR="007F6EF8">
        <w:t xml:space="preserve">  The Landlord shall not unreasonably refuse a request made by the Tenant pursuant to this clause.  If the Landlord agrees to an extension of the Target Date, the Landlord and the Tenant shall record such agreement in a memorandum, and on the date of such memorandum the Target Date shall be so extended.</w:t>
      </w:r>
      <w:bookmarkEnd w:id="322"/>
    </w:p>
    <w:p w14:paraId="77D1887A" w14:textId="77777777" w:rsidR="00B221DB" w:rsidRDefault="00D0551E" w:rsidP="0011424B">
      <w:pPr>
        <w:pStyle w:val="BB-Level2Legal"/>
        <w:jc w:val="left"/>
      </w:pPr>
      <w:r>
        <w:t xml:space="preserve">If, following service of a notice pursuant to clause </w:t>
      </w:r>
      <w:r w:rsidR="006C302E">
        <w:fldChar w:fldCharType="begin"/>
      </w:r>
      <w:r w:rsidR="006C302E">
        <w:instrText xml:space="preserve"> REF _Ref140480653 \w \h </w:instrText>
      </w:r>
      <w:r w:rsidR="0011424B">
        <w:instrText xml:space="preserve"> \* MERGEFORMAT </w:instrText>
      </w:r>
      <w:r w:rsidR="006C302E">
        <w:fldChar w:fldCharType="separate"/>
      </w:r>
      <w:r w:rsidR="004C4A0C">
        <w:t>41.1</w:t>
      </w:r>
      <w:r w:rsidR="006C302E">
        <w:fldChar w:fldCharType="end"/>
      </w:r>
      <w:r>
        <w:t xml:space="preserve">, the </w:t>
      </w:r>
      <w:r w:rsidR="005A6A79">
        <w:t>EVI</w:t>
      </w:r>
      <w:r w:rsidR="006C302E" w:rsidRPr="006447CD">
        <w:t xml:space="preserve"> </w:t>
      </w:r>
      <w:r w:rsidR="006C302E">
        <w:t xml:space="preserve">is not </w:t>
      </w:r>
      <w:r w:rsidR="005A6A79">
        <w:t xml:space="preserve">Operational </w:t>
      </w:r>
      <w:r w:rsidR="006C302E">
        <w:t>and available for use by the public</w:t>
      </w:r>
      <w:r w:rsidRPr="00D0551E">
        <w:t xml:space="preserve"> </w:t>
      </w:r>
      <w:r>
        <w:t xml:space="preserve">within </w:t>
      </w:r>
      <w:r w:rsidRPr="00D0551E">
        <w:rPr>
          <w:color w:val="FF0000"/>
        </w:rPr>
        <w:t>[</w:t>
      </w:r>
      <w:r>
        <w:t>one</w:t>
      </w:r>
      <w:r w:rsidRPr="00D0551E">
        <w:rPr>
          <w:color w:val="FF0000"/>
        </w:rPr>
        <w:t>]</w:t>
      </w:r>
      <w:r>
        <w:t xml:space="preserve"> month of the date of the Landlord’s notice, then upon expiry of </w:t>
      </w:r>
      <w:r w:rsidRPr="00D0551E">
        <w:rPr>
          <w:color w:val="FF0000"/>
        </w:rPr>
        <w:t>[</w:t>
      </w:r>
      <w:r>
        <w:t>one</w:t>
      </w:r>
      <w:r w:rsidRPr="00D0551E">
        <w:rPr>
          <w:color w:val="FF0000"/>
        </w:rPr>
        <w:t>]</w:t>
      </w:r>
      <w:r>
        <w:t xml:space="preserve"> month following the date of the Landlord’s notice, the Landlord may terminate this Lease with immediate effect by serving notice of termination on the Tenant.</w:t>
      </w:r>
    </w:p>
    <w:p w14:paraId="7F62496C" w14:textId="121D8870" w:rsidR="00B221DB" w:rsidRPr="00A73B7A" w:rsidRDefault="00B221DB" w:rsidP="00B221DB">
      <w:pPr>
        <w:pStyle w:val="BB-Level2Legal"/>
      </w:pPr>
      <w:r>
        <w:t xml:space="preserve">The Landlord and the Tenant </w:t>
      </w:r>
      <w:r w:rsidRPr="00A73B7A">
        <w:t xml:space="preserve">acknowledge: </w:t>
      </w:r>
      <w:r>
        <w:t xml:space="preserve"> </w:t>
      </w:r>
    </w:p>
    <w:p w14:paraId="78A7AC91" w14:textId="4915FA9B" w:rsidR="00B221DB" w:rsidRPr="00A73B7A" w:rsidRDefault="00B221DB" w:rsidP="00B221DB">
      <w:pPr>
        <w:pStyle w:val="BB-Level3Legal"/>
      </w:pPr>
      <w:r w:rsidRPr="00A73B7A">
        <w:t xml:space="preserve">clauses </w:t>
      </w:r>
      <w:r w:rsidRPr="00B221DB">
        <w:rPr>
          <w:color w:val="FF0000"/>
        </w:rPr>
        <w:t>[</w:t>
      </w:r>
      <w:r>
        <w:t>22.4</w:t>
      </w:r>
      <w:r w:rsidRPr="00B221DB">
        <w:rPr>
          <w:color w:val="FF0000"/>
        </w:rPr>
        <w:t>]</w:t>
      </w:r>
      <w:r w:rsidRPr="00A73B7A">
        <w:t xml:space="preserve"> and </w:t>
      </w:r>
      <w:r w:rsidRPr="00B221DB">
        <w:rPr>
          <w:color w:val="FF0000"/>
        </w:rPr>
        <w:t>[</w:t>
      </w:r>
      <w:r>
        <w:t>22.5</w:t>
      </w:r>
      <w:r w:rsidRPr="00B221DB">
        <w:rPr>
          <w:color w:val="FF0000"/>
        </w:rPr>
        <w:t>]</w:t>
      </w:r>
      <w:r w:rsidRPr="00A73B7A">
        <w:t xml:space="preserve"> (</w:t>
      </w:r>
      <w:r w:rsidRPr="00A65890">
        <w:rPr>
          <w:i/>
          <w:iCs/>
        </w:rPr>
        <w:t>Termination and Suspension</w:t>
      </w:r>
      <w:r w:rsidRPr="00A73B7A">
        <w:t xml:space="preserve">) of the </w:t>
      </w:r>
      <w:r>
        <w:t>Concession Contract</w:t>
      </w:r>
      <w:r w:rsidRPr="00A73B7A">
        <w:t xml:space="preserve"> entitle</w:t>
      </w:r>
      <w:r>
        <w:t>s</w:t>
      </w:r>
      <w:r w:rsidRPr="00A73B7A">
        <w:t xml:space="preserve"> </w:t>
      </w:r>
      <w:r>
        <w:t>the Landlord</w:t>
      </w:r>
      <w:r w:rsidRPr="00A73B7A">
        <w:t xml:space="preserve"> to partially terminate the </w:t>
      </w:r>
      <w:r>
        <w:t>Concession</w:t>
      </w:r>
      <w:r w:rsidRPr="00A73B7A">
        <w:t xml:space="preserve"> Contract in circumstances where:</w:t>
      </w:r>
    </w:p>
    <w:p w14:paraId="53942C16" w14:textId="2F5C8026" w:rsidR="00B221DB" w:rsidRPr="00A73B7A" w:rsidRDefault="00B221DB" w:rsidP="00B221DB">
      <w:pPr>
        <w:pStyle w:val="BB-Level5Legal"/>
      </w:pPr>
      <w:r>
        <w:t>the Landlord</w:t>
      </w:r>
      <w:r w:rsidRPr="00A73B7A">
        <w:t xml:space="preserve"> has the right to otherwise terminate the </w:t>
      </w:r>
      <w:r>
        <w:t>Concession</w:t>
      </w:r>
      <w:r w:rsidRPr="00A73B7A">
        <w:t xml:space="preserve"> Contract as a whole; and</w:t>
      </w:r>
    </w:p>
    <w:p w14:paraId="766C3A1B" w14:textId="77777777" w:rsidR="00B221DB" w:rsidRPr="00A73B7A" w:rsidRDefault="00B221DB" w:rsidP="00B221DB">
      <w:pPr>
        <w:pStyle w:val="BB-Level5Legal"/>
      </w:pPr>
      <w:r w:rsidRPr="00A73B7A">
        <w:t xml:space="preserve">the remaining parts of the </w:t>
      </w:r>
      <w:r>
        <w:t>Concession</w:t>
      </w:r>
      <w:r w:rsidRPr="00A73B7A">
        <w:t xml:space="preserve"> Contract can still be used to effectively deliver the intended purpose; and</w:t>
      </w:r>
    </w:p>
    <w:p w14:paraId="11DAEC5D" w14:textId="53AFFD2F" w:rsidR="00B221DB" w:rsidRDefault="00B221DB" w:rsidP="00B221DB">
      <w:pPr>
        <w:pStyle w:val="BB-Level3Legal"/>
      </w:pPr>
      <w:r w:rsidRPr="00A73B7A">
        <w:t xml:space="preserve">that in practice a partial termination of the </w:t>
      </w:r>
      <w:r>
        <w:t>Concession</w:t>
      </w:r>
      <w:r w:rsidRPr="00A73B7A">
        <w:t xml:space="preserve"> Contract in accordance with clauses </w:t>
      </w:r>
      <w:r w:rsidRPr="00B221DB">
        <w:rPr>
          <w:color w:val="FF0000"/>
        </w:rPr>
        <w:t>[</w:t>
      </w:r>
      <w:r>
        <w:t>22.4</w:t>
      </w:r>
      <w:r w:rsidRPr="00B221DB">
        <w:rPr>
          <w:color w:val="FF0000"/>
        </w:rPr>
        <w:t>]</w:t>
      </w:r>
      <w:r w:rsidRPr="00A73B7A">
        <w:t xml:space="preserve"> and </w:t>
      </w:r>
      <w:r w:rsidRPr="00B221DB">
        <w:rPr>
          <w:color w:val="FF0000"/>
        </w:rPr>
        <w:t>[</w:t>
      </w:r>
      <w:r>
        <w:t>22.5</w:t>
      </w:r>
      <w:r w:rsidRPr="00B221DB">
        <w:rPr>
          <w:color w:val="FF0000"/>
        </w:rPr>
        <w:t>]</w:t>
      </w:r>
      <w:r w:rsidRPr="00A73B7A">
        <w:t xml:space="preserve"> (</w:t>
      </w:r>
      <w:r w:rsidRPr="00A65890">
        <w:rPr>
          <w:i/>
          <w:iCs/>
        </w:rPr>
        <w:t>Termination and Suspension</w:t>
      </w:r>
      <w:r w:rsidRPr="00A73B7A">
        <w:t xml:space="preserve">) of the </w:t>
      </w:r>
      <w:r>
        <w:t>Concession Contract</w:t>
      </w:r>
      <w:r w:rsidRPr="00A73B7A" w:rsidDel="00A86FB6">
        <w:t xml:space="preserve"> </w:t>
      </w:r>
      <w:r w:rsidRPr="00A73B7A">
        <w:t xml:space="preserve">may involve </w:t>
      </w:r>
      <w:r>
        <w:t>the Landlord</w:t>
      </w:r>
      <w:r w:rsidRPr="00A73B7A">
        <w:t xml:space="preserve"> requiring the termination of </w:t>
      </w:r>
      <w:r>
        <w:t xml:space="preserve">this Lease in accordance with clause </w:t>
      </w:r>
      <w:r>
        <w:fldChar w:fldCharType="begin"/>
      </w:r>
      <w:r>
        <w:instrText xml:space="preserve"> REF _Ref172538790 \r \h </w:instrText>
      </w:r>
      <w:r>
        <w:fldChar w:fldCharType="separate"/>
      </w:r>
      <w:r w:rsidR="00094B01">
        <w:t>43.4</w:t>
      </w:r>
      <w:r>
        <w:fldChar w:fldCharType="end"/>
      </w:r>
      <w:r>
        <w:t xml:space="preserve"> (and in such circumstances the provisions of paragraph </w:t>
      </w:r>
      <w:r w:rsidRPr="00B221DB">
        <w:rPr>
          <w:color w:val="FF0000"/>
        </w:rPr>
        <w:t>[</w:t>
      </w:r>
      <w:r>
        <w:t>26.5</w:t>
      </w:r>
      <w:r w:rsidRPr="00B221DB">
        <w:rPr>
          <w:color w:val="FF0000"/>
        </w:rPr>
        <w:t>]</w:t>
      </w:r>
      <w:r>
        <w:t xml:space="preserve"> of the Concession Contract shall apply).</w:t>
      </w:r>
    </w:p>
    <w:p w14:paraId="1707B788" w14:textId="59FF1C6F" w:rsidR="00490CD7" w:rsidRDefault="00B221DB" w:rsidP="00B221DB">
      <w:pPr>
        <w:pStyle w:val="BB-Level2Legal"/>
      </w:pPr>
      <w:bookmarkStart w:id="323" w:name="_Ref172538790"/>
      <w:r>
        <w:t xml:space="preserve">If the Landlord requires termination of this Lease pursuant to clauses </w:t>
      </w:r>
      <w:r w:rsidRPr="00B221DB">
        <w:rPr>
          <w:color w:val="FF0000"/>
        </w:rPr>
        <w:t>[</w:t>
      </w:r>
      <w:r>
        <w:t>22.4</w:t>
      </w:r>
      <w:r w:rsidRPr="00B221DB">
        <w:rPr>
          <w:color w:val="FF0000"/>
        </w:rPr>
        <w:t>]</w:t>
      </w:r>
      <w:r w:rsidRPr="00A73B7A">
        <w:t xml:space="preserve"> and </w:t>
      </w:r>
      <w:r w:rsidRPr="00B221DB">
        <w:rPr>
          <w:color w:val="FF0000"/>
        </w:rPr>
        <w:t>[</w:t>
      </w:r>
      <w:r>
        <w:t>22.5</w:t>
      </w:r>
      <w:r w:rsidRPr="00B221DB">
        <w:rPr>
          <w:color w:val="FF0000"/>
        </w:rPr>
        <w:t>]</w:t>
      </w:r>
      <w:r w:rsidRPr="00A73B7A">
        <w:t xml:space="preserve"> (</w:t>
      </w:r>
      <w:r w:rsidRPr="00A65890">
        <w:rPr>
          <w:i/>
          <w:iCs/>
        </w:rPr>
        <w:t>Termination and Suspension</w:t>
      </w:r>
      <w:r w:rsidRPr="00A73B7A">
        <w:t xml:space="preserve">) of the </w:t>
      </w:r>
      <w:r>
        <w:t>Concession Contract, the Landlord may terminate this Lease by giving notice to the Tenant</w:t>
      </w:r>
      <w:r w:rsidR="006B0D47">
        <w:t xml:space="preserve"> at the same time as notice in accordance with a notice served under clause </w:t>
      </w:r>
      <w:r w:rsidR="006B0D47" w:rsidRPr="00B221DB">
        <w:rPr>
          <w:color w:val="FF0000"/>
        </w:rPr>
        <w:t>[</w:t>
      </w:r>
      <w:r w:rsidR="006B0D47">
        <w:t>22</w:t>
      </w:r>
      <w:r w:rsidR="006B0D47" w:rsidRPr="00B221DB">
        <w:rPr>
          <w:color w:val="FF0000"/>
        </w:rPr>
        <w:t>]</w:t>
      </w:r>
      <w:r w:rsidR="006B0D47" w:rsidRPr="00A73B7A">
        <w:t xml:space="preserve"> (</w:t>
      </w:r>
      <w:r w:rsidR="006B0D47" w:rsidRPr="00A65890">
        <w:rPr>
          <w:i/>
          <w:iCs/>
        </w:rPr>
        <w:t>Termination and Suspension</w:t>
      </w:r>
      <w:r w:rsidR="006B0D47" w:rsidRPr="00A73B7A">
        <w:t xml:space="preserve">) of the </w:t>
      </w:r>
      <w:r w:rsidR="006B0D47">
        <w:t>Concession Contract, and which may form part of said notice</w:t>
      </w:r>
      <w:r>
        <w:t>.</w:t>
      </w:r>
      <w:bookmarkEnd w:id="323"/>
    </w:p>
    <w:p w14:paraId="1E18A2B1" w14:textId="0E649DD9" w:rsidR="001844E9" w:rsidRDefault="004C42D0" w:rsidP="0011424B">
      <w:pPr>
        <w:pStyle w:val="BB-Level2Legal"/>
        <w:jc w:val="left"/>
      </w:pPr>
      <w:r>
        <w:lastRenderedPageBreak/>
        <w:t xml:space="preserve">Termination of the lease in any of the circumstances referred to in clause </w:t>
      </w:r>
      <w:r>
        <w:fldChar w:fldCharType="begin"/>
      </w:r>
      <w:r>
        <w:instrText>REF _Ref_a521863 \h \w</w:instrText>
      </w:r>
      <w:r w:rsidR="0011424B">
        <w:instrText xml:space="preserve"> \* MERGEFORMAT </w:instrText>
      </w:r>
      <w:r>
        <w:fldChar w:fldCharType="separate"/>
      </w:r>
      <w:r w:rsidR="00094B01">
        <w:t>43</w:t>
      </w:r>
      <w:r>
        <w:fldChar w:fldCharType="end"/>
      </w:r>
      <w:r>
        <w:t xml:space="preserve"> shall be without prejudice to any right or remedy of the either party in respect of any antecedent breach of the covenants or conditions in this Lease.</w:t>
      </w:r>
    </w:p>
    <w:p w14:paraId="2288AABF" w14:textId="7506F1AB" w:rsidR="00490CD7" w:rsidRDefault="004C42D0" w:rsidP="0011424B">
      <w:pPr>
        <w:pStyle w:val="BB-Level1Legal"/>
        <w:jc w:val="left"/>
      </w:pPr>
      <w:bookmarkStart w:id="324" w:name="_Ref140480251"/>
      <w:bookmarkStart w:id="325" w:name="_Ref172191885"/>
      <w:bookmarkStart w:id="326" w:name="_Toc175065151"/>
      <w:r>
        <w:t>Landlord’s right to acquire Leas</w:t>
      </w:r>
      <w:r w:rsidR="003749C4">
        <w:t>E / lift-and-shift Lease</w:t>
      </w:r>
      <w:bookmarkEnd w:id="324"/>
      <w:bookmarkEnd w:id="325"/>
      <w:bookmarkEnd w:id="326"/>
    </w:p>
    <w:p w14:paraId="0A0A65B2" w14:textId="0DB3F384" w:rsidR="00EF3A64" w:rsidRDefault="00EF3A64" w:rsidP="0011424B">
      <w:pPr>
        <w:pStyle w:val="BB-Level2Legal"/>
        <w:jc w:val="left"/>
      </w:pPr>
      <w:bookmarkStart w:id="327" w:name="_Ref172193868"/>
      <w:bookmarkStart w:id="328" w:name="_Ref_a967776"/>
      <w:bookmarkStart w:id="329" w:name="_Ref_a708077"/>
      <w:r>
        <w:t xml:space="preserve">Without prejudice to the provisions of clause </w:t>
      </w:r>
      <w:r w:rsidRPr="00EF3A64">
        <w:rPr>
          <w:color w:val="FF0000"/>
        </w:rPr>
        <w:t>[23]</w:t>
      </w:r>
      <w:r>
        <w:t xml:space="preserve"> (</w:t>
      </w:r>
      <w:r>
        <w:rPr>
          <w:i/>
        </w:rPr>
        <w:t>Termination by the Authority</w:t>
      </w:r>
      <w:r w:rsidR="00B130A0">
        <w:rPr>
          <w:i/>
        </w:rPr>
        <w:t xml:space="preserve"> </w:t>
      </w:r>
      <w:r>
        <w:rPr>
          <w:i/>
        </w:rPr>
        <w:t>for Convenience</w:t>
      </w:r>
      <w:r>
        <w:t>) of the Concession Contract, i</w:t>
      </w:r>
      <w:r w:rsidR="004C42D0">
        <w:t xml:space="preserve">f </w:t>
      </w:r>
      <w:r>
        <w:t xml:space="preserve">before the </w:t>
      </w:r>
      <w:r w:rsidRPr="00EF3A64">
        <w:rPr>
          <w:color w:val="FF0000"/>
        </w:rPr>
        <w:t>[eighth (8</w:t>
      </w:r>
      <w:r w:rsidRPr="00EF3A64">
        <w:rPr>
          <w:color w:val="FF0000"/>
          <w:vertAlign w:val="superscript"/>
        </w:rPr>
        <w:t>th</w:t>
      </w:r>
      <w:r w:rsidRPr="00EF3A64">
        <w:rPr>
          <w:color w:val="FF0000"/>
        </w:rPr>
        <w:t>)</w:t>
      </w:r>
      <w:r w:rsidR="00D77F33">
        <w:rPr>
          <w:color w:val="FF0000"/>
        </w:rPr>
        <w:t xml:space="preserve">]  </w:t>
      </w:r>
      <w:r w:rsidR="00D77F33" w:rsidRPr="00D77F33">
        <w:rPr>
          <w:i/>
          <w:color w:val="FF0000"/>
        </w:rPr>
        <w:t>DN</w:t>
      </w:r>
      <w:r w:rsidR="00D77F33">
        <w:rPr>
          <w:i/>
          <w:color w:val="FF0000"/>
        </w:rPr>
        <w:t>:</w:t>
      </w:r>
      <w:r w:rsidR="00D77F33" w:rsidRPr="00D77F33">
        <w:rPr>
          <w:i/>
          <w:color w:val="FF0000"/>
        </w:rPr>
        <w:t xml:space="preserve">. </w:t>
      </w:r>
      <w:r w:rsidR="004517F2">
        <w:rPr>
          <w:i/>
          <w:color w:val="FF0000"/>
        </w:rPr>
        <w:t>r</w:t>
      </w:r>
      <w:r w:rsidR="00D77F33" w:rsidRPr="00D77F33">
        <w:rPr>
          <w:i/>
          <w:color w:val="FF0000"/>
        </w:rPr>
        <w:t>eferences to 8</w:t>
      </w:r>
      <w:r w:rsidR="00D77F33" w:rsidRPr="00D77F33">
        <w:rPr>
          <w:i/>
          <w:color w:val="FF0000"/>
          <w:vertAlign w:val="superscript"/>
        </w:rPr>
        <w:t>th</w:t>
      </w:r>
      <w:r w:rsidR="00D77F33" w:rsidRPr="00D77F33">
        <w:rPr>
          <w:i/>
          <w:color w:val="FF0000"/>
        </w:rPr>
        <w:t xml:space="preserve"> anniversary in this clause</w:t>
      </w:r>
      <w:r w:rsidR="00D77F33">
        <w:rPr>
          <w:i/>
          <w:color w:val="FF0000"/>
        </w:rPr>
        <w:t xml:space="preserve"> </w:t>
      </w:r>
      <w:r w:rsidR="00D77F33" w:rsidRPr="00D77F33">
        <w:rPr>
          <w:i/>
          <w:color w:val="FF0000"/>
        </w:rPr>
        <w:fldChar w:fldCharType="begin"/>
      </w:r>
      <w:r w:rsidR="00D77F33" w:rsidRPr="00D77F33">
        <w:rPr>
          <w:i/>
          <w:color w:val="FF0000"/>
        </w:rPr>
        <w:instrText xml:space="preserve"> REF _Ref140480251 \w \h  \* MERGEFORMAT </w:instrText>
      </w:r>
      <w:r w:rsidR="00D77F33" w:rsidRPr="00D77F33">
        <w:rPr>
          <w:i/>
          <w:color w:val="FF0000"/>
        </w:rPr>
      </w:r>
      <w:r w:rsidR="00D77F33" w:rsidRPr="00D77F33">
        <w:rPr>
          <w:i/>
          <w:color w:val="FF0000"/>
        </w:rPr>
        <w:fldChar w:fldCharType="separate"/>
      </w:r>
      <w:r w:rsidR="00D77F33" w:rsidRPr="00D77F33">
        <w:rPr>
          <w:i/>
          <w:color w:val="FF0000"/>
        </w:rPr>
        <w:t>42</w:t>
      </w:r>
      <w:r w:rsidR="00D77F33" w:rsidRPr="00D77F33">
        <w:rPr>
          <w:i/>
          <w:color w:val="FF0000"/>
        </w:rPr>
        <w:fldChar w:fldCharType="end"/>
      </w:r>
      <w:r w:rsidR="00D77F33" w:rsidRPr="00D77F33">
        <w:rPr>
          <w:i/>
          <w:color w:val="FF0000"/>
        </w:rPr>
        <w:t xml:space="preserve"> are taken from the termination right in the Concession Contract</w:t>
      </w:r>
      <w:r>
        <w:t xml:space="preserve"> anniversary of the date of the Concession Contract, </w:t>
      </w:r>
      <w:r w:rsidR="004C42D0">
        <w:t xml:space="preserve">the Landlord wants to carry out alterations to, building works on, or redevelopment or reconstruction of the Property or the Landlord's Neighbouring Property, the Landlord may serve notice in writing on the Tenant to terminate this Lease on the date specified in the notice, which date shall not be less than </w:t>
      </w:r>
      <w:r w:rsidR="004C42D0">
        <w:rPr>
          <w:color w:val="FF0000"/>
        </w:rPr>
        <w:t>[</w:t>
      </w:r>
      <w:r w:rsidR="004C42D0">
        <w:t>twelve</w:t>
      </w:r>
      <w:r w:rsidR="004C42D0">
        <w:rPr>
          <w:color w:val="FF0000"/>
        </w:rPr>
        <w:t>]</w:t>
      </w:r>
      <w:r w:rsidR="004C42D0">
        <w:t xml:space="preserve"> months after the date of service of the notice. On expiry of the notice, this Lease shall terminate, provided that</w:t>
      </w:r>
      <w:r>
        <w:t xml:space="preserve"> either:</w:t>
      </w:r>
      <w:bookmarkEnd w:id="327"/>
    </w:p>
    <w:p w14:paraId="1F82D3F6" w14:textId="6E0C3C70" w:rsidR="00EF3A64" w:rsidRDefault="004C42D0" w:rsidP="00EF3A64">
      <w:pPr>
        <w:pStyle w:val="BB-Level3Legal"/>
      </w:pPr>
      <w:r>
        <w:t xml:space="preserve">the Landlord has paid to the Tenant, in cleared funds, the sum calculated in accordance with </w:t>
      </w:r>
      <w:r>
        <w:fldChar w:fldCharType="begin"/>
      </w:r>
      <w:r>
        <w:instrText xml:space="preserve">REF _Ref_a330296 \* caps \h \w </w:instrText>
      </w:r>
      <w:r w:rsidR="0011424B">
        <w:instrText xml:space="preserve"> \* MERGEFORMAT </w:instrText>
      </w:r>
      <w:r>
        <w:fldChar w:fldCharType="separate"/>
      </w:r>
      <w:r w:rsidR="004C4A0C">
        <w:t>Schedule 5</w:t>
      </w:r>
      <w:r>
        <w:fldChar w:fldCharType="end"/>
      </w:r>
      <w:r w:rsidR="00EF3A64">
        <w:t>; or</w:t>
      </w:r>
    </w:p>
    <w:p w14:paraId="3CE41EB7" w14:textId="638CB6DF" w:rsidR="00AD0CAB" w:rsidRDefault="00EF3A64" w:rsidP="00EF3A64">
      <w:pPr>
        <w:pStyle w:val="BB-Level3Legal"/>
      </w:pPr>
      <w:r>
        <w:t xml:space="preserve">the Landlord has offered to the Tenant an Alternative Lease in accordance with the provisions of clause </w:t>
      </w:r>
      <w:r>
        <w:fldChar w:fldCharType="begin"/>
      </w:r>
      <w:r>
        <w:instrText xml:space="preserve"> REF _Ref172191864 \w \h </w:instrText>
      </w:r>
      <w:r>
        <w:fldChar w:fldCharType="separate"/>
      </w:r>
      <w:r w:rsidR="004C4A0C">
        <w:t>42.5</w:t>
      </w:r>
      <w:r>
        <w:fldChar w:fldCharType="end"/>
      </w:r>
      <w:r w:rsidR="00AD0CAB">
        <w:t xml:space="preserve"> and either:</w:t>
      </w:r>
    </w:p>
    <w:p w14:paraId="1F140E32" w14:textId="77777777" w:rsidR="00AD0CAB" w:rsidRDefault="00AD0CAB" w:rsidP="00AD0CAB">
      <w:pPr>
        <w:pStyle w:val="BB-Level4Legal"/>
      </w:pPr>
      <w:r>
        <w:t>the Lift-and-Shift Period has expired without the Tenant serving an Approval Notice;</w:t>
      </w:r>
    </w:p>
    <w:p w14:paraId="045E4B41" w14:textId="7506A82A" w:rsidR="00EF3A64" w:rsidRDefault="00AD0CAB" w:rsidP="00AD0CAB">
      <w:pPr>
        <w:pStyle w:val="BB-Level4Legal"/>
      </w:pPr>
      <w:r>
        <w:t>the Landlord has granted to the Tenant an Alternative Lease (or is ready, willing and able to grant an Alternative Lease to the Tenant) and has agreed in writing to pay the Relocation Costs</w:t>
      </w:r>
      <w:r w:rsidR="00EF3A64">
        <w:t>.</w:t>
      </w:r>
    </w:p>
    <w:p w14:paraId="44FD96BD" w14:textId="305FE62F" w:rsidR="003749C4" w:rsidRDefault="00EF3A64" w:rsidP="003749C4">
      <w:pPr>
        <w:pStyle w:val="BB-Level2Legal"/>
      </w:pPr>
      <w:r>
        <w:t xml:space="preserve">In this </w:t>
      </w:r>
      <w:r w:rsidR="003749C4">
        <w:t xml:space="preserve">clause </w:t>
      </w:r>
      <w:r w:rsidR="003749C4">
        <w:fldChar w:fldCharType="begin"/>
      </w:r>
      <w:r w:rsidR="003749C4">
        <w:instrText xml:space="preserve"> REF _Ref172191885 \w \h </w:instrText>
      </w:r>
      <w:r w:rsidR="003749C4">
        <w:fldChar w:fldCharType="separate"/>
      </w:r>
      <w:r w:rsidR="004C4A0C">
        <w:t>42</w:t>
      </w:r>
      <w:r w:rsidR="003749C4">
        <w:fldChar w:fldCharType="end"/>
      </w:r>
      <w:r w:rsidR="003749C4">
        <w:t>, the following expressions have the following meanings:</w:t>
      </w:r>
    </w:p>
    <w:p w14:paraId="4400E6C6" w14:textId="481BE404" w:rsidR="003749C4" w:rsidRPr="00356464" w:rsidRDefault="003749C4" w:rsidP="003749C4">
      <w:pPr>
        <w:pStyle w:val="BB-Level3Legal"/>
      </w:pPr>
      <w:r w:rsidRPr="004D262F">
        <w:rPr>
          <w:b/>
        </w:rPr>
        <w:t>Approval Notice:</w:t>
      </w:r>
      <w:r>
        <w:t xml:space="preserve"> written notice </w:t>
      </w:r>
      <w:r w:rsidRPr="00356464">
        <w:t xml:space="preserve">from the Tenant to the Landlord accepting the Lift-and-Shift, in accordance with the terms of this clause </w:t>
      </w:r>
      <w:r w:rsidR="00356464">
        <w:fldChar w:fldCharType="begin"/>
      </w:r>
      <w:r w:rsidR="00356464">
        <w:instrText xml:space="preserve"> REF _Ref172193945 \w \h </w:instrText>
      </w:r>
      <w:r w:rsidR="00356464">
        <w:fldChar w:fldCharType="separate"/>
      </w:r>
      <w:r w:rsidR="004C4A0C">
        <w:t>42.6</w:t>
      </w:r>
      <w:r w:rsidR="00356464">
        <w:fldChar w:fldCharType="end"/>
      </w:r>
      <w:r w:rsidRPr="00356464">
        <w:t>.</w:t>
      </w:r>
    </w:p>
    <w:p w14:paraId="71A20FDF" w14:textId="3E1347C2" w:rsidR="003749C4" w:rsidRPr="00356464" w:rsidRDefault="003749C4" w:rsidP="003749C4">
      <w:pPr>
        <w:pStyle w:val="BB-Level3Legal"/>
      </w:pPr>
      <w:r w:rsidRPr="00356464">
        <w:rPr>
          <w:b/>
        </w:rPr>
        <w:t>Alternative Lease:</w:t>
      </w:r>
      <w:r w:rsidRPr="00356464">
        <w:t xml:space="preserve"> a lease of the Alternative Property (the terms of which are set out in clause </w:t>
      </w:r>
      <w:r w:rsidR="00356464" w:rsidRPr="00356464">
        <w:fldChar w:fldCharType="begin"/>
      </w:r>
      <w:r w:rsidR="00356464" w:rsidRPr="00356464">
        <w:instrText xml:space="preserve"> REF _Ref172193912 \w \h </w:instrText>
      </w:r>
      <w:r w:rsidR="00356464">
        <w:instrText xml:space="preserve"> \* MERGEFORMAT </w:instrText>
      </w:r>
      <w:r w:rsidR="00356464" w:rsidRPr="00356464">
        <w:fldChar w:fldCharType="separate"/>
      </w:r>
      <w:r w:rsidR="004C4A0C">
        <w:t>42.7</w:t>
      </w:r>
      <w:r w:rsidR="00356464" w:rsidRPr="00356464">
        <w:fldChar w:fldCharType="end"/>
      </w:r>
      <w:r w:rsidRPr="00356464">
        <w:t>) to be granted upon the Tenant accepting the Lift-and-Shift;</w:t>
      </w:r>
    </w:p>
    <w:p w14:paraId="7147C4F6" w14:textId="2501E4F8" w:rsidR="003749C4" w:rsidRDefault="003749C4" w:rsidP="003749C4">
      <w:pPr>
        <w:pStyle w:val="BB-Level3Legal"/>
      </w:pPr>
      <w:r w:rsidRPr="00356464">
        <w:rPr>
          <w:b/>
        </w:rPr>
        <w:t xml:space="preserve">Alternative Property: </w:t>
      </w:r>
      <w:r w:rsidRPr="00356464">
        <w:t xml:space="preserve">such alternative part of the Car Park </w:t>
      </w:r>
      <w:r w:rsidRPr="00356464">
        <w:rPr>
          <w:color w:val="FF0000"/>
        </w:rPr>
        <w:t>[</w:t>
      </w:r>
      <w:r w:rsidRPr="00356464">
        <w:t>or the Landlord’s Neighbouring Property</w:t>
      </w:r>
      <w:r w:rsidRPr="00356464">
        <w:rPr>
          <w:color w:val="FF0000"/>
        </w:rPr>
        <w:t>]</w:t>
      </w:r>
      <w:r w:rsidRPr="00356464">
        <w:t xml:space="preserve"> as the </w:t>
      </w:r>
      <w:r w:rsidRPr="00356464">
        <w:rPr>
          <w:color w:val="000000"/>
        </w:rPr>
        <w:t>Landlord</w:t>
      </w:r>
      <w:r w:rsidRPr="00356464">
        <w:t xml:space="preserve"> intends to be</w:t>
      </w:r>
      <w:r>
        <w:t xml:space="preserve"> used for the installation and operation of the EVCPs, including the parking bays and associated land for siting EVCPs (which shall not be materially less accessible than the Property</w:t>
      </w:r>
      <w:r w:rsidR="00AD0CAB">
        <w:t xml:space="preserve"> and shall accommodate the same number of EVCPs and parking bays as authorised under this Lease</w:t>
      </w:r>
      <w:r w:rsidR="00094B01">
        <w:t>, together with reasonably equivalent rights in respect of any Passive Infrastructure</w:t>
      </w:r>
      <w:r>
        <w:t>), together with such necessary rights as are required for the Electricity Cables to be laid in an “</w:t>
      </w:r>
      <w:r>
        <w:rPr>
          <w:i/>
        </w:rPr>
        <w:t>Easement Strip</w:t>
      </w:r>
      <w:r>
        <w:t>”;</w:t>
      </w:r>
    </w:p>
    <w:p w14:paraId="178DC19C" w14:textId="044DBCE1" w:rsidR="00167E7A" w:rsidRPr="00167E7A" w:rsidRDefault="00167E7A" w:rsidP="003749C4">
      <w:pPr>
        <w:pStyle w:val="BB-Level3Legal"/>
      </w:pPr>
      <w:r w:rsidRPr="00167E7A">
        <w:rPr>
          <w:b/>
        </w:rPr>
        <w:t>Cost Estimate:</w:t>
      </w:r>
      <w:r>
        <w:t xml:space="preserve"> written notice from the Tenant to the Landlord setting out the Tenant’s properly calculated estimate of the </w:t>
      </w:r>
      <w:r w:rsidR="00AD0CAB">
        <w:t>Relocation Costs</w:t>
      </w:r>
      <w:r>
        <w:t>;</w:t>
      </w:r>
    </w:p>
    <w:p w14:paraId="011817DD" w14:textId="21997798" w:rsidR="003749C4" w:rsidRPr="003749C4" w:rsidRDefault="003749C4" w:rsidP="003749C4">
      <w:pPr>
        <w:pStyle w:val="BB-Level3Legal"/>
      </w:pPr>
      <w:r>
        <w:rPr>
          <w:b/>
        </w:rPr>
        <w:t>Decline</w:t>
      </w:r>
      <w:r w:rsidRPr="004D262F">
        <w:rPr>
          <w:b/>
        </w:rPr>
        <w:t xml:space="preserve"> Notice:</w:t>
      </w:r>
      <w:r>
        <w:t xml:space="preserve"> a written notice from the Tenant to the Landlord declining the </w:t>
      </w:r>
      <w:r w:rsidRPr="003749C4">
        <w:t>Lift-and-Shift.</w:t>
      </w:r>
    </w:p>
    <w:p w14:paraId="695C0162" w14:textId="0CE8683B" w:rsidR="003749C4" w:rsidRDefault="003749C4" w:rsidP="003749C4">
      <w:pPr>
        <w:pStyle w:val="BB-Level3Legal"/>
      </w:pPr>
      <w:r>
        <w:rPr>
          <w:b/>
        </w:rPr>
        <w:t>Lift-and-Shift</w:t>
      </w:r>
      <w:r w:rsidRPr="004D262F">
        <w:rPr>
          <w:b/>
        </w:rPr>
        <w:t>:</w:t>
      </w:r>
      <w:r>
        <w:t xml:space="preserve"> the removal of the EVI from the Property and the relocation of that EVI to the Alternative Property, to include the termination of this Lease and the grant of the Alternative Lease.</w:t>
      </w:r>
    </w:p>
    <w:p w14:paraId="09ADFBB9" w14:textId="70163082" w:rsidR="003749C4" w:rsidRDefault="003749C4" w:rsidP="003749C4">
      <w:pPr>
        <w:pStyle w:val="BB-Level3Legal"/>
      </w:pPr>
      <w:r>
        <w:rPr>
          <w:b/>
        </w:rPr>
        <w:t>Lift-and-Shift</w:t>
      </w:r>
      <w:r w:rsidRPr="004D262F">
        <w:rPr>
          <w:b/>
        </w:rPr>
        <w:t xml:space="preserve"> Period:</w:t>
      </w:r>
      <w:r>
        <w:t xml:space="preserve"> a period of </w:t>
      </w:r>
      <w:r>
        <w:rPr>
          <w:color w:val="FF0000"/>
        </w:rPr>
        <w:t>[</w:t>
      </w:r>
      <w:r>
        <w:t>four</w:t>
      </w:r>
      <w:r>
        <w:rPr>
          <w:color w:val="FF0000"/>
        </w:rPr>
        <w:t>]</w:t>
      </w:r>
      <w:r>
        <w:t xml:space="preserve"> months from and including the date of the </w:t>
      </w:r>
      <w:r w:rsidRPr="003749C4">
        <w:t>Lift-and-Shift Notic</w:t>
      </w:r>
      <w:r>
        <w:t>e.</w:t>
      </w:r>
    </w:p>
    <w:p w14:paraId="4BEC618B" w14:textId="5918CEC7" w:rsidR="003749C4" w:rsidRDefault="003749C4" w:rsidP="000870FF">
      <w:pPr>
        <w:pStyle w:val="BB-Level3Legal"/>
      </w:pPr>
      <w:r w:rsidRPr="00AD0CAB">
        <w:rPr>
          <w:b/>
        </w:rPr>
        <w:t>Lift-and-Shift Notice:</w:t>
      </w:r>
      <w:r>
        <w:t xml:space="preserve"> written notice from the Landlord to the Tenant offering the Tenant the right to require the Landlord to grant the </w:t>
      </w:r>
      <w:r w:rsidR="00AD0CAB">
        <w:t>Alternative</w:t>
      </w:r>
      <w:r>
        <w:t xml:space="preserve"> </w:t>
      </w:r>
      <w:r w:rsidR="00AD0CAB">
        <w:t xml:space="preserve">Lease to the Tenant, specifying </w:t>
      </w:r>
      <w:r>
        <w:t xml:space="preserve">the </w:t>
      </w:r>
      <w:r w:rsidR="00AD0CAB">
        <w:t xml:space="preserve">Alternative </w:t>
      </w:r>
      <w:r>
        <w:t xml:space="preserve">Property (by reference to a plan) in </w:t>
      </w:r>
      <w:r w:rsidRPr="00AD0CAB">
        <w:rPr>
          <w:color w:val="000000"/>
        </w:rPr>
        <w:t>respect</w:t>
      </w:r>
      <w:r>
        <w:t xml:space="preserve"> of which it is intended the </w:t>
      </w:r>
      <w:r w:rsidR="00AD0CAB">
        <w:t xml:space="preserve">Alternative </w:t>
      </w:r>
      <w:r>
        <w:t>Lease shall be granted;</w:t>
      </w:r>
    </w:p>
    <w:p w14:paraId="4143998B" w14:textId="77777777" w:rsidR="00AD0CAB" w:rsidRDefault="00167E7A" w:rsidP="003749C4">
      <w:pPr>
        <w:pStyle w:val="BB-Level3Legal"/>
      </w:pPr>
      <w:r w:rsidRPr="00167E7A">
        <w:rPr>
          <w:b/>
        </w:rPr>
        <w:lastRenderedPageBreak/>
        <w:t xml:space="preserve">Query Notice: </w:t>
      </w:r>
      <w:r>
        <w:t>written notice from the Landlord to the Tenant requesting that the Tenant prepare a Cost Estimate, to include an undertaking from the Landlord to cover the Tenant’s proper and reasonable costs of preparing a Cost Estimate.</w:t>
      </w:r>
    </w:p>
    <w:p w14:paraId="2B15AF42" w14:textId="016DAB87" w:rsidR="00167E7A" w:rsidRDefault="00AD0CAB" w:rsidP="003749C4">
      <w:pPr>
        <w:pStyle w:val="BB-Level3Legal"/>
      </w:pPr>
      <w:r>
        <w:rPr>
          <w:b/>
        </w:rPr>
        <w:t>Relocation Costs:</w:t>
      </w:r>
      <w:r>
        <w:t xml:space="preserve"> the Tenant’s proper and reasonable costs of relocating the EVI </w:t>
      </w:r>
      <w:r w:rsidR="00094B01">
        <w:t xml:space="preserve">and any Passive Infrastructure </w:t>
      </w:r>
      <w:r>
        <w:t>authorised under this Lease to the locations authorised under the Alternative Lease.</w:t>
      </w:r>
    </w:p>
    <w:p w14:paraId="074899DE" w14:textId="0BCFC37E" w:rsidR="00167E7A" w:rsidRDefault="00167E7A" w:rsidP="00167E7A">
      <w:pPr>
        <w:pStyle w:val="BB-Level2Legal"/>
      </w:pPr>
      <w:r>
        <w:t>If</w:t>
      </w:r>
      <w:r w:rsidR="00356464">
        <w:t>,</w:t>
      </w:r>
      <w:r>
        <w:t xml:space="preserve"> </w:t>
      </w:r>
      <w:r w:rsidR="00356464">
        <w:t xml:space="preserve">before the </w:t>
      </w:r>
      <w:r w:rsidR="00356464" w:rsidRPr="00EF3A64">
        <w:rPr>
          <w:color w:val="FF0000"/>
        </w:rPr>
        <w:t>[eighth (8</w:t>
      </w:r>
      <w:r w:rsidR="00356464" w:rsidRPr="00EF3A64">
        <w:rPr>
          <w:color w:val="FF0000"/>
          <w:vertAlign w:val="superscript"/>
        </w:rPr>
        <w:t>th</w:t>
      </w:r>
      <w:r w:rsidR="00356464" w:rsidRPr="00EF3A64">
        <w:rPr>
          <w:color w:val="FF0000"/>
        </w:rPr>
        <w:t>)]</w:t>
      </w:r>
      <w:r w:rsidR="00356464">
        <w:t xml:space="preserve"> anniversary of the date of the Concession Contract, </w:t>
      </w:r>
      <w:r>
        <w:t>the Landlord is desirous of carry out alterations to, building works on, or redevelopment or reconstruction of the Property or the Landlord's Neighbouring Property which cannot take place without relocating some or all of the EVI, the Landlord may serve a Query Notice on the Tenant.  Before serving a Query Notice, the Landlord may request that the Tenant confirm what the cost of preparing a Cost Estimate will be, and the Tenant shall promptly confirm such cost.</w:t>
      </w:r>
    </w:p>
    <w:p w14:paraId="7A87ABD5" w14:textId="770A46D4" w:rsidR="003749C4" w:rsidRPr="003749C4" w:rsidRDefault="00167E7A" w:rsidP="00167E7A">
      <w:pPr>
        <w:pStyle w:val="BB-Level2Legal"/>
      </w:pPr>
      <w:r>
        <w:t>Following receipt of a Query Notice, the Tenant shall calculate the proper and reasonable costs of relocating the EVI authorised under this Lease to the locations authorised under the Alternative Lease and shall deliver to the Landlord the Cost Estimate within two (2) calendar months following receipt of the Query Notice</w:t>
      </w:r>
      <w:r w:rsidR="003749C4">
        <w:t>.</w:t>
      </w:r>
      <w:r>
        <w:t xml:space="preserve">  Following receipt of the Cost Estimate, the Landlord shall promptly pay the Tenant’s proper and reasonable costs of preparing the Cost Estimate.</w:t>
      </w:r>
    </w:p>
    <w:p w14:paraId="2A8B7F79" w14:textId="5F73391F" w:rsidR="003749C4" w:rsidRDefault="003749C4" w:rsidP="003749C4">
      <w:pPr>
        <w:pStyle w:val="BB-Level2Legal"/>
      </w:pPr>
      <w:bookmarkStart w:id="330" w:name="_Ref172191864"/>
      <w:r>
        <w:t>If</w:t>
      </w:r>
      <w:r w:rsidR="00167E7A">
        <w:t>, after having received the Cost Estimate from the Tenant,</w:t>
      </w:r>
      <w:r>
        <w:t xml:space="preserve"> the Landlord wants to carry out alterations to, building works on, or redevelopment or reconstruction of the Property or the Landlord's Neighbouring Property</w:t>
      </w:r>
      <w:r w:rsidR="00356464" w:rsidRPr="00356464">
        <w:t xml:space="preserve"> </w:t>
      </w:r>
      <w:r w:rsidR="00356464">
        <w:t xml:space="preserve">before the </w:t>
      </w:r>
      <w:r w:rsidR="00356464" w:rsidRPr="00EF3A64">
        <w:rPr>
          <w:color w:val="FF0000"/>
        </w:rPr>
        <w:t>[eighth (8</w:t>
      </w:r>
      <w:r w:rsidR="00356464" w:rsidRPr="00EF3A64">
        <w:rPr>
          <w:color w:val="FF0000"/>
          <w:vertAlign w:val="superscript"/>
        </w:rPr>
        <w:t>th</w:t>
      </w:r>
      <w:r w:rsidR="00356464" w:rsidRPr="00EF3A64">
        <w:rPr>
          <w:color w:val="FF0000"/>
        </w:rPr>
        <w:t>)]</w:t>
      </w:r>
      <w:r w:rsidR="00356464">
        <w:t xml:space="preserve"> anniversary of the date of the Concession Contract</w:t>
      </w:r>
      <w:r>
        <w:t>,</w:t>
      </w:r>
      <w:r w:rsidR="00356464" w:rsidRPr="00356464">
        <w:t xml:space="preserve"> </w:t>
      </w:r>
      <w:r w:rsidR="00356464">
        <w:t>which cannot take place without relocating some or all of the EVI,</w:t>
      </w:r>
      <w:r>
        <w:t xml:space="preserve"> then the Landlord may offer to the Tenant the right to require the grant of an Alternative Lease by serving </w:t>
      </w:r>
      <w:r w:rsidR="00167E7A" w:rsidRPr="00167E7A">
        <w:t>a</w:t>
      </w:r>
      <w:r w:rsidRPr="00167E7A">
        <w:t xml:space="preserve"> </w:t>
      </w:r>
      <w:r w:rsidR="00167E7A" w:rsidRPr="00167E7A">
        <w:t>Lift-and-Shift Notice</w:t>
      </w:r>
      <w:r>
        <w:t>.</w:t>
      </w:r>
    </w:p>
    <w:p w14:paraId="44A61E46" w14:textId="725E5A2C" w:rsidR="003749C4" w:rsidRDefault="003749C4" w:rsidP="003749C4">
      <w:pPr>
        <w:pStyle w:val="BB-Level2Legal"/>
      </w:pPr>
      <w:bookmarkStart w:id="331" w:name="_Ref172193945"/>
      <w:r>
        <w:t xml:space="preserve">The Tenant may </w:t>
      </w:r>
      <w:r w:rsidR="00167E7A">
        <w:t xml:space="preserve">agree to the </w:t>
      </w:r>
      <w:r w:rsidR="00167E7A" w:rsidRPr="00167E7A">
        <w:t>Lift-and-Shift</w:t>
      </w:r>
      <w:r>
        <w:t xml:space="preserve"> at any time during the </w:t>
      </w:r>
      <w:r w:rsidR="00167E7A" w:rsidRPr="00167E7A">
        <w:t xml:space="preserve">Lift-and-Shift </w:t>
      </w:r>
      <w:r>
        <w:t xml:space="preserve">Period by serving an </w:t>
      </w:r>
      <w:r w:rsidR="00167E7A">
        <w:t>Approval</w:t>
      </w:r>
      <w:r>
        <w:t xml:space="preserve"> Notice on the Landlord.  To be valid, the </w:t>
      </w:r>
      <w:r w:rsidR="00167E7A">
        <w:t>Approval</w:t>
      </w:r>
      <w:r>
        <w:t xml:space="preserve"> Notice must </w:t>
      </w:r>
      <w:r w:rsidR="00AD0CAB">
        <w:t>accept</w:t>
      </w:r>
      <w:r>
        <w:t xml:space="preserve"> the </w:t>
      </w:r>
      <w:r w:rsidR="00167E7A" w:rsidRPr="00167E7A">
        <w:t xml:space="preserve">Lift-and-Shift </w:t>
      </w:r>
      <w:r>
        <w:t xml:space="preserve">in respect of the whole of the </w:t>
      </w:r>
      <w:r w:rsidR="00167E7A">
        <w:t>Alternative</w:t>
      </w:r>
      <w:r>
        <w:t xml:space="preserve"> Lease.</w:t>
      </w:r>
      <w:bookmarkEnd w:id="331"/>
    </w:p>
    <w:p w14:paraId="33E42AB0" w14:textId="2A7AB433" w:rsidR="003749C4" w:rsidRDefault="003749C4" w:rsidP="003749C4">
      <w:pPr>
        <w:pStyle w:val="BB-Level2Legal"/>
      </w:pPr>
      <w:bookmarkStart w:id="332" w:name="_Ref172193912"/>
      <w:r>
        <w:t xml:space="preserve">The </w:t>
      </w:r>
      <w:r w:rsidR="00167E7A">
        <w:t>Alternative</w:t>
      </w:r>
      <w:r>
        <w:t xml:space="preserve"> Lease shall:</w:t>
      </w:r>
      <w:bookmarkEnd w:id="332"/>
    </w:p>
    <w:p w14:paraId="534671CF" w14:textId="0CABD56E" w:rsidR="003749C4" w:rsidRDefault="003749C4" w:rsidP="003749C4">
      <w:pPr>
        <w:pStyle w:val="BB-Level3Legal"/>
      </w:pPr>
      <w:r>
        <w:t xml:space="preserve">demise the same </w:t>
      </w:r>
      <w:r w:rsidR="00167E7A">
        <w:t>Alternative</w:t>
      </w:r>
      <w:r>
        <w:t xml:space="preserve"> Property as specified in the </w:t>
      </w:r>
      <w:r w:rsidR="004A739F" w:rsidRPr="00167E7A">
        <w:t>Lift-and-Shift</w:t>
      </w:r>
      <w:r w:rsidR="004A739F">
        <w:t xml:space="preserve"> </w:t>
      </w:r>
      <w:r>
        <w:t>Notice;</w:t>
      </w:r>
    </w:p>
    <w:p w14:paraId="5089042A" w14:textId="79920DB3" w:rsidR="003749C4" w:rsidRDefault="003749C4" w:rsidP="003749C4">
      <w:pPr>
        <w:pStyle w:val="BB-Level3Legal"/>
      </w:pPr>
      <w:r>
        <w:t xml:space="preserve">be for a term commencing on the date of grant of the </w:t>
      </w:r>
      <w:r w:rsidR="00AD0CAB">
        <w:t xml:space="preserve">Alternative </w:t>
      </w:r>
      <w:r>
        <w:t>Lease and expiring on the same expiry date of this Lease;</w:t>
      </w:r>
    </w:p>
    <w:p w14:paraId="3371A3AA" w14:textId="77777777" w:rsidR="003749C4" w:rsidRDefault="003749C4" w:rsidP="003749C4">
      <w:pPr>
        <w:pStyle w:val="BB-Level3Legal"/>
      </w:pPr>
      <w:r>
        <w:t>be at an annual rent calculated on the same basis as the rents in this Lease;</w:t>
      </w:r>
    </w:p>
    <w:p w14:paraId="0B7C8917" w14:textId="30E4E537" w:rsidR="003749C4" w:rsidRDefault="003749C4" w:rsidP="003749C4">
      <w:pPr>
        <w:pStyle w:val="BB-Level3Legal"/>
      </w:pPr>
      <w:r>
        <w:t xml:space="preserve">in relation to works to install the </w:t>
      </w:r>
      <w:r w:rsidR="00AD0CAB">
        <w:t>EVI</w:t>
      </w:r>
      <w:r>
        <w:t xml:space="preserve">, include provisions relating to undertaking those works which correspond with the provisions in clause </w:t>
      </w:r>
      <w:r>
        <w:fldChar w:fldCharType="begin"/>
      </w:r>
      <w:r>
        <w:instrText xml:space="preserve"> REF _Ref_a923602 \n \h </w:instrText>
      </w:r>
      <w:r>
        <w:fldChar w:fldCharType="separate"/>
      </w:r>
      <w:r w:rsidR="004C4A0C">
        <w:t>27.1</w:t>
      </w:r>
      <w:r>
        <w:fldChar w:fldCharType="end"/>
      </w:r>
      <w:r>
        <w:t xml:space="preserve"> and </w:t>
      </w:r>
      <w:r>
        <w:fldChar w:fldCharType="begin"/>
      </w:r>
      <w:r>
        <w:instrText xml:space="preserve"> REF _Ref140661344 \n \h </w:instrText>
      </w:r>
      <w:r>
        <w:fldChar w:fldCharType="separate"/>
      </w:r>
      <w:r w:rsidR="004C4A0C">
        <w:t>Schedule 3</w:t>
      </w:r>
      <w:r>
        <w:fldChar w:fldCharType="end"/>
      </w:r>
      <w:r>
        <w:t xml:space="preserve"> of this Lease;</w:t>
      </w:r>
    </w:p>
    <w:p w14:paraId="3EBA2178" w14:textId="77777777" w:rsidR="003749C4" w:rsidRDefault="003749C4" w:rsidP="003749C4">
      <w:pPr>
        <w:pStyle w:val="BB-Level3Legal"/>
      </w:pPr>
      <w:r>
        <w:t>otherwise include all of the terms, requirements, covenants and conditions contained in this Lease;</w:t>
      </w:r>
    </w:p>
    <w:p w14:paraId="05A2C89F" w14:textId="77777777" w:rsidR="003749C4" w:rsidRDefault="003749C4" w:rsidP="003749C4">
      <w:pPr>
        <w:pStyle w:val="BB-Level3Legal"/>
      </w:pPr>
      <w:r>
        <w:t xml:space="preserve">be validly contracted out of </w:t>
      </w:r>
      <w:r w:rsidRPr="0089103A">
        <w:t>provisions of sections 24 to 28 of the LTA 1954</w:t>
      </w:r>
      <w:r>
        <w:t>.</w:t>
      </w:r>
    </w:p>
    <w:p w14:paraId="50F72EF0" w14:textId="4E19DCB2" w:rsidR="003749C4" w:rsidRDefault="003749C4" w:rsidP="003749C4">
      <w:pPr>
        <w:pStyle w:val="BB-Level2Legal"/>
      </w:pPr>
      <w:r>
        <w:t xml:space="preserve">If the Tenant serves a </w:t>
      </w:r>
      <w:r w:rsidR="00AD0CAB">
        <w:t>Decline</w:t>
      </w:r>
      <w:r>
        <w:t xml:space="preserve"> Notice, or if the Tenant does not serve an </w:t>
      </w:r>
      <w:r w:rsidR="00AD0CAB">
        <w:t>Approval</w:t>
      </w:r>
      <w:r>
        <w:t xml:space="preserve"> Notice within the </w:t>
      </w:r>
      <w:r w:rsidR="00AD0CAB" w:rsidRPr="00167E7A">
        <w:t xml:space="preserve">Lift-and-Shift </w:t>
      </w:r>
      <w:r w:rsidR="00AD0CAB">
        <w:t xml:space="preserve">Period, then this Lease shall terminate in accordance with </w:t>
      </w:r>
      <w:r w:rsidR="00356464">
        <w:t xml:space="preserve">clause </w:t>
      </w:r>
      <w:r w:rsidR="00356464">
        <w:fldChar w:fldCharType="begin"/>
      </w:r>
      <w:r w:rsidR="00356464">
        <w:instrText xml:space="preserve"> REF _Ref172193868 \w \h </w:instrText>
      </w:r>
      <w:r w:rsidR="00356464">
        <w:fldChar w:fldCharType="separate"/>
      </w:r>
      <w:r w:rsidR="004C4A0C">
        <w:t>42.1</w:t>
      </w:r>
      <w:r w:rsidR="00356464">
        <w:fldChar w:fldCharType="end"/>
      </w:r>
      <w:r>
        <w:t>.</w:t>
      </w:r>
    </w:p>
    <w:p w14:paraId="35D0895A" w14:textId="4022A22D" w:rsidR="003749C4" w:rsidRDefault="003749C4" w:rsidP="003749C4">
      <w:pPr>
        <w:pStyle w:val="BB-Level2Legal"/>
      </w:pPr>
      <w:bookmarkStart w:id="333" w:name="_Ref172193900"/>
      <w:r>
        <w:t xml:space="preserve">If the Tenant serves an </w:t>
      </w:r>
      <w:r w:rsidR="00356464">
        <w:t xml:space="preserve">Approval </w:t>
      </w:r>
      <w:r>
        <w:t xml:space="preserve">Notice within the </w:t>
      </w:r>
      <w:r w:rsidR="00356464" w:rsidRPr="00167E7A">
        <w:t xml:space="preserve">Lift-and-Shift </w:t>
      </w:r>
      <w:r>
        <w:t xml:space="preserve">Period, then the Landlord shall grant to the Tenant and the Tenant shall accept from the Landlord the </w:t>
      </w:r>
      <w:r w:rsidR="00356464">
        <w:t xml:space="preserve">Alternative </w:t>
      </w:r>
      <w:r>
        <w:t>Lease, provided that:</w:t>
      </w:r>
      <w:bookmarkEnd w:id="333"/>
    </w:p>
    <w:p w14:paraId="1C320535" w14:textId="30DE605D" w:rsidR="003749C4" w:rsidRDefault="003749C4" w:rsidP="003749C4">
      <w:pPr>
        <w:pStyle w:val="BB-Level3Legal"/>
      </w:pPr>
      <w:r>
        <w:t xml:space="preserve">the Tenant cannot require the Landlord to grant the </w:t>
      </w:r>
      <w:r w:rsidR="00356464">
        <w:t>Alternative</w:t>
      </w:r>
      <w:r>
        <w:t xml:space="preserve"> Lease to any person other than the Tenant;</w:t>
      </w:r>
    </w:p>
    <w:p w14:paraId="7B69AAFE" w14:textId="77777777" w:rsidR="00DB704C" w:rsidRDefault="003749C4" w:rsidP="003749C4">
      <w:pPr>
        <w:pStyle w:val="BB-Level3Legal"/>
      </w:pPr>
      <w:r w:rsidRPr="001E437F">
        <w:t xml:space="preserve">no premium or reverse premium is payable for the grant of the </w:t>
      </w:r>
      <w:r w:rsidR="00356464">
        <w:t xml:space="preserve">Alternative </w:t>
      </w:r>
      <w:r w:rsidRPr="001E437F">
        <w:t>Lease</w:t>
      </w:r>
      <w:r w:rsidR="00DB704C">
        <w:t>,</w:t>
      </w:r>
    </w:p>
    <w:p w14:paraId="45FE8EFB" w14:textId="58A2B4AE" w:rsidR="003749C4" w:rsidRPr="001E437F" w:rsidRDefault="00DB704C" w:rsidP="00DB704C">
      <w:pPr>
        <w:pStyle w:val="BB-Level2Legal"/>
        <w:numPr>
          <w:ilvl w:val="0"/>
          <w:numId w:val="0"/>
        </w:numPr>
        <w:ind w:left="720"/>
      </w:pPr>
      <w:r>
        <w:lastRenderedPageBreak/>
        <w:t xml:space="preserve">and this Lease shall terminate in accordance with clause </w:t>
      </w:r>
      <w:r>
        <w:fldChar w:fldCharType="begin"/>
      </w:r>
      <w:r>
        <w:instrText xml:space="preserve"> REF _Ref172193868 \w \h </w:instrText>
      </w:r>
      <w:r>
        <w:fldChar w:fldCharType="separate"/>
      </w:r>
      <w:r>
        <w:t>42.1</w:t>
      </w:r>
      <w:r>
        <w:fldChar w:fldCharType="end"/>
      </w:r>
      <w:r w:rsidR="003749C4" w:rsidRPr="001E437F">
        <w:t>.</w:t>
      </w:r>
    </w:p>
    <w:p w14:paraId="700B2C16" w14:textId="334946D4" w:rsidR="004C42D0" w:rsidRDefault="003749C4" w:rsidP="000870FF">
      <w:pPr>
        <w:pStyle w:val="BB-Level2Legal"/>
      </w:pPr>
      <w:r>
        <w:t xml:space="preserve">Completion of the </w:t>
      </w:r>
      <w:r w:rsidR="00356464">
        <w:t xml:space="preserve">Alternative </w:t>
      </w:r>
      <w:r>
        <w:t xml:space="preserve">Lease shall take place as soon as reasonably practicable after the date of service of the </w:t>
      </w:r>
      <w:r w:rsidR="00356464">
        <w:t>Approval</w:t>
      </w:r>
      <w:r>
        <w:t xml:space="preserve"> Notice</w:t>
      </w:r>
      <w:r w:rsidR="00356464">
        <w:t xml:space="preserve">, and the Landlord shall pay the </w:t>
      </w:r>
      <w:r w:rsidR="002E0AB5">
        <w:t xml:space="preserve">actual </w:t>
      </w:r>
      <w:r w:rsidR="00356464">
        <w:t>Relocation Costs</w:t>
      </w:r>
      <w:r w:rsidR="00F86DA1">
        <w:t xml:space="preserve"> (which shall be no more than 5% greater than the amount stated in the Cost Estimate)</w:t>
      </w:r>
      <w:r w:rsidR="00356464">
        <w:t xml:space="preserve"> </w:t>
      </w:r>
      <w:r w:rsidR="00DB704C">
        <w:t>within 60 days after</w:t>
      </w:r>
      <w:r w:rsidR="00356464">
        <w:t xml:space="preserve"> completion of the Lift-and-Shift</w:t>
      </w:r>
      <w:r w:rsidR="00DB704C">
        <w:t xml:space="preserve"> and receipt of appropriate evidence from the Tenant of the Relocation Costs</w:t>
      </w:r>
      <w:r>
        <w:t>.</w:t>
      </w:r>
      <w:bookmarkEnd w:id="328"/>
      <w:bookmarkEnd w:id="330"/>
    </w:p>
    <w:p w14:paraId="5227F150" w14:textId="20F2923E" w:rsidR="002B7DB1" w:rsidRDefault="004C42D0" w:rsidP="0011424B">
      <w:pPr>
        <w:pStyle w:val="BB-Level2Legal"/>
        <w:jc w:val="left"/>
      </w:pPr>
      <w:bookmarkStart w:id="334" w:name="_Ref_a135221"/>
      <w:r>
        <w:t xml:space="preserve">Termination of the lease pursuant to this clause </w:t>
      </w:r>
      <w:r>
        <w:fldChar w:fldCharType="begin"/>
      </w:r>
      <w:r>
        <w:instrText xml:space="preserve"> REF _Ref140480251 \w \h </w:instrText>
      </w:r>
      <w:r w:rsidR="0011424B">
        <w:instrText xml:space="preserve"> \* MERGEFORMAT </w:instrText>
      </w:r>
      <w:r>
        <w:fldChar w:fldCharType="separate"/>
      </w:r>
      <w:r w:rsidR="004C4A0C">
        <w:t>42</w:t>
      </w:r>
      <w:r>
        <w:fldChar w:fldCharType="end"/>
      </w:r>
      <w:r>
        <w:t xml:space="preserve"> shall be without prejudice to any right or remedy of the either party in respect of any antecedent breach of the covenants or conditions in this Lease including any covenants expressed to be complied with before the end of the term</w:t>
      </w:r>
      <w:bookmarkEnd w:id="329"/>
      <w:bookmarkEnd w:id="334"/>
      <w:r w:rsidR="002B7DB1">
        <w:t>.</w:t>
      </w:r>
    </w:p>
    <w:p w14:paraId="77A74BDD" w14:textId="05BDEADB" w:rsidR="006C302E" w:rsidRPr="006C302E" w:rsidRDefault="002B7DB1" w:rsidP="0011424B">
      <w:pPr>
        <w:pStyle w:val="BB-Level2Legal"/>
        <w:jc w:val="left"/>
      </w:pPr>
      <w:r>
        <w:t xml:space="preserve">If after the </w:t>
      </w:r>
      <w:r w:rsidRPr="00EF3A64">
        <w:rPr>
          <w:color w:val="FF0000"/>
        </w:rPr>
        <w:t>[eighth (8</w:t>
      </w:r>
      <w:r w:rsidRPr="00EF3A64">
        <w:rPr>
          <w:color w:val="FF0000"/>
          <w:vertAlign w:val="superscript"/>
        </w:rPr>
        <w:t>th</w:t>
      </w:r>
      <w:r w:rsidRPr="00EF3A64">
        <w:rPr>
          <w:color w:val="FF0000"/>
        </w:rPr>
        <w:t>)]</w:t>
      </w:r>
      <w:r>
        <w:t xml:space="preserve"> anniversary of the date of the Concession Contract, the Landlord wants to carry out alterations to, building works on, or redevelopment or reconstruction of the Property or the Landlord's Neighbouring Property, which cannot reasonably be done whilst this Lease remains extant, the Landlord may serve notice in writing on the Tenant to terminate this Lease on the date specified in the notice, which date shall not be less than </w:t>
      </w:r>
      <w:r>
        <w:rPr>
          <w:color w:val="FF0000"/>
        </w:rPr>
        <w:t>[</w:t>
      </w:r>
      <w:r>
        <w:t>twelve</w:t>
      </w:r>
      <w:r>
        <w:rPr>
          <w:color w:val="FF0000"/>
        </w:rPr>
        <w:t>]</w:t>
      </w:r>
      <w:r>
        <w:t xml:space="preserve"> months after the date of service of the notice. On expiry of the notice, this Lease shall terminate.</w:t>
      </w:r>
    </w:p>
    <w:p w14:paraId="6816517F" w14:textId="77777777" w:rsidR="006C302E" w:rsidRDefault="006C302E" w:rsidP="0011424B">
      <w:pPr>
        <w:pStyle w:val="BB-Level1Legal"/>
        <w:jc w:val="left"/>
      </w:pPr>
      <w:bookmarkStart w:id="335" w:name="_Ref140480850"/>
      <w:bookmarkStart w:id="336" w:name="_Toc175065152"/>
      <w:r>
        <w:t>Renew</w:t>
      </w:r>
      <w:bookmarkEnd w:id="335"/>
      <w:r w:rsidR="00154121">
        <w:t>al of the Lease</w:t>
      </w:r>
      <w:bookmarkEnd w:id="336"/>
    </w:p>
    <w:p w14:paraId="3B416ADA" w14:textId="6C734F48" w:rsidR="00490CD7" w:rsidRDefault="00025068" w:rsidP="0011424B">
      <w:pPr>
        <w:pStyle w:val="BB-Level2Legal"/>
        <w:jc w:val="left"/>
      </w:pPr>
      <w:r>
        <w:t xml:space="preserve">The Landlord and the Tenant shall each comply with their respective obligations in </w:t>
      </w:r>
      <w:r w:rsidR="00AA357D">
        <w:fldChar w:fldCharType="begin"/>
      </w:r>
      <w:r w:rsidR="00AA357D">
        <w:instrText xml:space="preserve"> REF _Ref141100577 \r \h </w:instrText>
      </w:r>
      <w:r w:rsidR="00AA357D">
        <w:fldChar w:fldCharType="separate"/>
      </w:r>
      <w:r w:rsidR="0049423F">
        <w:t>Schedule 6</w:t>
      </w:r>
      <w:r w:rsidR="00AA357D">
        <w:fldChar w:fldCharType="end"/>
      </w:r>
      <w:r w:rsidR="006C302E">
        <w:t>.</w:t>
      </w:r>
    </w:p>
    <w:p w14:paraId="57ACEE62" w14:textId="77777777" w:rsidR="00490CD7" w:rsidRDefault="0014104E" w:rsidP="0011424B">
      <w:pPr>
        <w:pStyle w:val="BB-Level1Legal"/>
        <w:jc w:val="left"/>
      </w:pPr>
      <w:bookmarkStart w:id="337" w:name="_Ref172108163"/>
      <w:bookmarkStart w:id="338" w:name="_Toc175065153"/>
      <w:r>
        <w:t>Disputes</w:t>
      </w:r>
      <w:bookmarkEnd w:id="337"/>
      <w:bookmarkEnd w:id="338"/>
    </w:p>
    <w:p w14:paraId="2042007E" w14:textId="418CC331" w:rsidR="00490CD7" w:rsidRDefault="0014104E" w:rsidP="0011424B">
      <w:pPr>
        <w:pStyle w:val="BB-Level2Legal"/>
        <w:jc w:val="left"/>
      </w:pPr>
      <w:r>
        <w:t>Any dispute arising out of this Lease</w:t>
      </w:r>
      <w:r w:rsidR="00DF1C84">
        <w:t>, including where any provision requires the parties to agree a matter and the parties are unable to agree that matter,</w:t>
      </w:r>
      <w:r>
        <w:t xml:space="preserve"> shall be dealt with in accordance with the provisions of clause </w:t>
      </w:r>
      <w:r w:rsidRPr="0014104E">
        <w:rPr>
          <w:color w:val="FF0000"/>
        </w:rPr>
        <w:t>[45]</w:t>
      </w:r>
      <w:r>
        <w:t xml:space="preserve"> (</w:t>
      </w:r>
      <w:r w:rsidRPr="0014104E">
        <w:rPr>
          <w:i/>
        </w:rPr>
        <w:t>Disputes and Mediation</w:t>
      </w:r>
      <w:r>
        <w:t>) of the Concession Contract.</w:t>
      </w:r>
    </w:p>
    <w:p w14:paraId="1F19A1EA" w14:textId="77777777" w:rsidR="00490CD7" w:rsidRDefault="002B361B" w:rsidP="0011424B">
      <w:pPr>
        <w:pStyle w:val="BB-Level1Legal"/>
        <w:jc w:val="left"/>
      </w:pPr>
      <w:bookmarkStart w:id="339" w:name="_Ref_a348963"/>
      <w:bookmarkStart w:id="340" w:name="_Toc175065154"/>
      <w:r>
        <w:rPr>
          <w:color w:val="FF0000"/>
        </w:rPr>
        <w:t>[</w:t>
      </w:r>
      <w:r>
        <w:t>GUARANTEE AND INDEMNITY</w:t>
      </w:r>
      <w:bookmarkEnd w:id="339"/>
      <w:bookmarkEnd w:id="340"/>
    </w:p>
    <w:p w14:paraId="35655411" w14:textId="3AAAF95B" w:rsidR="00490CD7" w:rsidRDefault="002B361B" w:rsidP="0011424B">
      <w:pPr>
        <w:pStyle w:val="BB-Level2Legal"/>
        <w:jc w:val="left"/>
      </w:pPr>
      <w:bookmarkStart w:id="341" w:name="_Ref_a607013"/>
      <w:r>
        <w:rPr>
          <w:color w:val="FF0000"/>
        </w:rPr>
        <w:t>[</w:t>
      </w:r>
      <w:r>
        <w:t xml:space="preserve">The provisions of </w:t>
      </w:r>
      <w:r>
        <w:fldChar w:fldCharType="begin"/>
      </w:r>
      <w:r>
        <w:instrText xml:space="preserve">REF _Ref_a530178 \* caps \h \w </w:instrText>
      </w:r>
      <w:r w:rsidR="0011424B">
        <w:instrText xml:space="preserve"> \* MERGEFORMAT </w:instrText>
      </w:r>
      <w:r>
        <w:fldChar w:fldCharType="separate"/>
      </w:r>
      <w:r w:rsidR="004C4A0C">
        <w:t>Schedule 2</w:t>
      </w:r>
      <w:r>
        <w:fldChar w:fldCharType="end"/>
      </w:r>
      <w:r>
        <w:t xml:space="preserve"> apply.</w:t>
      </w:r>
      <w:r>
        <w:rPr>
          <w:color w:val="FF0000"/>
        </w:rPr>
        <w:t>]</w:t>
      </w:r>
      <w:bookmarkEnd w:id="341"/>
    </w:p>
    <w:p w14:paraId="0B56E3A6" w14:textId="77777777" w:rsidR="00490CD7" w:rsidRDefault="002B361B" w:rsidP="0011424B">
      <w:pPr>
        <w:pStyle w:val="BB-Level2Legal"/>
        <w:jc w:val="left"/>
      </w:pPr>
      <w:bookmarkStart w:id="342" w:name="_Ref_a720493"/>
      <w:r>
        <w:rPr>
          <w:color w:val="FF0000"/>
        </w:rPr>
        <w:t>[</w:t>
      </w:r>
      <w:r>
        <w:t xml:space="preserve">If an Act of Insolvency occurs in relation to a guarantor, or if any guarantor (being an individual) dies or becomes incapable of managing his affairs, the Tenant shall, if the Landlord requests, procure that a person of standing acceptable to the Landlord (acting reasonably), within </w:t>
      </w:r>
      <w:r>
        <w:rPr>
          <w:color w:val="FF0000"/>
        </w:rPr>
        <w:t>[NUMBER]</w:t>
      </w:r>
      <w:r>
        <w:t xml:space="preserve"> days of that request, enters into a replacement or additional guarantee and indemnity of the tenant covenants of this Lease in the same form as that entered into by the former guarantor.</w:t>
      </w:r>
      <w:r>
        <w:rPr>
          <w:color w:val="FF0000"/>
        </w:rPr>
        <w:t>]</w:t>
      </w:r>
      <w:bookmarkEnd w:id="342"/>
    </w:p>
    <w:p w14:paraId="7772154E" w14:textId="77777777" w:rsidR="00490CD7" w:rsidRDefault="002B361B" w:rsidP="0011424B">
      <w:pPr>
        <w:pStyle w:val="BB-Level2Legal"/>
        <w:jc w:val="left"/>
      </w:pPr>
      <w:bookmarkStart w:id="343" w:name="_Ref_a246253"/>
      <w:r>
        <w:t>For so long as any guarantor remains liable to the Landlord, the Tenant shall, if the Landlord requests, procure that that guarantor joins in any consent or approval required under this Lease and consents to any variation of the tenant covenants of this Lease.</w:t>
      </w:r>
      <w:r>
        <w:rPr>
          <w:color w:val="FF0000"/>
        </w:rPr>
        <w:t>]</w:t>
      </w:r>
      <w:bookmarkEnd w:id="343"/>
    </w:p>
    <w:p w14:paraId="6EA84C71" w14:textId="77777777" w:rsidR="00490CD7" w:rsidRDefault="002B361B" w:rsidP="0011424B">
      <w:pPr>
        <w:pStyle w:val="BB-Level1Legal"/>
        <w:jc w:val="left"/>
      </w:pPr>
      <w:bookmarkStart w:id="344" w:name="_Ref_a583532"/>
      <w:bookmarkStart w:id="345" w:name="_Toc175065155"/>
      <w:r>
        <w:t>RE-ENTRY AND FORFEITURE</w:t>
      </w:r>
      <w:bookmarkEnd w:id="344"/>
      <w:bookmarkEnd w:id="345"/>
    </w:p>
    <w:p w14:paraId="498975AC" w14:textId="77777777" w:rsidR="00490CD7" w:rsidRDefault="002B361B" w:rsidP="0011424B">
      <w:pPr>
        <w:pStyle w:val="BB-Level2Legal"/>
        <w:jc w:val="left"/>
      </w:pPr>
      <w:bookmarkStart w:id="346" w:name="_Ref_a310144"/>
      <w:r>
        <w:t>The Landlord may re-enter the Property (or any part of the Property in the name of the whole) at any time after any of the following occurs:</w:t>
      </w:r>
      <w:bookmarkEnd w:id="346"/>
    </w:p>
    <w:p w14:paraId="3974339B" w14:textId="31EBF458" w:rsidR="00490CD7" w:rsidRDefault="002B361B" w:rsidP="0011424B">
      <w:pPr>
        <w:pStyle w:val="BB-Level3Legal"/>
        <w:jc w:val="left"/>
      </w:pPr>
      <w:bookmarkStart w:id="347" w:name="_Ref_a359680"/>
      <w:r>
        <w:t xml:space="preserve">any </w:t>
      </w:r>
      <w:r w:rsidR="00F02E12">
        <w:t>Site Charge</w:t>
      </w:r>
      <w:r>
        <w:t xml:space="preserve"> is unpaid </w:t>
      </w:r>
      <w:r w:rsidR="00CC16CB">
        <w:t>3 calendar months</w:t>
      </w:r>
      <w:r>
        <w:t xml:space="preserve"> after becoming payable whether it has been formally demanded or not; or</w:t>
      </w:r>
      <w:bookmarkEnd w:id="347"/>
    </w:p>
    <w:p w14:paraId="0E306C7A" w14:textId="77777777" w:rsidR="00CC16CB" w:rsidRDefault="002B361B" w:rsidP="0011424B">
      <w:pPr>
        <w:pStyle w:val="BB-Level3Legal"/>
        <w:jc w:val="left"/>
      </w:pPr>
      <w:bookmarkStart w:id="348" w:name="_Ref_a670881"/>
      <w:r>
        <w:t xml:space="preserve">any </w:t>
      </w:r>
      <w:r w:rsidR="004108D4">
        <w:t xml:space="preserve">material </w:t>
      </w:r>
      <w:r>
        <w:t>breach of any condition of, or tenant covenant, in this Lease</w:t>
      </w:r>
      <w:r w:rsidR="00CC16CB">
        <w:t xml:space="preserve"> which:</w:t>
      </w:r>
    </w:p>
    <w:p w14:paraId="49ECB261" w14:textId="1ED86689" w:rsidR="00CC16CB" w:rsidRDefault="00CC16CB" w:rsidP="00CC16CB">
      <w:pPr>
        <w:pStyle w:val="BB-Level4Legal"/>
      </w:pPr>
      <w:r>
        <w:t>where capable of remedy has not been remedied within such reasonable period of time (being not less than 1 calendar month) as required by the Landlord; or</w:t>
      </w:r>
    </w:p>
    <w:p w14:paraId="39EC9F45" w14:textId="48DAF8AC" w:rsidR="00490CD7" w:rsidRDefault="00CC16CB" w:rsidP="00CC16CB">
      <w:pPr>
        <w:pStyle w:val="BB-Level4Legal"/>
      </w:pPr>
      <w:r>
        <w:t>where not capable of remedy, immediately upon the occurrence of such material breach</w:t>
      </w:r>
      <w:r w:rsidR="002B361B">
        <w:t>.</w:t>
      </w:r>
      <w:bookmarkEnd w:id="348"/>
    </w:p>
    <w:p w14:paraId="45A6EB5D" w14:textId="77777777" w:rsidR="00490CD7" w:rsidRDefault="002B361B" w:rsidP="0011424B">
      <w:pPr>
        <w:pStyle w:val="BB-Level2Legal"/>
        <w:jc w:val="left"/>
      </w:pPr>
      <w:bookmarkStart w:id="349" w:name="_Ref_a849733"/>
      <w:r>
        <w:lastRenderedPageBreak/>
        <w:t>If the Landlord re-enters the Property (or any part of the Property in the name of the whole) pursuant to this clause, this Lease shall immediately end, but without prejudice to any right or remedy of the Landlord in respect of any breach of covenant by the Tenant or any guarantor.</w:t>
      </w:r>
      <w:bookmarkEnd w:id="349"/>
    </w:p>
    <w:p w14:paraId="2FA02BB3" w14:textId="25210F3A" w:rsidR="00490CD7" w:rsidRDefault="002B361B" w:rsidP="0011424B">
      <w:pPr>
        <w:pStyle w:val="BB-Level2Legal"/>
        <w:jc w:val="left"/>
      </w:pPr>
      <w:bookmarkStart w:id="350" w:name="_Ref_a264727"/>
      <w:r>
        <w:t>Before re-entering the Property pursuant to this clause, or commencing any proceedings for forfeiture of this Lease, the Landlord shall:</w:t>
      </w:r>
      <w:bookmarkEnd w:id="350"/>
    </w:p>
    <w:p w14:paraId="2EB92E7F" w14:textId="71350E26" w:rsidR="00490CD7" w:rsidRDefault="002B361B" w:rsidP="0011424B">
      <w:pPr>
        <w:pStyle w:val="BB-Level3Legal"/>
        <w:jc w:val="left"/>
      </w:pPr>
      <w:bookmarkStart w:id="351" w:name="_Ref_a288748"/>
      <w:r>
        <w:t xml:space="preserve">give notice of the breach complained of to any </w:t>
      </w:r>
      <w:r w:rsidR="00BB5EF4">
        <w:t>Funder</w:t>
      </w:r>
      <w:r>
        <w:t xml:space="preserve"> of this Lease of whom the Landlord has received notice pursuant to clause </w:t>
      </w:r>
      <w:r w:rsidR="00F06542">
        <w:fldChar w:fldCharType="begin"/>
      </w:r>
      <w:r w:rsidR="00F06542">
        <w:instrText xml:space="preserve"> REF _Ref_a604903 \r \h </w:instrText>
      </w:r>
      <w:r w:rsidR="00F06542">
        <w:fldChar w:fldCharType="separate"/>
      </w:r>
      <w:r w:rsidR="004C4A0C">
        <w:t>25.3</w:t>
      </w:r>
      <w:r w:rsidR="00F06542">
        <w:fldChar w:fldCharType="end"/>
      </w:r>
      <w:r>
        <w:t>; and</w:t>
      </w:r>
      <w:bookmarkEnd w:id="351"/>
    </w:p>
    <w:p w14:paraId="11398805" w14:textId="6AA1C5E5" w:rsidR="00490CD7" w:rsidRDefault="002B361B" w:rsidP="0011424B">
      <w:pPr>
        <w:pStyle w:val="BB-Level3Legal"/>
        <w:jc w:val="left"/>
      </w:pPr>
      <w:bookmarkStart w:id="352" w:name="_Ref_a639801"/>
      <w:r>
        <w:t xml:space="preserve">if the </w:t>
      </w:r>
      <w:r w:rsidR="00BB5EF4">
        <w:t>Funder</w:t>
      </w:r>
      <w:r>
        <w:t xml:space="preserve"> confirms in writing to the Landlord within 14 days of the notice that it wants to remedy the breach, allow the </w:t>
      </w:r>
      <w:r w:rsidR="00BB5EF4">
        <w:t>Funder such period (as determined by the Landlord)</w:t>
      </w:r>
      <w:r>
        <w:t xml:space="preserve"> as may be reasonable in view of the nature of the breach</w:t>
      </w:r>
      <w:r w:rsidR="00BB5EF4">
        <w:t>,</w:t>
      </w:r>
      <w:r>
        <w:t xml:space="preserve"> to remedy the breach.</w:t>
      </w:r>
      <w:bookmarkEnd w:id="352"/>
    </w:p>
    <w:p w14:paraId="6723DF09" w14:textId="630A753E" w:rsidR="00490CD7" w:rsidRDefault="002B361B" w:rsidP="0011424B">
      <w:pPr>
        <w:pStyle w:val="BB-Level2Legal"/>
        <w:jc w:val="left"/>
      </w:pPr>
      <w:bookmarkStart w:id="353" w:name="_Ref_a471601"/>
      <w:r>
        <w:t xml:space="preserve">A </w:t>
      </w:r>
      <w:r w:rsidR="00BB5EF4">
        <w:t>Funder</w:t>
      </w:r>
      <w:r>
        <w:t xml:space="preserve"> of this Lease of whom the Landlord has received notice pursuant to clause </w:t>
      </w:r>
      <w:r w:rsidR="00F06542">
        <w:fldChar w:fldCharType="begin"/>
      </w:r>
      <w:r w:rsidR="00F06542">
        <w:instrText xml:space="preserve"> REF _Ref_a604903 \r \h </w:instrText>
      </w:r>
      <w:r w:rsidR="00F06542">
        <w:fldChar w:fldCharType="separate"/>
      </w:r>
      <w:r w:rsidR="004C4A0C">
        <w:t>25.3</w:t>
      </w:r>
      <w:r w:rsidR="00F06542">
        <w:fldChar w:fldCharType="end"/>
      </w:r>
      <w:r>
        <w:t xml:space="preserve"> may enforce the terms of clause </w:t>
      </w:r>
      <w:r w:rsidR="00F06542">
        <w:fldChar w:fldCharType="begin"/>
      </w:r>
      <w:r w:rsidR="00F06542">
        <w:instrText xml:space="preserve"> REF _Ref_a264727 \r \h </w:instrText>
      </w:r>
      <w:r w:rsidR="00F06542">
        <w:fldChar w:fldCharType="separate"/>
      </w:r>
      <w:r w:rsidR="004C4A0C">
        <w:t>46.3</w:t>
      </w:r>
      <w:r w:rsidR="00F06542">
        <w:fldChar w:fldCharType="end"/>
      </w:r>
      <w:r>
        <w:t xml:space="preserve"> subject to and in accordance with the provisions of the Contracts (Rights of Third Parties) Act 1999.</w:t>
      </w:r>
      <w:bookmarkEnd w:id="353"/>
    </w:p>
    <w:p w14:paraId="66305773" w14:textId="77777777" w:rsidR="00490CD7" w:rsidRDefault="002B361B" w:rsidP="0011424B">
      <w:pPr>
        <w:pStyle w:val="BB-Level1Legal"/>
        <w:jc w:val="left"/>
      </w:pPr>
      <w:bookmarkStart w:id="354" w:name="_Ref_a808168"/>
      <w:bookmarkStart w:id="355" w:name="_Toc175065156"/>
      <w:r>
        <w:t>SECTION 62 OF THE LAW OF PROPERTY ACT 1925, IMPLIED RIGHTS AND EXISTING APPURTENANT RIGHTS</w:t>
      </w:r>
      <w:bookmarkEnd w:id="354"/>
      <w:bookmarkEnd w:id="355"/>
    </w:p>
    <w:p w14:paraId="6797C84B" w14:textId="77777777" w:rsidR="00490CD7" w:rsidRDefault="002B361B" w:rsidP="0011424B">
      <w:pPr>
        <w:pStyle w:val="BB-Level2Legal"/>
        <w:jc w:val="left"/>
      </w:pPr>
      <w:bookmarkStart w:id="356" w:name="_Ref_a186011"/>
      <w:r>
        <w:t>The grant of this Lease does not create by implication any easements or other rights for the benefit of the Property or the Tenant and the operation of section 62 of the Law of Property Act 1925 is excluded.</w:t>
      </w:r>
      <w:bookmarkEnd w:id="356"/>
    </w:p>
    <w:p w14:paraId="44EBC634" w14:textId="77777777" w:rsidR="0002155B" w:rsidRDefault="002B361B" w:rsidP="0011424B">
      <w:pPr>
        <w:pStyle w:val="BB-Level2Legal"/>
        <w:jc w:val="left"/>
      </w:pPr>
      <w:bookmarkStart w:id="357" w:name="_Ref_a839403"/>
      <w:r>
        <w:t>The Property is let without the benefit of any existing easements or other rights which are appurtenant to the whole or any part of the Landlord’s Neighbouring Property.</w:t>
      </w:r>
      <w:bookmarkEnd w:id="357"/>
    </w:p>
    <w:p w14:paraId="241F9461" w14:textId="77777777" w:rsidR="00490CD7" w:rsidRDefault="002B361B" w:rsidP="0011424B">
      <w:pPr>
        <w:pStyle w:val="BB-Level1Legal"/>
        <w:jc w:val="left"/>
      </w:pPr>
      <w:bookmarkStart w:id="358" w:name="_Ref_a152418"/>
      <w:bookmarkStart w:id="359" w:name="_Toc175065157"/>
      <w:r>
        <w:t>LIABILITY</w:t>
      </w:r>
      <w:bookmarkEnd w:id="358"/>
      <w:bookmarkEnd w:id="359"/>
    </w:p>
    <w:p w14:paraId="1271B3CF" w14:textId="7D210AF4" w:rsidR="000C67EF" w:rsidRDefault="000C67EF" w:rsidP="0011424B">
      <w:pPr>
        <w:pStyle w:val="BB-Level2Legal"/>
        <w:jc w:val="left"/>
      </w:pPr>
      <w:bookmarkStart w:id="360" w:name="_Ref_a640760"/>
      <w:r>
        <w:t>Without prejudice to the provisions of the Concession Contract:</w:t>
      </w:r>
    </w:p>
    <w:p w14:paraId="6A8C1EC2" w14:textId="345A9778" w:rsidR="00490CD7" w:rsidRDefault="002B361B" w:rsidP="000C67EF">
      <w:pPr>
        <w:pStyle w:val="BB-Level3Legal"/>
      </w:pPr>
      <w:r>
        <w:t>At any time when the Landlord, the Tenant or a guarantor is more than one person, then in each case those persons shall be jointly and severally liable for their respective obligations arising by virtue of this Lease. The Landlord may release or compromise the liability of any one of those persons or grant any time or concession to any one of them without affecting the liability of any other of them.</w:t>
      </w:r>
      <w:bookmarkEnd w:id="360"/>
    </w:p>
    <w:p w14:paraId="1C84EA4C" w14:textId="77777777" w:rsidR="00490CD7" w:rsidRDefault="002B361B" w:rsidP="000C67EF">
      <w:pPr>
        <w:pStyle w:val="BB-Level3Legal"/>
      </w:pPr>
      <w:bookmarkStart w:id="361" w:name="_Ref_a416374"/>
      <w:r>
        <w:t>The obligations of the Tenant and any guarantor arising by virtue of this Lease are owed to the Landlord and the obligations of the Landlord are owed to the Tenant.</w:t>
      </w:r>
      <w:bookmarkEnd w:id="361"/>
    </w:p>
    <w:p w14:paraId="321D15B7" w14:textId="4729C9BB" w:rsidR="00490CD7" w:rsidRDefault="002B361B" w:rsidP="000C67EF">
      <w:pPr>
        <w:pStyle w:val="BB-Level3Legal"/>
      </w:pPr>
      <w:bookmarkStart w:id="362" w:name="_Ref_a268429"/>
      <w:r>
        <w:t xml:space="preserve">The Landlord shall not be liable to the Tenant for any failure of the Landlord to perform any landlord covenant in this Lease, unless and until the Tenant has given the Landlord notice of the failure and the Landlord has not remedied the failure within a reasonable time of service of that notice </w:t>
      </w:r>
      <w:r>
        <w:rPr>
          <w:b/>
        </w:rPr>
        <w:t>OR</w:t>
      </w:r>
      <w:r>
        <w:t xml:space="preserve"> unless the Landlord knows it has failed to perform the covenant, or reasonably should know this, and has not remedied that failure within a reasonable time.</w:t>
      </w:r>
      <w:bookmarkEnd w:id="362"/>
    </w:p>
    <w:p w14:paraId="20D6D87C" w14:textId="756A7278" w:rsidR="00490CD7" w:rsidRDefault="002B361B" w:rsidP="0011424B">
      <w:pPr>
        <w:pStyle w:val="BB-Level1Legal"/>
        <w:jc w:val="left"/>
      </w:pPr>
      <w:bookmarkStart w:id="363" w:name="_Ref_a570006"/>
      <w:bookmarkStart w:id="364" w:name="_Toc175065158"/>
      <w:r>
        <w:t>EXCLUSION OF REPRESENTATIONS</w:t>
      </w:r>
      <w:bookmarkEnd w:id="363"/>
      <w:bookmarkEnd w:id="364"/>
    </w:p>
    <w:p w14:paraId="2D0FCFE8" w14:textId="214BBEC6" w:rsidR="00490CD7" w:rsidRDefault="000C67EF" w:rsidP="0011424B">
      <w:pPr>
        <w:pStyle w:val="BB-Level2Legal"/>
        <w:jc w:val="left"/>
      </w:pPr>
      <w:bookmarkStart w:id="365" w:name="_Ref_a478507"/>
      <w:r>
        <w:t>The Tenant</w:t>
      </w:r>
      <w:r w:rsidR="002B361B">
        <w:t xml:space="preserve"> acknowledges that in entering into this Lease</w:t>
      </w:r>
      <w:r>
        <w:t>,</w:t>
      </w:r>
      <w:r w:rsidR="002B361B">
        <w:t xml:space="preserve"> it does not rely on, and shall have no remedies in respect of, any representation or warranty (whether made innocently or negligently)</w:t>
      </w:r>
      <w:r>
        <w:t xml:space="preserve"> relating to the Property, the Car Park or the Landlord’s Neighbouring Property</w:t>
      </w:r>
      <w:r w:rsidR="002B361B">
        <w:t xml:space="preserve"> other than those contained in any written replies that </w:t>
      </w:r>
      <w:r w:rsidR="002B361B">
        <w:rPr>
          <w:color w:val="FF0000"/>
        </w:rPr>
        <w:t>[</w:t>
      </w:r>
      <w:r w:rsidR="002B361B">
        <w:t>DETAILS OF ORIGINAL LANDLORD'S LEGAL ADVISERS</w:t>
      </w:r>
      <w:r w:rsidR="002B361B">
        <w:rPr>
          <w:color w:val="FF0000"/>
        </w:rPr>
        <w:t>]</w:t>
      </w:r>
      <w:r w:rsidR="002B361B">
        <w:t xml:space="preserve"> has given to any written enquiries raised by </w:t>
      </w:r>
      <w:r w:rsidR="002B361B">
        <w:rPr>
          <w:color w:val="FF0000"/>
        </w:rPr>
        <w:t>[</w:t>
      </w:r>
      <w:r w:rsidR="002B361B">
        <w:t>DETAILS OF ORIGINAL TENANT'S LEGAL ADVISERS</w:t>
      </w:r>
      <w:r w:rsidR="002B361B">
        <w:rPr>
          <w:color w:val="FF0000"/>
        </w:rPr>
        <w:t>]</w:t>
      </w:r>
      <w:r w:rsidR="002B361B">
        <w:t xml:space="preserve"> before the date of this Lease.</w:t>
      </w:r>
      <w:bookmarkEnd w:id="365"/>
    </w:p>
    <w:p w14:paraId="52A7C821" w14:textId="77777777" w:rsidR="00490CD7" w:rsidRDefault="002B361B" w:rsidP="0011424B">
      <w:pPr>
        <w:pStyle w:val="BB-Level2Legal"/>
        <w:jc w:val="left"/>
      </w:pPr>
      <w:bookmarkStart w:id="366" w:name="_Ref_a391149"/>
      <w:r>
        <w:t>Nothing in this Lease constitutes or shall constitute a representation or warranty that the Property may lawfully be used for any purpose allowed by this Lease.</w:t>
      </w:r>
      <w:bookmarkEnd w:id="366"/>
    </w:p>
    <w:p w14:paraId="111AFE56" w14:textId="77777777" w:rsidR="00490CD7" w:rsidRDefault="002B361B" w:rsidP="0011424B">
      <w:pPr>
        <w:pStyle w:val="BB-Level1Legal"/>
        <w:jc w:val="left"/>
      </w:pPr>
      <w:bookmarkStart w:id="367" w:name="_Ref_a204102"/>
      <w:bookmarkStart w:id="368" w:name="_Toc175065159"/>
      <w:r>
        <w:t>NOTICES, CONSENTS AND APPROVALS</w:t>
      </w:r>
      <w:bookmarkEnd w:id="367"/>
      <w:bookmarkEnd w:id="368"/>
    </w:p>
    <w:p w14:paraId="539BF0DF" w14:textId="39E87AC0" w:rsidR="00490CD7" w:rsidRDefault="002B361B" w:rsidP="0011424B">
      <w:pPr>
        <w:pStyle w:val="BB-Level2Legal"/>
        <w:jc w:val="left"/>
      </w:pPr>
      <w:bookmarkStart w:id="369" w:name="_Ref_a591081"/>
      <w:r>
        <w:lastRenderedPageBreak/>
        <w:t xml:space="preserve">Except where this Lease specifically states that a notice need not be in writing, </w:t>
      </w:r>
      <w:r w:rsidR="000C67EF">
        <w:t xml:space="preserve">the provisions of clause </w:t>
      </w:r>
      <w:r w:rsidR="000C67EF">
        <w:rPr>
          <w:color w:val="FF0000"/>
        </w:rPr>
        <w:t xml:space="preserve">[20] </w:t>
      </w:r>
      <w:r w:rsidR="000C67EF">
        <w:t>(</w:t>
      </w:r>
      <w:r w:rsidR="000C67EF" w:rsidRPr="000C67EF">
        <w:rPr>
          <w:i/>
        </w:rPr>
        <w:t>Notices</w:t>
      </w:r>
      <w:r w:rsidR="000C67EF">
        <w:t xml:space="preserve">) of the Concession Contract shall apply to any </w:t>
      </w:r>
      <w:r>
        <w:t>notice given under or in connection with this Lease</w:t>
      </w:r>
      <w:r w:rsidR="000C67EF">
        <w:t>.</w:t>
      </w:r>
      <w:bookmarkEnd w:id="369"/>
    </w:p>
    <w:p w14:paraId="604817F5" w14:textId="77777777" w:rsidR="00490CD7" w:rsidRDefault="002B361B" w:rsidP="0011424B">
      <w:pPr>
        <w:pStyle w:val="BB-Level2Legal"/>
        <w:jc w:val="left"/>
      </w:pPr>
      <w:bookmarkStart w:id="370" w:name="_Ref_a217990"/>
      <w:r>
        <w:t>Where the consent of the Landlord is required under this Lease, a consent shall only be valid if it is given by deed, unless:</w:t>
      </w:r>
      <w:bookmarkEnd w:id="370"/>
    </w:p>
    <w:p w14:paraId="48CC0C96" w14:textId="77777777" w:rsidR="00490CD7" w:rsidRDefault="002B361B" w:rsidP="0011424B">
      <w:pPr>
        <w:pStyle w:val="BB-Level3Legal"/>
        <w:jc w:val="left"/>
      </w:pPr>
      <w:bookmarkStart w:id="371" w:name="_Ref_a643312"/>
      <w:r>
        <w:t>it is given in writing and signed by the Landlord or a person duly authorised on its behalf; and</w:t>
      </w:r>
      <w:bookmarkEnd w:id="371"/>
    </w:p>
    <w:p w14:paraId="570BB6A0" w14:textId="77777777" w:rsidR="00490CD7" w:rsidRDefault="002B361B" w:rsidP="0011424B">
      <w:pPr>
        <w:pStyle w:val="BB-Level3Legal"/>
        <w:jc w:val="left"/>
      </w:pPr>
      <w:bookmarkStart w:id="372" w:name="_Ref_a926266"/>
      <w:r>
        <w:t>it expressly states that the Landlord waives the requirement for a deed in that particular case.</w:t>
      </w:r>
      <w:bookmarkEnd w:id="372"/>
    </w:p>
    <w:p w14:paraId="7769F3AF" w14:textId="77777777" w:rsidR="00490CD7" w:rsidRDefault="002B361B" w:rsidP="0011424B">
      <w:pPr>
        <w:pStyle w:val="BB-NormInd1Legal"/>
        <w:jc w:val="left"/>
      </w:pPr>
      <w:r>
        <w:t>If a waiver is given, it shall not affect the requirement for a deed for any other consent.</w:t>
      </w:r>
    </w:p>
    <w:p w14:paraId="36B67F6E" w14:textId="77777777" w:rsidR="00490CD7" w:rsidRDefault="002B361B" w:rsidP="0011424B">
      <w:pPr>
        <w:pStyle w:val="BB-Level2Legal"/>
        <w:jc w:val="left"/>
      </w:pPr>
      <w:bookmarkStart w:id="373" w:name="_Ref_a750863"/>
      <w:r>
        <w:t>Where the approval of the Landlord is required under this Lease, an approval shall only be valid if it is in writing and signed by or on behalf of the Landlord, unless:</w:t>
      </w:r>
      <w:bookmarkEnd w:id="373"/>
    </w:p>
    <w:p w14:paraId="1243665F" w14:textId="77777777" w:rsidR="00490CD7" w:rsidRDefault="002B361B" w:rsidP="0011424B">
      <w:pPr>
        <w:pStyle w:val="BB-Level3Legal"/>
        <w:jc w:val="left"/>
      </w:pPr>
      <w:bookmarkStart w:id="374" w:name="_Ref_a367655"/>
      <w:r>
        <w:t>the approval is being given in a case of emergency; or</w:t>
      </w:r>
      <w:bookmarkEnd w:id="374"/>
    </w:p>
    <w:p w14:paraId="3EBB01F6" w14:textId="77777777" w:rsidR="00490CD7" w:rsidRDefault="002B361B" w:rsidP="0011424B">
      <w:pPr>
        <w:pStyle w:val="BB-Level3Legal"/>
        <w:jc w:val="left"/>
      </w:pPr>
      <w:bookmarkStart w:id="375" w:name="_Ref_a521001"/>
      <w:r>
        <w:t>this Lease expressly states that the approval need not be in writing.</w:t>
      </w:r>
      <w:bookmarkEnd w:id="375"/>
    </w:p>
    <w:p w14:paraId="2746FDBB" w14:textId="77777777" w:rsidR="00490CD7" w:rsidRDefault="002B361B" w:rsidP="0011424B">
      <w:pPr>
        <w:pStyle w:val="BB-Level2Legal"/>
        <w:jc w:val="left"/>
      </w:pPr>
      <w:bookmarkStart w:id="376" w:name="_Ref_a881089"/>
      <w:r>
        <w:t>If the Landlord gives a consent or approval under this Lease, the giving of that consent or approval shall not imply that any consent or approval required from a third party has been obtained, nor shall it obviate the need to obtain any consent or approval from a third party.</w:t>
      </w:r>
      <w:bookmarkEnd w:id="376"/>
    </w:p>
    <w:p w14:paraId="6980ADB9" w14:textId="77777777" w:rsidR="00490CD7" w:rsidRDefault="002B361B" w:rsidP="0011424B">
      <w:pPr>
        <w:pStyle w:val="BB-Level1Legal"/>
        <w:jc w:val="left"/>
      </w:pPr>
      <w:bookmarkStart w:id="377" w:name="_Ref_a348797"/>
      <w:bookmarkStart w:id="378" w:name="_Toc175065160"/>
      <w:r>
        <w:t>GOVERNING LAW</w:t>
      </w:r>
      <w:bookmarkEnd w:id="377"/>
      <w:bookmarkEnd w:id="378"/>
    </w:p>
    <w:p w14:paraId="0895744B" w14:textId="77777777" w:rsidR="00490CD7" w:rsidRDefault="002B361B" w:rsidP="0011424B">
      <w:pPr>
        <w:pStyle w:val="BB-NormInd1Legal"/>
        <w:jc w:val="left"/>
      </w:pPr>
      <w:bookmarkStart w:id="379" w:name="_Ref_a942771"/>
      <w:r>
        <w:t>This Lease and any dispute or claim (including non-contractual disputes or claims) arising out of or in connection with it or its subject matter or formation shall be governed by and construed in accordance with the law of England and Wales.</w:t>
      </w:r>
      <w:bookmarkEnd w:id="379"/>
    </w:p>
    <w:p w14:paraId="689B0BCE" w14:textId="77777777" w:rsidR="00490CD7" w:rsidRDefault="002B361B" w:rsidP="0011424B">
      <w:pPr>
        <w:pStyle w:val="BB-Level1Legal"/>
        <w:jc w:val="left"/>
      </w:pPr>
      <w:bookmarkStart w:id="380" w:name="_Ref_a640958"/>
      <w:bookmarkStart w:id="381" w:name="_Toc175065161"/>
      <w:r>
        <w:t>JURISDICTION</w:t>
      </w:r>
      <w:bookmarkEnd w:id="380"/>
      <w:bookmarkEnd w:id="381"/>
    </w:p>
    <w:p w14:paraId="1F20BE45" w14:textId="02F20881" w:rsidR="00490CD7" w:rsidRDefault="002B361B" w:rsidP="0011424B">
      <w:pPr>
        <w:pStyle w:val="BB-NormInd1Legal"/>
        <w:jc w:val="left"/>
      </w:pPr>
      <w:bookmarkStart w:id="382" w:name="_Ref_a789673"/>
      <w:r>
        <w:t>Subject to</w:t>
      </w:r>
      <w:r w:rsidR="0014104E">
        <w:t xml:space="preserve"> clause </w:t>
      </w:r>
      <w:r w:rsidR="0014104E">
        <w:fldChar w:fldCharType="begin"/>
      </w:r>
      <w:r w:rsidR="0014104E">
        <w:instrText xml:space="preserve"> REF _Ref172108163 \n \h </w:instrText>
      </w:r>
      <w:r w:rsidR="0014104E">
        <w:fldChar w:fldCharType="separate"/>
      </w:r>
      <w:r w:rsidR="004C4A0C">
        <w:t>44</w:t>
      </w:r>
      <w:r w:rsidR="0014104E">
        <w:fldChar w:fldCharType="end"/>
      </w:r>
      <w:r>
        <w:t>, each party irrevocably agrees that the courts of England and Wales shall have exclusive jurisdiction to settle any dispute or claim (including non-contractual disputes or claims) arising out of or in connection with this Lease or its subject matter or formation.</w:t>
      </w:r>
      <w:bookmarkEnd w:id="382"/>
    </w:p>
    <w:p w14:paraId="46302E24" w14:textId="77777777" w:rsidR="00490CD7" w:rsidRDefault="002B361B" w:rsidP="0011424B">
      <w:pPr>
        <w:pStyle w:val="BB-Level1Legal"/>
        <w:jc w:val="left"/>
      </w:pPr>
      <w:bookmarkStart w:id="383" w:name="_Ref_a717201"/>
      <w:bookmarkStart w:id="384" w:name="_Toc175065162"/>
      <w:r>
        <w:t>EXCLUSION OF SECTIONS 24 TO 28 OF THE LTA 1954</w:t>
      </w:r>
      <w:bookmarkEnd w:id="383"/>
      <w:bookmarkEnd w:id="384"/>
    </w:p>
    <w:p w14:paraId="4166E316" w14:textId="77777777" w:rsidR="00490CD7" w:rsidRDefault="002B361B" w:rsidP="0011424B">
      <w:pPr>
        <w:pStyle w:val="BB-Level2Legal"/>
        <w:jc w:val="left"/>
      </w:pPr>
      <w:bookmarkStart w:id="385" w:name="_Ref_a444916"/>
      <w:r>
        <w:t>The parties confirm that:</w:t>
      </w:r>
      <w:bookmarkEnd w:id="385"/>
    </w:p>
    <w:p w14:paraId="23228BD3" w14:textId="77777777" w:rsidR="00490CD7" w:rsidRDefault="002B361B" w:rsidP="0011424B">
      <w:pPr>
        <w:pStyle w:val="BB-Level3Legal"/>
        <w:jc w:val="left"/>
      </w:pPr>
      <w:bookmarkStart w:id="386" w:name="_Ref_a535699"/>
      <w:r>
        <w:t xml:space="preserve">the Landlord served a notice on the Tenant, as required by section 38A(3)(a) of the LTA 1954, applying to the tenancy created by this Lease, </w:t>
      </w:r>
      <w:r>
        <w:rPr>
          <w:color w:val="FF0000"/>
        </w:rPr>
        <w:t>[</w:t>
      </w:r>
      <w:r>
        <w:t>not less than 14 days</w:t>
      </w:r>
      <w:r>
        <w:rPr>
          <w:color w:val="FF0000"/>
        </w:rPr>
        <w:t>]</w:t>
      </w:r>
      <w:r>
        <w:t xml:space="preserve"> before </w:t>
      </w:r>
      <w:r>
        <w:rPr>
          <w:color w:val="FF0000"/>
        </w:rPr>
        <w:t>[</w:t>
      </w:r>
      <w:r>
        <w:t>th</w:t>
      </w:r>
      <w:r w:rsidR="00036D34">
        <w:t>e Concession Contract</w:t>
      </w:r>
      <w:r>
        <w:t xml:space="preserve"> </w:t>
      </w:r>
      <w:r w:rsidR="00036D34">
        <w:t xml:space="preserve">was entered into </w:t>
      </w:r>
      <w:r w:rsidRPr="00036D34">
        <w:rPr>
          <w:b/>
          <w:color w:val="FF0000"/>
        </w:rPr>
        <w:t>OR</w:t>
      </w:r>
      <w:r w:rsidRPr="00036D34">
        <w:rPr>
          <w:color w:val="FF0000"/>
        </w:rPr>
        <w:t xml:space="preserve"> </w:t>
      </w:r>
      <w:r>
        <w:rPr>
          <w:color w:val="FF0000"/>
        </w:rPr>
        <w:t xml:space="preserve">[DETAILS OF </w:t>
      </w:r>
      <w:r w:rsidR="00036D34">
        <w:rPr>
          <w:color w:val="FF0000"/>
        </w:rPr>
        <w:t>AGREEMENT TO ENTER INTO THIS LEASE</w:t>
      </w:r>
      <w:r>
        <w:rPr>
          <w:color w:val="FF0000"/>
        </w:rPr>
        <w:t>]]</w:t>
      </w:r>
      <w:r>
        <w:t>;</w:t>
      </w:r>
      <w:bookmarkEnd w:id="386"/>
    </w:p>
    <w:p w14:paraId="7F5AE667" w14:textId="77777777" w:rsidR="00490CD7" w:rsidRDefault="002B361B" w:rsidP="0011424B">
      <w:pPr>
        <w:pStyle w:val="BB-Level3Legal"/>
        <w:jc w:val="left"/>
      </w:pPr>
      <w:bookmarkStart w:id="387" w:name="_Ref_a860206"/>
      <w:r>
        <w:rPr>
          <w:color w:val="FF0000"/>
        </w:rPr>
        <w:t>[</w:t>
      </w:r>
      <w:r>
        <w:t xml:space="preserve">the Tenant </w:t>
      </w:r>
      <w:r w:rsidRPr="00036D34">
        <w:rPr>
          <w:b/>
          <w:color w:val="FF0000"/>
        </w:rPr>
        <w:t>OR</w:t>
      </w:r>
      <w:r w:rsidRPr="00036D34">
        <w:rPr>
          <w:color w:val="FF0000"/>
        </w:rPr>
        <w:t xml:space="preserve"> </w:t>
      </w:r>
      <w:r>
        <w:rPr>
          <w:color w:val="FF0000"/>
        </w:rPr>
        <w:t>[NAME OF DECLARANT]</w:t>
      </w:r>
      <w:r>
        <w:t xml:space="preserve"> who was duly authorised by the Tenant to do so</w:t>
      </w:r>
      <w:r>
        <w:rPr>
          <w:color w:val="FF0000"/>
        </w:rPr>
        <w:t>]</w:t>
      </w:r>
      <w:r>
        <w:t xml:space="preserve"> made a </w:t>
      </w:r>
      <w:r>
        <w:rPr>
          <w:color w:val="FF0000"/>
        </w:rPr>
        <w:t>[</w:t>
      </w:r>
      <w:r>
        <w:t>statutory</w:t>
      </w:r>
      <w:r>
        <w:rPr>
          <w:color w:val="FF0000"/>
        </w:rPr>
        <w:t>]</w:t>
      </w:r>
      <w:r>
        <w:t xml:space="preserve"> declaration dated </w:t>
      </w:r>
      <w:r>
        <w:rPr>
          <w:color w:val="FF0000"/>
        </w:rPr>
        <w:t>[DATE]</w:t>
      </w:r>
      <w:r>
        <w:t xml:space="preserve"> in accordance with the requirements of section 38A(3)(b) of the LTA 1954;</w:t>
      </w:r>
      <w:bookmarkEnd w:id="387"/>
    </w:p>
    <w:p w14:paraId="5D460BEE" w14:textId="77777777" w:rsidR="00036D34" w:rsidRDefault="00036D34" w:rsidP="00036D34">
      <w:pPr>
        <w:pStyle w:val="BB-Level2Legal"/>
      </w:pPr>
      <w:r w:rsidRPr="00160740">
        <w:rPr>
          <w:color w:val="FF0000"/>
        </w:rPr>
        <w:t>[</w:t>
      </w:r>
      <w:r>
        <w:t>The parties confirm that:</w:t>
      </w:r>
    </w:p>
    <w:p w14:paraId="634495E1" w14:textId="77777777" w:rsidR="00036D34" w:rsidRDefault="00036D34" w:rsidP="00036D34">
      <w:pPr>
        <w:pStyle w:val="BB-Level3Legal"/>
      </w:pPr>
      <w:r>
        <w:t xml:space="preserve">the Landlord served a notice on the Guarantor, as required by section 38A(3)(a) of the LTA 1954 and which applies to the tenancy to be entered into by the Guarantor pursuant to </w:t>
      </w:r>
      <w:r w:rsidR="0085308E">
        <w:t xml:space="preserve">the </w:t>
      </w:r>
      <w:r w:rsidR="0085308E" w:rsidRPr="0085308E">
        <w:rPr>
          <w:i/>
        </w:rPr>
        <w:t>Parent Company Guarantee</w:t>
      </w:r>
      <w:r>
        <w:t xml:space="preserve"> </w:t>
      </w:r>
      <w:r w:rsidR="0085308E">
        <w:t>(as defined in the Concession Contract)</w:t>
      </w:r>
      <w:r>
        <w:t xml:space="preserve">, </w:t>
      </w:r>
      <w:r w:rsidRPr="00160740">
        <w:rPr>
          <w:color w:val="FF0000"/>
        </w:rPr>
        <w:t>[</w:t>
      </w:r>
      <w:r>
        <w:t>not less than 14 days</w:t>
      </w:r>
      <w:r w:rsidRPr="00160740">
        <w:rPr>
          <w:color w:val="FF0000"/>
        </w:rPr>
        <w:t>]</w:t>
      </w:r>
      <w:r>
        <w:t xml:space="preserve"> before </w:t>
      </w:r>
      <w:r>
        <w:rPr>
          <w:color w:val="FF0000"/>
        </w:rPr>
        <w:t>[</w:t>
      </w:r>
      <w:r>
        <w:t xml:space="preserve">the Concession Contract was entered into </w:t>
      </w:r>
      <w:r w:rsidRPr="00036D34">
        <w:rPr>
          <w:b/>
          <w:color w:val="FF0000"/>
        </w:rPr>
        <w:t>OR</w:t>
      </w:r>
      <w:r w:rsidRPr="00036D34">
        <w:rPr>
          <w:color w:val="FF0000"/>
        </w:rPr>
        <w:t xml:space="preserve"> </w:t>
      </w:r>
      <w:r>
        <w:rPr>
          <w:color w:val="FF0000"/>
        </w:rPr>
        <w:t>[DETAILS OF AGREEMENT TO ENTER INTO THIS LEASE]]</w:t>
      </w:r>
      <w:r>
        <w:t>; and</w:t>
      </w:r>
    </w:p>
    <w:p w14:paraId="5936D292" w14:textId="77777777" w:rsidR="00036D34" w:rsidRPr="00036D34" w:rsidRDefault="00036D34" w:rsidP="00036D34">
      <w:pPr>
        <w:pStyle w:val="BB-Level3Legal"/>
      </w:pPr>
      <w:r w:rsidRPr="00160740">
        <w:rPr>
          <w:color w:val="FF0000"/>
        </w:rPr>
        <w:lastRenderedPageBreak/>
        <w:t>[</w:t>
      </w:r>
      <w:r>
        <w:t xml:space="preserve">the Guarantor </w:t>
      </w:r>
      <w:r w:rsidRPr="00160740">
        <w:rPr>
          <w:color w:val="FF0000"/>
        </w:rPr>
        <w:t>OR [NAME OF DECLARANT]</w:t>
      </w:r>
      <w:r>
        <w:t>, who was duly authorised by the Guarantor to do so</w:t>
      </w:r>
      <w:r w:rsidRPr="0085308E">
        <w:rPr>
          <w:color w:val="FF0000"/>
        </w:rPr>
        <w:t>]</w:t>
      </w:r>
      <w:r>
        <w:t xml:space="preserve">, made a </w:t>
      </w:r>
      <w:r w:rsidRPr="00160740">
        <w:rPr>
          <w:color w:val="FF0000"/>
        </w:rPr>
        <w:t>[</w:t>
      </w:r>
      <w:r>
        <w:t>statutory</w:t>
      </w:r>
      <w:r w:rsidRPr="00160740">
        <w:rPr>
          <w:color w:val="FF0000"/>
        </w:rPr>
        <w:t>]</w:t>
      </w:r>
      <w:r>
        <w:t xml:space="preserve"> declaration dated </w:t>
      </w:r>
      <w:r w:rsidRPr="00160740">
        <w:rPr>
          <w:color w:val="FF0000"/>
        </w:rPr>
        <w:t>[DATE]</w:t>
      </w:r>
      <w:r>
        <w:t xml:space="preserve"> in accordance with the requirements of section 38A(3)(b) of the LTA 1954.</w:t>
      </w:r>
      <w:r w:rsidRPr="00160740">
        <w:rPr>
          <w:color w:val="FF0000"/>
        </w:rPr>
        <w:t>]</w:t>
      </w:r>
    </w:p>
    <w:p w14:paraId="27391238" w14:textId="77777777" w:rsidR="000F5611" w:rsidRDefault="002B361B" w:rsidP="0011424B">
      <w:pPr>
        <w:pStyle w:val="BB-Level2Legal"/>
        <w:jc w:val="left"/>
      </w:pPr>
      <w:bookmarkStart w:id="388" w:name="_Ref_a531590"/>
      <w:r>
        <w:t>The parties agree that the provisions of sections 24 to 28 of the LTA 1954 are excluded in relation to the tenancy created by this Lease</w:t>
      </w:r>
      <w:r w:rsidR="000F5611">
        <w:t>.</w:t>
      </w:r>
    </w:p>
    <w:p w14:paraId="537CA664" w14:textId="77777777" w:rsidR="00490CD7" w:rsidRDefault="002B361B" w:rsidP="0011424B">
      <w:pPr>
        <w:pStyle w:val="BB-Level1Legal"/>
        <w:jc w:val="left"/>
      </w:pPr>
      <w:bookmarkStart w:id="389" w:name="_Ref_a317087"/>
      <w:bookmarkStart w:id="390" w:name="_Toc175065163"/>
      <w:bookmarkEnd w:id="388"/>
      <w:r>
        <w:t>CONTRACTS (RIGHTS OF THIRD PARTIES) ACT 1999</w:t>
      </w:r>
      <w:bookmarkEnd w:id="389"/>
      <w:bookmarkEnd w:id="390"/>
    </w:p>
    <w:p w14:paraId="70081F12" w14:textId="2D3C3E09" w:rsidR="00490CD7" w:rsidRDefault="002B361B" w:rsidP="0011424B">
      <w:pPr>
        <w:pStyle w:val="BB-NormInd1Legal"/>
        <w:jc w:val="left"/>
      </w:pPr>
      <w:r>
        <w:rPr>
          <w:color w:val="FF0000"/>
        </w:rPr>
        <w:t>[</w:t>
      </w:r>
      <w:r>
        <w:t xml:space="preserve">Except as expressly provided in clause </w:t>
      </w:r>
      <w:r>
        <w:fldChar w:fldCharType="begin"/>
      </w:r>
      <w:r>
        <w:instrText>REF _Ref_a471601 \h \w</w:instrText>
      </w:r>
      <w:r w:rsidR="0011424B">
        <w:instrText xml:space="preserve"> \* MERGEFORMAT </w:instrText>
      </w:r>
      <w:r>
        <w:fldChar w:fldCharType="separate"/>
      </w:r>
      <w:r w:rsidR="004C4A0C">
        <w:t>46.4</w:t>
      </w:r>
      <w:r>
        <w:fldChar w:fldCharType="end"/>
      </w:r>
      <w:r>
        <w:t xml:space="preserve">, a </w:t>
      </w:r>
      <w:r>
        <w:rPr>
          <w:b/>
        </w:rPr>
        <w:t>OR</w:t>
      </w:r>
      <w:r>
        <w:t xml:space="preserve"> A</w:t>
      </w:r>
      <w:r>
        <w:rPr>
          <w:color w:val="FF0000"/>
        </w:rPr>
        <w:t>]</w:t>
      </w:r>
      <w:r>
        <w:t xml:space="preserve"> person who is not a party to this Lease shall not have any rights under the Contracts (Rights of Third Parties) Act 1999 to enforce any term of this Lease.</w:t>
      </w:r>
    </w:p>
    <w:p w14:paraId="029CE017" w14:textId="77777777" w:rsidR="00490CD7" w:rsidRDefault="002B361B" w:rsidP="0011424B">
      <w:pPr>
        <w:jc w:val="left"/>
      </w:pPr>
      <w:r>
        <w:t>This document has been executed as a deed and is delivered and takes effect on the date stated at the beginning of it.</w:t>
      </w:r>
    </w:p>
    <w:p w14:paraId="574D9138" w14:textId="77777777" w:rsidR="00490CD7" w:rsidRDefault="002B361B" w:rsidP="0011424B">
      <w:pPr>
        <w:pStyle w:val="BB-SHeadingLegal"/>
        <w:jc w:val="left"/>
      </w:pPr>
      <w:bookmarkStart w:id="391" w:name="_Ref_a718926"/>
      <w:r>
        <w:lastRenderedPageBreak/>
        <w:t xml:space="preserve"> </w:t>
      </w:r>
      <w:bookmarkStart w:id="392" w:name="_Toc175065164"/>
      <w:r>
        <w:t xml:space="preserve">- </w:t>
      </w:r>
      <w:bookmarkEnd w:id="391"/>
      <w:r>
        <w:t>The Property</w:t>
      </w:r>
      <w:bookmarkEnd w:id="392"/>
    </w:p>
    <w:p w14:paraId="55C8FA65" w14:textId="77777777" w:rsidR="00165008" w:rsidRDefault="00165008" w:rsidP="00165008">
      <w:pPr>
        <w:pStyle w:val="BB-Normal"/>
      </w:pPr>
    </w:p>
    <w:p w14:paraId="1A3AD880" w14:textId="2DA908EE" w:rsidR="00165008" w:rsidRDefault="00165008" w:rsidP="00165008">
      <w:pPr>
        <w:pStyle w:val="BB-Normal"/>
        <w:rPr>
          <w:color w:val="FF0000"/>
        </w:rPr>
      </w:pPr>
      <w:r w:rsidRPr="00165008">
        <w:rPr>
          <w:color w:val="FF0000"/>
        </w:rPr>
        <w:t>[INSERT DEFINITION]</w:t>
      </w:r>
    </w:p>
    <w:p w14:paraId="2F5666A6" w14:textId="5EAEC550" w:rsidR="000A0C13" w:rsidRDefault="000A0C13" w:rsidP="000A0C13">
      <w:pPr>
        <w:pStyle w:val="BB-Level4Legal"/>
        <w:numPr>
          <w:ilvl w:val="0"/>
          <w:numId w:val="0"/>
        </w:numPr>
      </w:pPr>
      <w:bookmarkStart w:id="393" w:name="_Ref172106216"/>
      <w:r>
        <w:t>The land shown edged red in Plan 1, comprising:</w:t>
      </w:r>
    </w:p>
    <w:p w14:paraId="0DE0AC5E" w14:textId="0637A28D" w:rsidR="000A0C13" w:rsidRDefault="00E572AD" w:rsidP="0009588C">
      <w:pPr>
        <w:pStyle w:val="BB-SLevel2Legal"/>
        <w:numPr>
          <w:ilvl w:val="1"/>
          <w:numId w:val="14"/>
        </w:numPr>
        <w:jc w:val="left"/>
      </w:pPr>
      <w:bookmarkStart w:id="394" w:name="_Ref172118795"/>
      <w:r w:rsidRPr="00165008">
        <w:rPr>
          <w:color w:val="FF0000"/>
        </w:rPr>
        <w:t>[</w:t>
      </w:r>
      <w:r>
        <w:rPr>
          <w:color w:val="FF0000"/>
        </w:rPr>
        <w:t xml:space="preserve">FOR FLOOR-MOUNTED COLUMN EVCP: </w:t>
      </w:r>
      <w:r w:rsidR="000A0C13">
        <w:t>the footprint of any EVCP which the Concessionaire has agreed to install and will be required to install under the Lease (excluding any EVCP that may be installed at a later date following connection into Passive Infrastructure);</w:t>
      </w:r>
      <w:bookmarkEnd w:id="393"/>
      <w:bookmarkEnd w:id="394"/>
      <w:r>
        <w:rPr>
          <w:color w:val="FF0000"/>
        </w:rPr>
        <w:t xml:space="preserve">] OR [FOR WALL-MOUNTED EVCP: </w:t>
      </w:r>
      <w:r>
        <w:t>the airspace to be occupied of any EVCP which the Concessionaire has agreed to install and will be required to install under the Lease (excluding any EVCP that may be installed at a later date following connection into Passive Infrastructure);</w:t>
      </w:r>
      <w:r>
        <w:rPr>
          <w:color w:val="FF0000"/>
        </w:rPr>
        <w:t>]</w:t>
      </w:r>
    </w:p>
    <w:p w14:paraId="7F415B33" w14:textId="460FF032" w:rsidR="000A0C13" w:rsidRDefault="000A0C13" w:rsidP="0009588C">
      <w:pPr>
        <w:pStyle w:val="BB-SLevel2Legal"/>
        <w:numPr>
          <w:ilvl w:val="1"/>
          <w:numId w:val="14"/>
        </w:numPr>
        <w:jc w:val="left"/>
      </w:pPr>
      <w:r>
        <w:t xml:space="preserve">the parking bay fronting each EVCP referred to in paragraph </w:t>
      </w:r>
      <w:r>
        <w:fldChar w:fldCharType="begin"/>
      </w:r>
      <w:r>
        <w:instrText xml:space="preserve"> REF _Ref172118795 \n \h </w:instrText>
      </w:r>
      <w:r>
        <w:fldChar w:fldCharType="separate"/>
      </w:r>
      <w:r w:rsidR="004C4A0C">
        <w:t>1.1</w:t>
      </w:r>
      <w:r>
        <w:fldChar w:fldCharType="end"/>
      </w:r>
      <w:r>
        <w:t xml:space="preserve"> (including the asphalt surface of such parking bay and the line markings bordering such parking bay); and</w:t>
      </w:r>
    </w:p>
    <w:p w14:paraId="7BA71B9D" w14:textId="78A5A557" w:rsidR="000A0C13" w:rsidRDefault="00E572AD" w:rsidP="0009588C">
      <w:pPr>
        <w:pStyle w:val="BB-SLevel2Legal"/>
        <w:numPr>
          <w:ilvl w:val="1"/>
          <w:numId w:val="14"/>
        </w:numPr>
        <w:jc w:val="left"/>
      </w:pPr>
      <w:r w:rsidRPr="00165008">
        <w:rPr>
          <w:color w:val="FF0000"/>
        </w:rPr>
        <w:t>[</w:t>
      </w:r>
      <w:r w:rsidR="000A0C13" w:rsidRPr="000A0C13">
        <w:t>any above-ground EVI (other than the EVCPs) which it is agreed is to be installed</w:t>
      </w:r>
      <w:r w:rsidR="000A0C13">
        <w:t>,</w:t>
      </w:r>
      <w:r w:rsidRPr="00E572AD">
        <w:rPr>
          <w:color w:val="FF0000"/>
        </w:rPr>
        <w:t xml:space="preserve"> </w:t>
      </w:r>
      <w:r>
        <w:rPr>
          <w:color w:val="FF0000"/>
        </w:rPr>
        <w:t>]</w:t>
      </w:r>
    </w:p>
    <w:p w14:paraId="48C85C1E" w14:textId="3BA35D8A" w:rsidR="000A0C13" w:rsidRPr="000A0C13" w:rsidRDefault="000A0C13" w:rsidP="000A0C13">
      <w:pPr>
        <w:pStyle w:val="BB-SLevel2Legal"/>
        <w:numPr>
          <w:ilvl w:val="0"/>
          <w:numId w:val="0"/>
        </w:numPr>
        <w:jc w:val="left"/>
        <w:rPr>
          <w:color w:val="FF0000"/>
        </w:rPr>
      </w:pPr>
      <w:r>
        <w:rPr>
          <w:color w:val="FF0000"/>
        </w:rPr>
        <w:t>[</w:t>
      </w:r>
      <w:r>
        <w:t>but excluding any land within which any Passive Infrastructure is installed.</w:t>
      </w:r>
      <w:r>
        <w:rPr>
          <w:color w:val="FF0000"/>
        </w:rPr>
        <w:t>]</w:t>
      </w:r>
    </w:p>
    <w:p w14:paraId="6B2BA09F" w14:textId="77777777" w:rsidR="000A0C13" w:rsidRPr="00165008" w:rsidRDefault="000A0C13" w:rsidP="00165008">
      <w:pPr>
        <w:pStyle w:val="BB-Normal"/>
        <w:rPr>
          <w:color w:val="FF0000"/>
        </w:rPr>
      </w:pPr>
    </w:p>
    <w:p w14:paraId="5E9057E0" w14:textId="77777777" w:rsidR="00490CD7" w:rsidRDefault="002B361B" w:rsidP="0011424B">
      <w:pPr>
        <w:pStyle w:val="BB-SHeadingLegal"/>
        <w:jc w:val="left"/>
      </w:pPr>
      <w:bookmarkStart w:id="395" w:name="_Ref_a530178"/>
      <w:r>
        <w:lastRenderedPageBreak/>
        <w:t xml:space="preserve"> </w:t>
      </w:r>
      <w:bookmarkStart w:id="396" w:name="_Toc175065165"/>
      <w:r w:rsidR="000F5611">
        <w:t>–</w:t>
      </w:r>
      <w:r>
        <w:t xml:space="preserve"> </w:t>
      </w:r>
      <w:bookmarkEnd w:id="395"/>
      <w:r w:rsidR="000F5611" w:rsidRPr="000F5611">
        <w:rPr>
          <w:color w:val="FF0000"/>
        </w:rPr>
        <w:t>[</w:t>
      </w:r>
      <w:r>
        <w:t>Guarantee and indemnity</w:t>
      </w:r>
      <w:r w:rsidR="000F5611" w:rsidRPr="000F5611">
        <w:rPr>
          <w:color w:val="FF0000"/>
        </w:rPr>
        <w:t>]</w:t>
      </w:r>
      <w:bookmarkEnd w:id="396"/>
    </w:p>
    <w:p w14:paraId="6288211D" w14:textId="77777777" w:rsidR="00490CD7" w:rsidRDefault="002B361B" w:rsidP="0009588C">
      <w:pPr>
        <w:pStyle w:val="BB-SLevel1Legal"/>
        <w:numPr>
          <w:ilvl w:val="0"/>
          <w:numId w:val="27"/>
        </w:numPr>
        <w:jc w:val="left"/>
        <w:rPr>
          <w:b/>
        </w:rPr>
      </w:pPr>
      <w:bookmarkStart w:id="397" w:name="_Ref_a283523"/>
      <w:r>
        <w:rPr>
          <w:b/>
        </w:rPr>
        <w:t>GUARANTEE AND INDEMNITY</w:t>
      </w:r>
      <w:bookmarkEnd w:id="397"/>
    </w:p>
    <w:p w14:paraId="1B6B2F3A" w14:textId="77777777" w:rsidR="00490CD7" w:rsidRDefault="002B361B" w:rsidP="0009588C">
      <w:pPr>
        <w:pStyle w:val="BB-SLevel2Legal"/>
        <w:numPr>
          <w:ilvl w:val="1"/>
          <w:numId w:val="27"/>
        </w:numPr>
        <w:jc w:val="left"/>
      </w:pPr>
      <w:bookmarkStart w:id="398" w:name="_Ref_a165898"/>
      <w:r>
        <w:t>The Guarantor guarantees to the Landlord that the Tenant shall:</w:t>
      </w:r>
      <w:bookmarkEnd w:id="398"/>
    </w:p>
    <w:p w14:paraId="79FF87CD" w14:textId="77777777" w:rsidR="00490CD7" w:rsidRDefault="002B361B" w:rsidP="0009588C">
      <w:pPr>
        <w:pStyle w:val="BB-SLevel3Legal"/>
        <w:numPr>
          <w:ilvl w:val="2"/>
          <w:numId w:val="27"/>
        </w:numPr>
        <w:jc w:val="left"/>
      </w:pPr>
      <w:bookmarkStart w:id="399" w:name="_Ref_a494002"/>
      <w:r>
        <w:t>pay the rents reserved by this Lease and observe and perform the tenant covenants of this Lease and that if the Tenant fails to pay any of those rents or to observe or perform any of those tenant covenants, the Guarantor shall pay or observe and perform them; and</w:t>
      </w:r>
      <w:bookmarkEnd w:id="399"/>
    </w:p>
    <w:p w14:paraId="5B09CB77" w14:textId="77777777" w:rsidR="00490CD7" w:rsidRDefault="002B361B" w:rsidP="0009588C">
      <w:pPr>
        <w:pStyle w:val="BB-SLevel3Legal"/>
        <w:numPr>
          <w:ilvl w:val="2"/>
          <w:numId w:val="27"/>
        </w:numPr>
        <w:jc w:val="left"/>
      </w:pPr>
      <w:bookmarkStart w:id="400" w:name="_Ref_a502493"/>
      <w:r>
        <w:t xml:space="preserve">observe and perform any obligations the Tenant enters into in an authorised guarantee agreement made in respect of this Lease (the </w:t>
      </w:r>
      <w:r>
        <w:rPr>
          <w:b/>
        </w:rPr>
        <w:t>Authorised Guarantee Agreement</w:t>
      </w:r>
      <w:r>
        <w:t>) and that if the Tenant fails to do so, the Guarantor shall observe and perform those obligations.</w:t>
      </w:r>
      <w:bookmarkEnd w:id="400"/>
    </w:p>
    <w:p w14:paraId="21CF8826" w14:textId="4D06621B" w:rsidR="00490CD7" w:rsidRDefault="002B361B" w:rsidP="0009588C">
      <w:pPr>
        <w:pStyle w:val="BB-SLevel2Legal"/>
        <w:numPr>
          <w:ilvl w:val="1"/>
          <w:numId w:val="27"/>
        </w:numPr>
        <w:jc w:val="left"/>
      </w:pPr>
      <w:bookmarkStart w:id="401" w:name="_Ref_a337330"/>
      <w:r>
        <w:t xml:space="preserve">The Guarantor covenants with the Landlord as principal obligor and as a separate and independent primary obligation from its obligations under paragraph </w:t>
      </w:r>
      <w:r>
        <w:fldChar w:fldCharType="begin"/>
      </w:r>
      <w:r>
        <w:instrText>REF _Ref_a165898 \h \w</w:instrText>
      </w:r>
      <w:r w:rsidR="0011424B">
        <w:instrText xml:space="preserve"> \* MERGEFORMAT </w:instrText>
      </w:r>
      <w:r>
        <w:fldChar w:fldCharType="separate"/>
      </w:r>
      <w:r w:rsidR="004C4A0C">
        <w:t>1.1</w:t>
      </w:r>
      <w:r>
        <w:fldChar w:fldCharType="end"/>
      </w:r>
      <w:r>
        <w:t xml:space="preserve"> to indemnify and keep indemnified the Landlord against any failure by the Tenant:</w:t>
      </w:r>
      <w:bookmarkEnd w:id="401"/>
    </w:p>
    <w:p w14:paraId="31A6CD35" w14:textId="77777777" w:rsidR="00490CD7" w:rsidRDefault="002B361B" w:rsidP="0009588C">
      <w:pPr>
        <w:pStyle w:val="BB-SLevel3Legal"/>
        <w:numPr>
          <w:ilvl w:val="2"/>
          <w:numId w:val="27"/>
        </w:numPr>
        <w:jc w:val="left"/>
      </w:pPr>
      <w:bookmarkStart w:id="402" w:name="_Ref_a167254"/>
      <w:r>
        <w:t>to pay any of the rents reserved by this Lease or any failure to observe or perform any of the tenant covenants of this Lease; or</w:t>
      </w:r>
      <w:bookmarkEnd w:id="402"/>
    </w:p>
    <w:p w14:paraId="671B34F5" w14:textId="77777777" w:rsidR="00490CD7" w:rsidRDefault="002B361B" w:rsidP="0009588C">
      <w:pPr>
        <w:pStyle w:val="BB-SLevel3Legal"/>
        <w:numPr>
          <w:ilvl w:val="2"/>
          <w:numId w:val="27"/>
        </w:numPr>
        <w:jc w:val="left"/>
      </w:pPr>
      <w:bookmarkStart w:id="403" w:name="_Ref_a452015"/>
      <w:r>
        <w:t>to observe or perform any of the obligations the Tenant enters into in the Authorised Guarantee Agreement.</w:t>
      </w:r>
      <w:bookmarkEnd w:id="403"/>
    </w:p>
    <w:p w14:paraId="19CB7884" w14:textId="77777777" w:rsidR="00490CD7" w:rsidRDefault="002B361B" w:rsidP="0009588C">
      <w:pPr>
        <w:pStyle w:val="BB-SLevel1Legal"/>
        <w:numPr>
          <w:ilvl w:val="0"/>
          <w:numId w:val="27"/>
        </w:numPr>
        <w:jc w:val="left"/>
        <w:rPr>
          <w:b/>
        </w:rPr>
      </w:pPr>
      <w:bookmarkStart w:id="404" w:name="_Ref_a410365"/>
      <w:r>
        <w:rPr>
          <w:b/>
        </w:rPr>
        <w:t>GUARANTOR'S LIABILITY</w:t>
      </w:r>
      <w:bookmarkEnd w:id="404"/>
    </w:p>
    <w:p w14:paraId="2DDB2DCE" w14:textId="6C430BD5" w:rsidR="00490CD7" w:rsidRDefault="002B361B" w:rsidP="0009588C">
      <w:pPr>
        <w:pStyle w:val="BB-SLevel2Legal"/>
        <w:numPr>
          <w:ilvl w:val="1"/>
          <w:numId w:val="27"/>
        </w:numPr>
        <w:jc w:val="left"/>
      </w:pPr>
      <w:bookmarkStart w:id="405" w:name="_Ref_a977300"/>
      <w:r>
        <w:t xml:space="preserve">The liability of the Guarantor under paragraph </w:t>
      </w:r>
      <w:r>
        <w:fldChar w:fldCharType="begin"/>
      </w:r>
      <w:r>
        <w:instrText>REF _Ref_a494002 \h \w</w:instrText>
      </w:r>
      <w:r w:rsidR="0011424B">
        <w:instrText xml:space="preserve"> \* MERGEFORMAT </w:instrText>
      </w:r>
      <w:r>
        <w:fldChar w:fldCharType="separate"/>
      </w:r>
      <w:r w:rsidR="004C4A0C">
        <w:t>1.1.1</w:t>
      </w:r>
      <w:r>
        <w:fldChar w:fldCharType="end"/>
      </w:r>
      <w:r>
        <w:t xml:space="preserve"> and paragraph </w:t>
      </w:r>
      <w:r>
        <w:fldChar w:fldCharType="begin"/>
      </w:r>
      <w:r>
        <w:instrText>REF _Ref_a502493 \h \w</w:instrText>
      </w:r>
      <w:r w:rsidR="0011424B">
        <w:instrText xml:space="preserve"> \* MERGEFORMAT </w:instrText>
      </w:r>
      <w:r>
        <w:fldChar w:fldCharType="separate"/>
      </w:r>
      <w:r w:rsidR="004C4A0C">
        <w:t>1.1.2</w:t>
      </w:r>
      <w:r>
        <w:fldChar w:fldCharType="end"/>
      </w:r>
      <w:r>
        <w:t xml:space="preserve"> shall continue until the end of the term, or until the Tenant is released from the tenant covenants of this Lease by virtue of the Landlord and Tenant (Covenants) Act 1995, if earlier.</w:t>
      </w:r>
      <w:bookmarkEnd w:id="405"/>
    </w:p>
    <w:p w14:paraId="4C79071C" w14:textId="77777777" w:rsidR="00490CD7" w:rsidRDefault="002B361B" w:rsidP="0009588C">
      <w:pPr>
        <w:pStyle w:val="BB-SLevel2Legal"/>
        <w:numPr>
          <w:ilvl w:val="1"/>
          <w:numId w:val="27"/>
        </w:numPr>
        <w:jc w:val="left"/>
      </w:pPr>
      <w:bookmarkStart w:id="406" w:name="_Ref_a552240"/>
      <w:r>
        <w:t>The liability of the Guarantor shall not be reduced, discharged or otherwise adversely affected by:</w:t>
      </w:r>
      <w:bookmarkEnd w:id="406"/>
    </w:p>
    <w:p w14:paraId="5A129DC1" w14:textId="77777777" w:rsidR="00490CD7" w:rsidRDefault="002B361B" w:rsidP="0009588C">
      <w:pPr>
        <w:pStyle w:val="BB-SLevel3Legal"/>
        <w:numPr>
          <w:ilvl w:val="2"/>
          <w:numId w:val="27"/>
        </w:numPr>
        <w:jc w:val="left"/>
      </w:pPr>
      <w:bookmarkStart w:id="407" w:name="_Ref_a640284"/>
      <w:r>
        <w:t>any time or indulgence granted by the Landlord to the Tenant;</w:t>
      </w:r>
      <w:bookmarkEnd w:id="407"/>
    </w:p>
    <w:p w14:paraId="173AD420" w14:textId="77777777" w:rsidR="00490CD7" w:rsidRDefault="002B361B" w:rsidP="0009588C">
      <w:pPr>
        <w:pStyle w:val="BB-SLevel3Legal"/>
        <w:numPr>
          <w:ilvl w:val="2"/>
          <w:numId w:val="27"/>
        </w:numPr>
        <w:jc w:val="left"/>
      </w:pPr>
      <w:bookmarkStart w:id="408" w:name="_Ref_a576174"/>
      <w:r>
        <w:t>any delay or forbearance by the Landlord in enforcing the payment of any of the rents or the observance or performance of any of the tenant covenants of this Lease (or the Tenant's obligations under the Authorised Guarantee Agreement) or in making any demand in respect of any of them;</w:t>
      </w:r>
      <w:bookmarkEnd w:id="408"/>
    </w:p>
    <w:p w14:paraId="46E88F64" w14:textId="77777777" w:rsidR="00490CD7" w:rsidRDefault="002B361B" w:rsidP="0009588C">
      <w:pPr>
        <w:pStyle w:val="BB-SLevel3Legal"/>
        <w:numPr>
          <w:ilvl w:val="2"/>
          <w:numId w:val="27"/>
        </w:numPr>
        <w:jc w:val="left"/>
      </w:pPr>
      <w:bookmarkStart w:id="409" w:name="_Ref_a683099"/>
      <w:r>
        <w:t>any refusal by the Landlord to accept any rent or other payment due under this Lease where the Landlord believes that the acceptance of such rent or payment may prejudice its ability to re-enter the Property;</w:t>
      </w:r>
      <w:bookmarkEnd w:id="409"/>
    </w:p>
    <w:p w14:paraId="62D1B8E8" w14:textId="77777777" w:rsidR="00490CD7" w:rsidRDefault="002B361B" w:rsidP="0009588C">
      <w:pPr>
        <w:pStyle w:val="BB-SLevel3Legal"/>
        <w:numPr>
          <w:ilvl w:val="2"/>
          <w:numId w:val="27"/>
        </w:numPr>
        <w:jc w:val="left"/>
      </w:pPr>
      <w:bookmarkStart w:id="410" w:name="_Ref_a206493"/>
      <w:r>
        <w:t>the Landlord exercising any right or remedy against the Tenant for any failure to pay the rents reserved by this Lease or to observe or perform the tenant covenants of this Lease (or the Tenant's obligations under the Authorised Guarantee Agreement);</w:t>
      </w:r>
      <w:bookmarkEnd w:id="410"/>
    </w:p>
    <w:p w14:paraId="22AF845C" w14:textId="77777777" w:rsidR="00490CD7" w:rsidRDefault="002B361B" w:rsidP="0009588C">
      <w:pPr>
        <w:pStyle w:val="BB-SLevel3Legal"/>
        <w:numPr>
          <w:ilvl w:val="2"/>
          <w:numId w:val="27"/>
        </w:numPr>
        <w:jc w:val="left"/>
      </w:pPr>
      <w:bookmarkStart w:id="411" w:name="_Ref_a135041"/>
      <w:r>
        <w:t>the Landlord taking any action or refraining from taking any action in connection with any other security held by the Landlord in respect of the Tenant's liability to pay the rents reserved by this Lease or observe and perform the tenant covenants of the lease (or the Tenant's obligations under the Authorised Guarantee Agreement) including the release of any such security;</w:t>
      </w:r>
      <w:bookmarkEnd w:id="411"/>
    </w:p>
    <w:p w14:paraId="42757C5D" w14:textId="55AD9BA0" w:rsidR="00490CD7" w:rsidRDefault="002B361B" w:rsidP="0009588C">
      <w:pPr>
        <w:pStyle w:val="BB-SLevel3Legal"/>
        <w:numPr>
          <w:ilvl w:val="2"/>
          <w:numId w:val="27"/>
        </w:numPr>
        <w:jc w:val="left"/>
      </w:pPr>
      <w:bookmarkStart w:id="412" w:name="_Ref_a358402"/>
      <w:r>
        <w:t>a release or compromise of the liability of any one of the persons who is the Guarantor, or the grant of any time or concession to any one of them;</w:t>
      </w:r>
      <w:bookmarkEnd w:id="412"/>
    </w:p>
    <w:p w14:paraId="3030C571" w14:textId="77777777" w:rsidR="00490CD7" w:rsidRDefault="002B361B" w:rsidP="0009588C">
      <w:pPr>
        <w:pStyle w:val="BB-SLevel3Legal"/>
        <w:numPr>
          <w:ilvl w:val="2"/>
          <w:numId w:val="27"/>
        </w:numPr>
        <w:jc w:val="left"/>
      </w:pPr>
      <w:bookmarkStart w:id="413" w:name="_Ref_a648309"/>
      <w:r>
        <w:lastRenderedPageBreak/>
        <w:t>any legal limitation or disability on the Tenant or any invalidity or irregularity of any of the tenant covenants of the lease (or the Tenant's obligations under the Authorised Guarantee Agreement) or any unenforceability of any of them against the Tenant;</w:t>
      </w:r>
      <w:bookmarkEnd w:id="413"/>
    </w:p>
    <w:p w14:paraId="5A1348BB" w14:textId="77777777" w:rsidR="00490CD7" w:rsidRDefault="002B361B" w:rsidP="0009588C">
      <w:pPr>
        <w:pStyle w:val="BB-SLevel3Legal"/>
        <w:numPr>
          <w:ilvl w:val="2"/>
          <w:numId w:val="27"/>
        </w:numPr>
        <w:jc w:val="left"/>
      </w:pPr>
      <w:bookmarkStart w:id="414" w:name="_Ref_a587132"/>
      <w:r>
        <w:t>the Tenant being dissolved, or being struck off the register of companies or otherwise ceasing to exist, or, if the Tenant is an individual, by the Tenant dying or becoming incapable of managing its affairs;</w:t>
      </w:r>
      <w:bookmarkEnd w:id="414"/>
    </w:p>
    <w:p w14:paraId="30DA0F1E" w14:textId="77777777" w:rsidR="00490CD7" w:rsidRDefault="002B361B" w:rsidP="0009588C">
      <w:pPr>
        <w:pStyle w:val="BB-SLevel3Legal"/>
        <w:numPr>
          <w:ilvl w:val="2"/>
          <w:numId w:val="27"/>
        </w:numPr>
        <w:jc w:val="left"/>
      </w:pPr>
      <w:bookmarkStart w:id="415" w:name="_Ref_a837456"/>
      <w:r>
        <w:t>the disclaimer of the Tenant's liability under this Lease or the forfeiture of this Lease;</w:t>
      </w:r>
      <w:bookmarkEnd w:id="415"/>
    </w:p>
    <w:p w14:paraId="3882BBEE" w14:textId="77777777" w:rsidR="00490CD7" w:rsidRDefault="002B361B" w:rsidP="0009588C">
      <w:pPr>
        <w:pStyle w:val="BB-SLevel3Legal"/>
        <w:numPr>
          <w:ilvl w:val="2"/>
          <w:numId w:val="27"/>
        </w:numPr>
        <w:jc w:val="left"/>
      </w:pPr>
      <w:bookmarkStart w:id="416" w:name="_Ref_a499339"/>
      <w:r>
        <w:t>the surrender of this Lease in respect of part only of the Property, except that the Guarantor shall not be under any liability in relation to the surrendered part in respect of any period after the surrender; or</w:t>
      </w:r>
      <w:bookmarkEnd w:id="416"/>
    </w:p>
    <w:p w14:paraId="0A705EA0" w14:textId="2F055201" w:rsidR="00490CD7" w:rsidRDefault="002B361B" w:rsidP="0011424B">
      <w:pPr>
        <w:pStyle w:val="BB-NormInd2Legal"/>
        <w:jc w:val="left"/>
      </w:pPr>
      <w:r>
        <w:t>by any other act or omission except an express written release by deed of the Guarantor by the Landlord.</w:t>
      </w:r>
    </w:p>
    <w:p w14:paraId="13EAC657" w14:textId="57D5AE50" w:rsidR="00490CD7" w:rsidRDefault="00BB5EF4" w:rsidP="0009588C">
      <w:pPr>
        <w:pStyle w:val="BB-SLevel2Legal"/>
        <w:numPr>
          <w:ilvl w:val="1"/>
          <w:numId w:val="27"/>
        </w:numPr>
        <w:jc w:val="left"/>
      </w:pPr>
      <w:bookmarkStart w:id="417" w:name="_Ref_a353946"/>
      <w:r>
        <w:t>Where applicable t</w:t>
      </w:r>
      <w:r w:rsidR="002B361B">
        <w:t>he liability of each of the persons making up the Guarantor is joint and several.</w:t>
      </w:r>
      <w:bookmarkEnd w:id="417"/>
    </w:p>
    <w:p w14:paraId="30C7C382" w14:textId="77777777" w:rsidR="00490CD7" w:rsidRDefault="002B361B" w:rsidP="0009588C">
      <w:pPr>
        <w:pStyle w:val="BB-SLevel2Legal"/>
        <w:numPr>
          <w:ilvl w:val="1"/>
          <w:numId w:val="27"/>
        </w:numPr>
        <w:jc w:val="left"/>
      </w:pPr>
      <w:bookmarkStart w:id="418" w:name="_Ref_a843110"/>
      <w:r>
        <w:t>Any sum payable by the Guarantor shall be paid without any deduction, set-off or counter-claim against the Landlord or the Tenant.</w:t>
      </w:r>
      <w:bookmarkEnd w:id="418"/>
    </w:p>
    <w:p w14:paraId="7AA42C23" w14:textId="77777777" w:rsidR="00490CD7" w:rsidRDefault="002B361B" w:rsidP="0009588C">
      <w:pPr>
        <w:pStyle w:val="BB-SLevel1Legal"/>
        <w:numPr>
          <w:ilvl w:val="0"/>
          <w:numId w:val="27"/>
        </w:numPr>
        <w:jc w:val="left"/>
        <w:rPr>
          <w:b/>
        </w:rPr>
      </w:pPr>
      <w:bookmarkStart w:id="419" w:name="_Ref_a615293"/>
      <w:r>
        <w:rPr>
          <w:b/>
        </w:rPr>
        <w:t>VARIATIONS AND SUPPLEMENTAL DOCUMENTS</w:t>
      </w:r>
      <w:bookmarkEnd w:id="419"/>
    </w:p>
    <w:p w14:paraId="073E39B9" w14:textId="77777777" w:rsidR="00490CD7" w:rsidRDefault="002B361B" w:rsidP="0009588C">
      <w:pPr>
        <w:pStyle w:val="BB-SLevel2Legal"/>
        <w:numPr>
          <w:ilvl w:val="1"/>
          <w:numId w:val="27"/>
        </w:numPr>
        <w:jc w:val="left"/>
      </w:pPr>
      <w:bookmarkStart w:id="420" w:name="_Ref_a546914"/>
      <w:r>
        <w:t>The Guarantor shall, at the request of the Landlord, join in and give its consent to the terms of any consent, approval, variation or other document that may be entered into by the Tenant in connection with this Lease (or the Authorised Guarantee Agreement).</w:t>
      </w:r>
      <w:bookmarkEnd w:id="420"/>
    </w:p>
    <w:p w14:paraId="79391D2F" w14:textId="77777777" w:rsidR="00490CD7" w:rsidRDefault="002B361B" w:rsidP="0009588C">
      <w:pPr>
        <w:pStyle w:val="BB-SLevel2Legal"/>
        <w:numPr>
          <w:ilvl w:val="1"/>
          <w:numId w:val="27"/>
        </w:numPr>
        <w:jc w:val="left"/>
      </w:pPr>
      <w:bookmarkStart w:id="421" w:name="_Ref_a793349"/>
      <w:r>
        <w:t>The Guarantor shall not be released by any variation of the rents reserved by, or the tenant covenants in, this Lease (or the Tenant's obligations under the Authorised Guarantee Agreement) whether or not:</w:t>
      </w:r>
      <w:bookmarkEnd w:id="421"/>
    </w:p>
    <w:p w14:paraId="1F219002" w14:textId="77777777" w:rsidR="00490CD7" w:rsidRDefault="002B361B" w:rsidP="0009588C">
      <w:pPr>
        <w:pStyle w:val="BB-SLevel3Legal"/>
        <w:numPr>
          <w:ilvl w:val="2"/>
          <w:numId w:val="27"/>
        </w:numPr>
        <w:jc w:val="left"/>
      </w:pPr>
      <w:bookmarkStart w:id="422" w:name="_Ref_a643343"/>
      <w:r>
        <w:t>the variation is material or prejudicial to the Guarantor;</w:t>
      </w:r>
      <w:bookmarkEnd w:id="422"/>
    </w:p>
    <w:p w14:paraId="659E60FC" w14:textId="77777777" w:rsidR="00490CD7" w:rsidRDefault="002B361B" w:rsidP="0009588C">
      <w:pPr>
        <w:pStyle w:val="BB-SLevel3Legal"/>
        <w:numPr>
          <w:ilvl w:val="2"/>
          <w:numId w:val="27"/>
        </w:numPr>
        <w:jc w:val="left"/>
      </w:pPr>
      <w:bookmarkStart w:id="423" w:name="_Ref_a340967"/>
      <w:r>
        <w:t>the variation is made in any document; or</w:t>
      </w:r>
      <w:bookmarkEnd w:id="423"/>
    </w:p>
    <w:p w14:paraId="07FB8F99" w14:textId="77777777" w:rsidR="00490CD7" w:rsidRDefault="002B361B" w:rsidP="0009588C">
      <w:pPr>
        <w:pStyle w:val="BB-SLevel3Legal"/>
        <w:numPr>
          <w:ilvl w:val="2"/>
          <w:numId w:val="27"/>
        </w:numPr>
        <w:jc w:val="left"/>
      </w:pPr>
      <w:bookmarkStart w:id="424" w:name="_Ref_a130226"/>
      <w:r>
        <w:t>the Guarantor has consented, in writing or otherwise, to the variation.</w:t>
      </w:r>
      <w:bookmarkEnd w:id="424"/>
    </w:p>
    <w:p w14:paraId="58C09136" w14:textId="77777777" w:rsidR="00490CD7" w:rsidRDefault="002B361B" w:rsidP="0009588C">
      <w:pPr>
        <w:pStyle w:val="BB-SLevel2Legal"/>
        <w:numPr>
          <w:ilvl w:val="1"/>
          <w:numId w:val="27"/>
        </w:numPr>
        <w:jc w:val="left"/>
      </w:pPr>
      <w:bookmarkStart w:id="425" w:name="_Ref_a211722"/>
      <w:r>
        <w:t>The liability of the Guarantor shall apply to the rents reserved by and the tenant covenants in this Lease (and the Tenant's obligations under the Authorised Guarantee Agreement) as varied except to the extent that the liability of the Guarantor is affected by section 18 of the Landlord and Tenant (Covenants) Act 1995.</w:t>
      </w:r>
      <w:bookmarkEnd w:id="425"/>
    </w:p>
    <w:p w14:paraId="6E8F9A08" w14:textId="77777777" w:rsidR="00490CD7" w:rsidRDefault="002B361B" w:rsidP="0009588C">
      <w:pPr>
        <w:pStyle w:val="BB-SLevel1Legal"/>
        <w:numPr>
          <w:ilvl w:val="0"/>
          <w:numId w:val="27"/>
        </w:numPr>
        <w:jc w:val="left"/>
        <w:rPr>
          <w:b/>
        </w:rPr>
      </w:pPr>
      <w:bookmarkStart w:id="426" w:name="_Ref_a800214"/>
      <w:r>
        <w:rPr>
          <w:b/>
        </w:rPr>
        <w:t>PAYMENTS IN GROSS AND RESTRICTIONS ON THE GUARANTOR</w:t>
      </w:r>
      <w:bookmarkEnd w:id="426"/>
    </w:p>
    <w:p w14:paraId="161527CF" w14:textId="77777777" w:rsidR="00490CD7" w:rsidRDefault="002B361B" w:rsidP="0009588C">
      <w:pPr>
        <w:pStyle w:val="BB-SLevel2Legal"/>
        <w:numPr>
          <w:ilvl w:val="1"/>
          <w:numId w:val="27"/>
        </w:numPr>
        <w:jc w:val="left"/>
      </w:pPr>
      <w:bookmarkStart w:id="427" w:name="_Ref_a131936"/>
      <w:r>
        <w:t>Any payment or dividend that the Landlord receives from the Tenant (or its estate) or any other person in connection with any insolvency proceedings or arrangement involving the Tenant shall be taken and applied as a payment in gross and shall not prejudice the right of the Landlord to recover from the Guarantor to the full extent of the obligations that are the subject of this guarantee and indemnity.</w:t>
      </w:r>
      <w:bookmarkEnd w:id="427"/>
    </w:p>
    <w:p w14:paraId="44A4F043" w14:textId="77777777" w:rsidR="00490CD7" w:rsidRDefault="002B361B" w:rsidP="0009588C">
      <w:pPr>
        <w:pStyle w:val="BB-SLevel2Legal"/>
        <w:numPr>
          <w:ilvl w:val="1"/>
          <w:numId w:val="27"/>
        </w:numPr>
        <w:jc w:val="left"/>
      </w:pPr>
      <w:bookmarkStart w:id="428" w:name="_Ref_a837476"/>
      <w:r>
        <w:t>The Guarantor shall not claim in competition with the Landlord in any insolvency proceedings or arrangement of the Tenant in respect of any payment made by the Guarantor pursuant to this guarantee and indemnity. If it otherwise receives any money in such proceedings or arrangement, it shall hold that money on trust for the Landlord to the extent of its liability to the Landlord.</w:t>
      </w:r>
      <w:bookmarkEnd w:id="428"/>
    </w:p>
    <w:p w14:paraId="06A21FCC" w14:textId="77777777" w:rsidR="00490CD7" w:rsidRDefault="002B361B" w:rsidP="0009588C">
      <w:pPr>
        <w:pStyle w:val="BB-SLevel2Legal"/>
        <w:numPr>
          <w:ilvl w:val="1"/>
          <w:numId w:val="27"/>
        </w:numPr>
        <w:jc w:val="left"/>
      </w:pPr>
      <w:bookmarkStart w:id="429" w:name="_Ref_a406139"/>
      <w:r>
        <w:t xml:space="preserve">The Guarantor shall not, without the consent of the Landlord, exercise any right or remedy that it may have (whether against the Tenant or any other person) in respect of any amount paid or other </w:t>
      </w:r>
      <w:r>
        <w:lastRenderedPageBreak/>
        <w:t>obligation performed by the Guarantor under this guarantee and indemnity unless and until all the obligations of the Guarantor under this guarantee and indemnity have been fully performed.</w:t>
      </w:r>
      <w:bookmarkEnd w:id="429"/>
    </w:p>
    <w:p w14:paraId="14AA8657" w14:textId="77777777" w:rsidR="00490CD7" w:rsidRDefault="002B361B" w:rsidP="0009588C">
      <w:pPr>
        <w:pStyle w:val="BB-SLevel1Legal"/>
        <w:numPr>
          <w:ilvl w:val="0"/>
          <w:numId w:val="27"/>
        </w:numPr>
        <w:jc w:val="left"/>
        <w:rPr>
          <w:b/>
        </w:rPr>
      </w:pPr>
      <w:bookmarkStart w:id="430" w:name="_Ref_a697566"/>
      <w:r>
        <w:rPr>
          <w:b/>
        </w:rPr>
        <w:t>OTHER SECURITIES</w:t>
      </w:r>
      <w:bookmarkEnd w:id="430"/>
    </w:p>
    <w:p w14:paraId="6CF0780B" w14:textId="77777777" w:rsidR="00490CD7" w:rsidRDefault="002B361B" w:rsidP="0009588C">
      <w:pPr>
        <w:pStyle w:val="BB-SLevel2Legal"/>
        <w:numPr>
          <w:ilvl w:val="1"/>
          <w:numId w:val="27"/>
        </w:numPr>
        <w:jc w:val="left"/>
      </w:pPr>
      <w:bookmarkStart w:id="431" w:name="_Ref_a282899"/>
      <w:r>
        <w:t>The Guarantor warrants that it has not taken and covenants that it shall not take any security from or over the assets of the Tenant in respect of any liability of the Tenant to the Guarantor. If it does take or hold any such security it shall hold it for the benefit of the Landlord.</w:t>
      </w:r>
      <w:bookmarkEnd w:id="431"/>
    </w:p>
    <w:p w14:paraId="603A1FED" w14:textId="77777777" w:rsidR="00490CD7" w:rsidRDefault="002B361B" w:rsidP="0009588C">
      <w:pPr>
        <w:pStyle w:val="BB-SLevel2Legal"/>
        <w:numPr>
          <w:ilvl w:val="1"/>
          <w:numId w:val="27"/>
        </w:numPr>
        <w:jc w:val="left"/>
      </w:pPr>
      <w:bookmarkStart w:id="432" w:name="_Ref_a937754"/>
      <w:r>
        <w:t>This guarantee and indemnity is in addition to and independent of any other security that the Landlord may from time to time hold from the Guarantor or the Tenant or any other person in respect of the liability of the Tenant to pay the rents reserved by this Lease and to observe and perform the tenant covenants of this Lease. It shall not merge in or be affected by any other security.</w:t>
      </w:r>
      <w:bookmarkEnd w:id="432"/>
    </w:p>
    <w:p w14:paraId="30E7B086" w14:textId="77777777" w:rsidR="00490CD7" w:rsidRDefault="002B361B" w:rsidP="0009588C">
      <w:pPr>
        <w:pStyle w:val="BB-SLevel2Legal"/>
        <w:numPr>
          <w:ilvl w:val="1"/>
          <w:numId w:val="27"/>
        </w:numPr>
        <w:jc w:val="left"/>
      </w:pPr>
      <w:bookmarkStart w:id="433" w:name="_Ref_a540278"/>
      <w:r>
        <w:t>The Guarantor shall not be entitled to claim or participate in any other security held by the Landlord in respect of the liability of the Tenant to pay the rents reserved by this Lease or to observe and perform the tenant covenants of this Lease.</w:t>
      </w:r>
      <w:bookmarkEnd w:id="433"/>
    </w:p>
    <w:p w14:paraId="436BCDF6" w14:textId="77777777" w:rsidR="00490CD7" w:rsidRDefault="00596A02" w:rsidP="0011424B">
      <w:pPr>
        <w:pStyle w:val="BB-SHeadingLegal"/>
        <w:jc w:val="left"/>
      </w:pPr>
      <w:bookmarkStart w:id="434" w:name="_Ref_a145648"/>
      <w:bookmarkStart w:id="435" w:name="_Ref140661344"/>
      <w:r>
        <w:lastRenderedPageBreak/>
        <w:t xml:space="preserve"> </w:t>
      </w:r>
      <w:bookmarkStart w:id="436" w:name="_Toc175065166"/>
      <w:r w:rsidR="002B361B">
        <w:t xml:space="preserve">- </w:t>
      </w:r>
      <w:bookmarkEnd w:id="434"/>
      <w:r w:rsidR="002B361B">
        <w:t>The Tenant's Works</w:t>
      </w:r>
      <w:bookmarkEnd w:id="435"/>
      <w:bookmarkEnd w:id="436"/>
    </w:p>
    <w:p w14:paraId="19C92292" w14:textId="77777777" w:rsidR="00490CD7" w:rsidRDefault="002B361B" w:rsidP="0009588C">
      <w:pPr>
        <w:pStyle w:val="BB-SLevel1Legal"/>
        <w:numPr>
          <w:ilvl w:val="0"/>
          <w:numId w:val="15"/>
        </w:numPr>
        <w:jc w:val="left"/>
        <w:rPr>
          <w:b/>
        </w:rPr>
      </w:pPr>
      <w:bookmarkStart w:id="437" w:name="_Ref_a457881"/>
      <w:r>
        <w:rPr>
          <w:b/>
        </w:rPr>
        <w:t>CONSENT</w:t>
      </w:r>
      <w:bookmarkEnd w:id="437"/>
    </w:p>
    <w:p w14:paraId="54400A76" w14:textId="77777777" w:rsidR="00490CD7" w:rsidRDefault="002B361B" w:rsidP="0009588C">
      <w:pPr>
        <w:pStyle w:val="BB-SLevel2Legal"/>
        <w:numPr>
          <w:ilvl w:val="1"/>
          <w:numId w:val="15"/>
        </w:numPr>
        <w:jc w:val="left"/>
      </w:pPr>
      <w:bookmarkStart w:id="438" w:name="_Ref_a831735"/>
      <w:r>
        <w:t>The Landlord consents to the Tenant carrying out the Tenant's Works on the terms set out in this Schedule.</w:t>
      </w:r>
      <w:bookmarkEnd w:id="438"/>
    </w:p>
    <w:p w14:paraId="37DE3F63" w14:textId="77777777" w:rsidR="00490CD7" w:rsidRDefault="002B361B" w:rsidP="0009588C">
      <w:pPr>
        <w:pStyle w:val="BB-SLevel1Legal"/>
        <w:numPr>
          <w:ilvl w:val="0"/>
          <w:numId w:val="15"/>
        </w:numPr>
        <w:jc w:val="left"/>
        <w:rPr>
          <w:b/>
        </w:rPr>
      </w:pPr>
      <w:bookmarkStart w:id="439" w:name="_Ref_a251770"/>
      <w:r>
        <w:rPr>
          <w:b/>
        </w:rPr>
        <w:t>TENANT'S WORKS</w:t>
      </w:r>
      <w:bookmarkEnd w:id="439"/>
    </w:p>
    <w:p w14:paraId="64328FBB" w14:textId="77777777" w:rsidR="00490CD7" w:rsidRDefault="002B361B" w:rsidP="0009588C">
      <w:pPr>
        <w:pStyle w:val="BB-SLevel2Legal"/>
        <w:numPr>
          <w:ilvl w:val="1"/>
          <w:numId w:val="15"/>
        </w:numPr>
        <w:jc w:val="left"/>
      </w:pPr>
      <w:bookmarkStart w:id="440" w:name="_Ref_a429980"/>
      <w:r>
        <w:t>The Tenant may make reasonable variations to the Specification without the Landlord's consent provided that:</w:t>
      </w:r>
      <w:bookmarkEnd w:id="440"/>
    </w:p>
    <w:p w14:paraId="02C0DFD0" w14:textId="2C8D8B66" w:rsidR="00490CD7" w:rsidRDefault="002B361B" w:rsidP="0009588C">
      <w:pPr>
        <w:pStyle w:val="BB-SLevel3Legal"/>
        <w:numPr>
          <w:ilvl w:val="2"/>
          <w:numId w:val="15"/>
        </w:numPr>
        <w:jc w:val="left"/>
      </w:pPr>
      <w:bookmarkStart w:id="441" w:name="_Ref_a376895"/>
      <w:r>
        <w:t xml:space="preserve">the variations are in accordance with </w:t>
      </w:r>
      <w:r w:rsidR="00064B9C">
        <w:t>any</w:t>
      </w:r>
      <w:r>
        <w:t xml:space="preserve"> Planning Permission, any Planning Agreement and the Requisite Consents in respect of the Tenant's Works and any statutory requirements;</w:t>
      </w:r>
      <w:bookmarkEnd w:id="441"/>
    </w:p>
    <w:p w14:paraId="3C56F119" w14:textId="77777777" w:rsidR="00490CD7" w:rsidRDefault="002B361B" w:rsidP="0009588C">
      <w:pPr>
        <w:pStyle w:val="BB-SLevel3Legal"/>
        <w:numPr>
          <w:ilvl w:val="2"/>
          <w:numId w:val="15"/>
        </w:numPr>
        <w:jc w:val="left"/>
      </w:pPr>
      <w:bookmarkStart w:id="442" w:name="_Ref_a573862"/>
      <w:r>
        <w:t>any substitute materials used are of an equal or better quality and suitability to those originally specified;</w:t>
      </w:r>
      <w:bookmarkEnd w:id="442"/>
    </w:p>
    <w:p w14:paraId="6E6C314F" w14:textId="77777777" w:rsidR="00EB4A4C" w:rsidRDefault="002B361B" w:rsidP="0009588C">
      <w:pPr>
        <w:pStyle w:val="BB-SLevel3Legal"/>
        <w:numPr>
          <w:ilvl w:val="2"/>
          <w:numId w:val="15"/>
        </w:numPr>
        <w:jc w:val="left"/>
      </w:pPr>
      <w:bookmarkStart w:id="443" w:name="_Ref_a714822"/>
      <w:r>
        <w:t>the variations do not delay the completion of the Tenant's Works</w:t>
      </w:r>
      <w:r w:rsidR="00EB4A4C">
        <w:t>;</w:t>
      </w:r>
    </w:p>
    <w:p w14:paraId="47ACA3C0" w14:textId="77777777" w:rsidR="00EB4A4C" w:rsidRDefault="00EB4A4C" w:rsidP="0009588C">
      <w:pPr>
        <w:pStyle w:val="BB-SLevel3Legal"/>
        <w:numPr>
          <w:ilvl w:val="2"/>
          <w:numId w:val="15"/>
        </w:numPr>
        <w:jc w:val="left"/>
      </w:pPr>
      <w:r>
        <w:t xml:space="preserve">the variations do not alter the design or visual aesthetic of the </w:t>
      </w:r>
      <w:r w:rsidR="005A6A79">
        <w:t>EVI</w:t>
      </w:r>
      <w:r>
        <w:t>;</w:t>
      </w:r>
    </w:p>
    <w:p w14:paraId="4512E6EC" w14:textId="7764AB1C" w:rsidR="00490CD7" w:rsidRDefault="00EB4A4C" w:rsidP="0009588C">
      <w:pPr>
        <w:pStyle w:val="BB-SLevel3Legal"/>
        <w:numPr>
          <w:ilvl w:val="2"/>
          <w:numId w:val="15"/>
        </w:numPr>
        <w:jc w:val="left"/>
      </w:pPr>
      <w:r>
        <w:t>the variations do not reduce the power rating of the EVCPs</w:t>
      </w:r>
      <w:r w:rsidR="002B361B">
        <w:t xml:space="preserve">; </w:t>
      </w:r>
      <w:r>
        <w:t>and</w:t>
      </w:r>
      <w:bookmarkEnd w:id="443"/>
    </w:p>
    <w:p w14:paraId="0131D457" w14:textId="77777777" w:rsidR="00490CD7" w:rsidRDefault="002B361B" w:rsidP="0009588C">
      <w:pPr>
        <w:pStyle w:val="BB-SLevel3Legal"/>
        <w:numPr>
          <w:ilvl w:val="2"/>
          <w:numId w:val="15"/>
        </w:numPr>
        <w:jc w:val="left"/>
      </w:pPr>
      <w:bookmarkStart w:id="444" w:name="_Ref_a145813"/>
      <w:r>
        <w:t>the Tenant informs the Landlord of the variations within a reasonable time.</w:t>
      </w:r>
      <w:bookmarkEnd w:id="444"/>
    </w:p>
    <w:p w14:paraId="6FABB098" w14:textId="013DC14E" w:rsidR="00490CD7" w:rsidRDefault="002B361B" w:rsidP="0009588C">
      <w:pPr>
        <w:pStyle w:val="BB-SLevel2Legal"/>
        <w:numPr>
          <w:ilvl w:val="1"/>
          <w:numId w:val="15"/>
        </w:numPr>
        <w:jc w:val="left"/>
      </w:pPr>
      <w:bookmarkStart w:id="445" w:name="_Ref_a838917"/>
      <w:r>
        <w:t>The Tenant shall apply for and use all reasonable endeavours to obtain all Requisite Consents required for the Tenant's Works.</w:t>
      </w:r>
      <w:bookmarkEnd w:id="445"/>
    </w:p>
    <w:p w14:paraId="28A2B0C1" w14:textId="6A847F9B" w:rsidR="00490CD7" w:rsidRDefault="002B361B" w:rsidP="0009588C">
      <w:pPr>
        <w:pStyle w:val="BB-SLevel2Legal"/>
        <w:numPr>
          <w:ilvl w:val="1"/>
          <w:numId w:val="15"/>
        </w:numPr>
        <w:jc w:val="left"/>
      </w:pPr>
      <w:bookmarkStart w:id="446" w:name="_Ref_a449262"/>
      <w:r>
        <w:t>The Tenant shall use reasonable endeavours to:</w:t>
      </w:r>
      <w:bookmarkEnd w:id="446"/>
    </w:p>
    <w:p w14:paraId="0463B2F6" w14:textId="7515E433" w:rsidR="00490CD7" w:rsidRDefault="002B361B" w:rsidP="0009588C">
      <w:pPr>
        <w:pStyle w:val="BB-SLevel3Legal"/>
        <w:numPr>
          <w:ilvl w:val="2"/>
          <w:numId w:val="15"/>
        </w:numPr>
        <w:jc w:val="left"/>
      </w:pPr>
      <w:bookmarkStart w:id="447" w:name="_Ref_a744144"/>
      <w:r>
        <w:t>commence the Tenant's Works as soon as reasonably practicable; and</w:t>
      </w:r>
      <w:bookmarkEnd w:id="447"/>
    </w:p>
    <w:p w14:paraId="7FD5287B" w14:textId="77777777" w:rsidR="00490CD7" w:rsidRDefault="002B361B" w:rsidP="0009588C">
      <w:pPr>
        <w:pStyle w:val="BB-SLevel3Legal"/>
        <w:numPr>
          <w:ilvl w:val="2"/>
          <w:numId w:val="15"/>
        </w:numPr>
        <w:jc w:val="left"/>
      </w:pPr>
      <w:bookmarkStart w:id="448" w:name="_Ref_a588676"/>
      <w:r>
        <w:t xml:space="preserve">complete the Tenant's Works and procure that the </w:t>
      </w:r>
      <w:r w:rsidR="0014104E">
        <w:t>EVI</w:t>
      </w:r>
      <w:r>
        <w:t xml:space="preserve"> is Operational by the Target Date.</w:t>
      </w:r>
      <w:bookmarkEnd w:id="448"/>
    </w:p>
    <w:p w14:paraId="2F7F01D4" w14:textId="77777777" w:rsidR="00490CD7" w:rsidRDefault="002B361B" w:rsidP="0009588C">
      <w:pPr>
        <w:pStyle w:val="BB-SLevel2Legal"/>
        <w:numPr>
          <w:ilvl w:val="1"/>
          <w:numId w:val="15"/>
        </w:numPr>
        <w:jc w:val="left"/>
      </w:pPr>
      <w:bookmarkStart w:id="449" w:name="_Ref_a315107"/>
      <w:r>
        <w:t>The Tenant shall not start the Tenant's Works until the Tenant has:</w:t>
      </w:r>
      <w:bookmarkEnd w:id="449"/>
    </w:p>
    <w:p w14:paraId="3675E155" w14:textId="77777777" w:rsidR="00490CD7" w:rsidRDefault="002B361B" w:rsidP="0009588C">
      <w:pPr>
        <w:pStyle w:val="BB-SLevel3Legal"/>
        <w:numPr>
          <w:ilvl w:val="2"/>
          <w:numId w:val="15"/>
        </w:numPr>
        <w:jc w:val="left"/>
      </w:pPr>
      <w:bookmarkStart w:id="450" w:name="_Ref_a342464"/>
      <w:r>
        <w:t>obtained all Requisite Consents required for the Tenant's Works;</w:t>
      </w:r>
      <w:bookmarkEnd w:id="450"/>
    </w:p>
    <w:p w14:paraId="5D385719" w14:textId="7385C58C" w:rsidR="00490CD7" w:rsidRDefault="002B361B" w:rsidP="0009588C">
      <w:pPr>
        <w:pStyle w:val="BB-SLevel3Legal"/>
        <w:numPr>
          <w:ilvl w:val="2"/>
          <w:numId w:val="15"/>
        </w:numPr>
        <w:jc w:val="left"/>
      </w:pPr>
      <w:bookmarkStart w:id="451" w:name="_Ref_a670690"/>
      <w:r>
        <w:t>notified the Landlord of the date on which it intends to start carrying out the Tenant's Works.</w:t>
      </w:r>
      <w:bookmarkEnd w:id="451"/>
    </w:p>
    <w:p w14:paraId="557238DE" w14:textId="4536304B" w:rsidR="00490CD7" w:rsidRDefault="00882D7D" w:rsidP="0009588C">
      <w:pPr>
        <w:pStyle w:val="BB-SLevel2Legal"/>
        <w:numPr>
          <w:ilvl w:val="1"/>
          <w:numId w:val="15"/>
        </w:numPr>
        <w:jc w:val="left"/>
      </w:pPr>
      <w:bookmarkStart w:id="452" w:name="_Ref_a231993"/>
      <w:r>
        <w:t xml:space="preserve">Without prejudice to the </w:t>
      </w:r>
      <w:r w:rsidR="00FC74E3" w:rsidRPr="00FC74E3">
        <w:rPr>
          <w:color w:val="FF0000"/>
        </w:rPr>
        <w:t>“</w:t>
      </w:r>
      <w:r w:rsidRPr="00FC74E3">
        <w:rPr>
          <w:i/>
          <w:color w:val="FF0000"/>
        </w:rPr>
        <w:t>Authority Specification</w:t>
      </w:r>
      <w:r w:rsidR="00FC74E3" w:rsidRPr="00FC74E3">
        <w:rPr>
          <w:color w:val="FF0000"/>
        </w:rPr>
        <w:t xml:space="preserve">” </w:t>
      </w:r>
      <w:r w:rsidR="00FC74E3">
        <w:t>(as defined in Schedule 1 of the Concession Contract)</w:t>
      </w:r>
      <w:r>
        <w:t xml:space="preserve"> and any other requirements relating to the installation of EVI within the Concession Contract, t</w:t>
      </w:r>
      <w:r w:rsidR="002B361B">
        <w:t>he Tenant shall:</w:t>
      </w:r>
      <w:bookmarkEnd w:id="452"/>
    </w:p>
    <w:p w14:paraId="19FC6DE0" w14:textId="77777777" w:rsidR="00490CD7" w:rsidRDefault="002B361B" w:rsidP="0009588C">
      <w:pPr>
        <w:pStyle w:val="BB-SLevel3Legal"/>
        <w:numPr>
          <w:ilvl w:val="2"/>
          <w:numId w:val="15"/>
        </w:numPr>
        <w:jc w:val="left"/>
      </w:pPr>
      <w:bookmarkStart w:id="453" w:name="_Ref_a837481"/>
      <w:r>
        <w:t>carry out the Tenant's Works:</w:t>
      </w:r>
      <w:bookmarkEnd w:id="453"/>
    </w:p>
    <w:p w14:paraId="040FD9F5" w14:textId="6884965D" w:rsidR="00490CD7" w:rsidRDefault="002B361B" w:rsidP="0009588C">
      <w:pPr>
        <w:pStyle w:val="BB-SLevel4Legal"/>
        <w:numPr>
          <w:ilvl w:val="3"/>
          <w:numId w:val="15"/>
        </w:numPr>
        <w:jc w:val="left"/>
      </w:pPr>
      <w:bookmarkStart w:id="454" w:name="_Ref_a631419"/>
      <w:r>
        <w:t>using good quality materials which are fit for the purpose for which they shall be used;</w:t>
      </w:r>
      <w:bookmarkEnd w:id="454"/>
    </w:p>
    <w:p w14:paraId="6F294C97" w14:textId="77777777" w:rsidR="00490CD7" w:rsidRDefault="002B361B" w:rsidP="0009588C">
      <w:pPr>
        <w:pStyle w:val="BB-SLevel4Legal"/>
        <w:numPr>
          <w:ilvl w:val="3"/>
          <w:numId w:val="15"/>
        </w:numPr>
        <w:jc w:val="left"/>
      </w:pPr>
      <w:bookmarkStart w:id="455" w:name="_Ref_a877999"/>
      <w:r>
        <w:t>in a good and workmanlike manner; and</w:t>
      </w:r>
      <w:bookmarkEnd w:id="455"/>
    </w:p>
    <w:p w14:paraId="1E6C2CBA" w14:textId="77777777" w:rsidR="00490CD7" w:rsidRDefault="002B361B" w:rsidP="0009588C">
      <w:pPr>
        <w:pStyle w:val="BB-SLevel3Legal"/>
        <w:numPr>
          <w:ilvl w:val="2"/>
          <w:numId w:val="15"/>
        </w:numPr>
        <w:jc w:val="left"/>
      </w:pPr>
      <w:bookmarkStart w:id="456" w:name="_Ref_a357200"/>
      <w:r>
        <w:t>in respect of the Tenant's Works comply with:</w:t>
      </w:r>
      <w:bookmarkEnd w:id="456"/>
    </w:p>
    <w:p w14:paraId="36FC9664" w14:textId="77777777" w:rsidR="00490CD7" w:rsidRDefault="002B361B" w:rsidP="0009588C">
      <w:pPr>
        <w:pStyle w:val="BB-SLevel4Legal"/>
        <w:numPr>
          <w:ilvl w:val="3"/>
          <w:numId w:val="15"/>
        </w:numPr>
        <w:jc w:val="left"/>
      </w:pPr>
      <w:bookmarkStart w:id="457" w:name="_Ref_a146599"/>
      <w:r>
        <w:t>all statutory and other legal requirements;</w:t>
      </w:r>
      <w:bookmarkEnd w:id="457"/>
    </w:p>
    <w:p w14:paraId="1322445C" w14:textId="77777777" w:rsidR="00490CD7" w:rsidRDefault="002B361B" w:rsidP="0009588C">
      <w:pPr>
        <w:pStyle w:val="BB-SLevel4Legal"/>
        <w:numPr>
          <w:ilvl w:val="3"/>
          <w:numId w:val="15"/>
        </w:numPr>
        <w:jc w:val="left"/>
      </w:pPr>
      <w:bookmarkStart w:id="458" w:name="_Ref_a806400"/>
      <w:r>
        <w:t>the terms of all Requisite Consents;</w:t>
      </w:r>
      <w:bookmarkEnd w:id="458"/>
    </w:p>
    <w:p w14:paraId="24A54295" w14:textId="77777777" w:rsidR="00490CD7" w:rsidRDefault="002B361B" w:rsidP="0009588C">
      <w:pPr>
        <w:pStyle w:val="BB-SLevel4Legal"/>
        <w:numPr>
          <w:ilvl w:val="3"/>
          <w:numId w:val="15"/>
        </w:numPr>
        <w:jc w:val="left"/>
      </w:pPr>
      <w:bookmarkStart w:id="459" w:name="_Ref_a909138"/>
      <w:r>
        <w:lastRenderedPageBreak/>
        <w:t>the Planning Permission and any Planning Agreement; and</w:t>
      </w:r>
      <w:bookmarkEnd w:id="459"/>
    </w:p>
    <w:p w14:paraId="72F81AB4" w14:textId="102CDC9C" w:rsidR="00490CD7" w:rsidRDefault="002B361B" w:rsidP="0009588C">
      <w:pPr>
        <w:pStyle w:val="BB-SLevel4Legal"/>
        <w:numPr>
          <w:ilvl w:val="3"/>
          <w:numId w:val="15"/>
        </w:numPr>
        <w:jc w:val="left"/>
      </w:pPr>
      <w:bookmarkStart w:id="460" w:name="_Ref_a671583"/>
      <w:r>
        <w:t xml:space="preserve">the requirements and </w:t>
      </w:r>
      <w:r w:rsidR="00004057">
        <w:t xml:space="preserve">reasonable </w:t>
      </w:r>
      <w:r>
        <w:t>recommendations of all relevant utility suppliers.</w:t>
      </w:r>
      <w:bookmarkEnd w:id="460"/>
    </w:p>
    <w:p w14:paraId="33255DA8" w14:textId="77777777" w:rsidR="00490CD7" w:rsidRDefault="002B361B" w:rsidP="0009588C">
      <w:pPr>
        <w:pStyle w:val="BB-SLevel3Legal"/>
        <w:numPr>
          <w:ilvl w:val="2"/>
          <w:numId w:val="15"/>
        </w:numPr>
        <w:jc w:val="left"/>
      </w:pPr>
      <w:bookmarkStart w:id="461" w:name="_Ref_a612732"/>
      <w:r>
        <w:t>take all proper steps to ensure that carrying out the Tenant's Works does not make any of the following unsafe:</w:t>
      </w:r>
      <w:bookmarkEnd w:id="461"/>
    </w:p>
    <w:p w14:paraId="3B86D005" w14:textId="77777777" w:rsidR="00490CD7" w:rsidRDefault="002B361B" w:rsidP="0009588C">
      <w:pPr>
        <w:pStyle w:val="BB-SLevel4Legal"/>
        <w:numPr>
          <w:ilvl w:val="3"/>
          <w:numId w:val="15"/>
        </w:numPr>
        <w:jc w:val="left"/>
      </w:pPr>
      <w:bookmarkStart w:id="462" w:name="_Ref_a717044"/>
      <w:r>
        <w:t>any service media, plant or machinery at the Property or the Landlord's Neighbouring Property; and</w:t>
      </w:r>
      <w:bookmarkEnd w:id="462"/>
    </w:p>
    <w:p w14:paraId="3DE72F6D" w14:textId="77777777" w:rsidR="00490CD7" w:rsidRDefault="002B361B" w:rsidP="0009588C">
      <w:pPr>
        <w:pStyle w:val="BB-SLevel4Legal"/>
        <w:numPr>
          <w:ilvl w:val="3"/>
          <w:numId w:val="15"/>
        </w:numPr>
        <w:jc w:val="left"/>
      </w:pPr>
      <w:bookmarkStart w:id="463" w:name="_Ref_a367062"/>
      <w:r>
        <w:t>any neighbouring land or buildings.</w:t>
      </w:r>
      <w:bookmarkEnd w:id="463"/>
    </w:p>
    <w:p w14:paraId="691339BE" w14:textId="7C803042" w:rsidR="00490CD7" w:rsidRDefault="002B361B" w:rsidP="0009588C">
      <w:pPr>
        <w:pStyle w:val="BB-SLevel3Legal"/>
        <w:numPr>
          <w:ilvl w:val="2"/>
          <w:numId w:val="15"/>
        </w:numPr>
        <w:jc w:val="left"/>
      </w:pPr>
      <w:bookmarkStart w:id="464" w:name="_Ref_a297985"/>
      <w:r>
        <w:t>in carrying out the Tenant's Works cause as little disturbance and inconvenience as reasonably possible to the Landlord and the owners and occupiers of the Landlord's Neighbouring Property and of any neighbouring land and not infringe any of their rights nor the rights of any other person in relation to the Property;</w:t>
      </w:r>
      <w:bookmarkEnd w:id="464"/>
    </w:p>
    <w:p w14:paraId="219B235D" w14:textId="77777777" w:rsidR="00490CD7" w:rsidRDefault="002B361B" w:rsidP="0009588C">
      <w:pPr>
        <w:pStyle w:val="BB-SLevel3Legal"/>
        <w:numPr>
          <w:ilvl w:val="2"/>
          <w:numId w:val="15"/>
        </w:numPr>
        <w:jc w:val="left"/>
      </w:pPr>
      <w:bookmarkStart w:id="465" w:name="_Ref_a743901"/>
      <w:r>
        <w:t>immediately make good (to the reasonable satisfaction of the Landlord) any damage to any land or building or any plant and machinery (other than the Property) that is caused by carrying out the Tenant's Works;</w:t>
      </w:r>
      <w:bookmarkEnd w:id="465"/>
    </w:p>
    <w:p w14:paraId="57A86B7E" w14:textId="559B5B9B" w:rsidR="00490CD7" w:rsidRDefault="002B361B" w:rsidP="0009588C">
      <w:pPr>
        <w:pStyle w:val="BB-SLevel3Legal"/>
        <w:numPr>
          <w:ilvl w:val="2"/>
          <w:numId w:val="15"/>
        </w:numPr>
        <w:jc w:val="left"/>
      </w:pPr>
      <w:bookmarkStart w:id="466" w:name="_Ref_a193017"/>
      <w:r>
        <w:t xml:space="preserve">Subject to clause </w:t>
      </w:r>
      <w:r>
        <w:fldChar w:fldCharType="begin"/>
      </w:r>
      <w:r>
        <w:instrText>REF _Ref_a208270 \h \w</w:instrText>
      </w:r>
      <w:r w:rsidR="0011424B">
        <w:instrText xml:space="preserve"> \* MERGEFORMAT </w:instrText>
      </w:r>
      <w:r>
        <w:fldChar w:fldCharType="separate"/>
      </w:r>
      <w:r w:rsidR="004C4A0C">
        <w:t>6.4</w:t>
      </w:r>
      <w:r>
        <w:fldChar w:fldCharType="end"/>
      </w:r>
      <w:r>
        <w:t>, allow the Landlord and its surveyors access to the Property to inspect the progress and quality of the Tenant's Works (both while the Tenant's Works are being carried out and afterwards) at reasonable times and on reasonable prior notice;</w:t>
      </w:r>
      <w:bookmarkEnd w:id="466"/>
    </w:p>
    <w:p w14:paraId="7330B044" w14:textId="77777777" w:rsidR="00490CD7" w:rsidRDefault="002B361B" w:rsidP="0009588C">
      <w:pPr>
        <w:pStyle w:val="BB-SLevel3Legal"/>
        <w:numPr>
          <w:ilvl w:val="2"/>
          <w:numId w:val="15"/>
        </w:numPr>
        <w:jc w:val="left"/>
      </w:pPr>
      <w:bookmarkStart w:id="467" w:name="_Ref_a522559"/>
      <w:r>
        <w:t>notify the Landlord as soon as the Tenant's Works have been completed;</w:t>
      </w:r>
      <w:bookmarkEnd w:id="467"/>
    </w:p>
    <w:p w14:paraId="12C4659F" w14:textId="0879ABF3" w:rsidR="00490CD7" w:rsidRDefault="002B361B" w:rsidP="0009588C">
      <w:pPr>
        <w:pStyle w:val="BB-SLevel3Legal"/>
        <w:numPr>
          <w:ilvl w:val="2"/>
          <w:numId w:val="15"/>
        </w:numPr>
        <w:jc w:val="left"/>
      </w:pPr>
      <w:bookmarkStart w:id="468" w:name="_Ref_a283850"/>
      <w:r>
        <w:t>notify the Landlord of the Operational Date within</w:t>
      </w:r>
      <w:r w:rsidR="00FC74E3">
        <w:t xml:space="preserve"> five (5)</w:t>
      </w:r>
      <w:r>
        <w:t xml:space="preserve"> working days of that date</w:t>
      </w:r>
      <w:bookmarkStart w:id="469" w:name="_Ref_a196347"/>
      <w:bookmarkEnd w:id="468"/>
      <w:r>
        <w:t>.</w:t>
      </w:r>
      <w:bookmarkEnd w:id="469"/>
    </w:p>
    <w:p w14:paraId="137B5324" w14:textId="77777777" w:rsidR="00490CD7" w:rsidRDefault="002B361B" w:rsidP="0009588C">
      <w:pPr>
        <w:pStyle w:val="BB-SLevel2Legal"/>
        <w:numPr>
          <w:ilvl w:val="1"/>
          <w:numId w:val="15"/>
        </w:numPr>
        <w:jc w:val="left"/>
      </w:pPr>
      <w:bookmarkStart w:id="470" w:name="_Ref_a403649"/>
      <w:r>
        <w:t>The Tenant's Works shall be at the sole risk of the Tenant.</w:t>
      </w:r>
      <w:bookmarkEnd w:id="470"/>
    </w:p>
    <w:p w14:paraId="655A3C84" w14:textId="77777777" w:rsidR="00490CD7" w:rsidRDefault="002B361B" w:rsidP="0009588C">
      <w:pPr>
        <w:pStyle w:val="BB-SLevel2Legal"/>
        <w:numPr>
          <w:ilvl w:val="1"/>
          <w:numId w:val="15"/>
        </w:numPr>
        <w:jc w:val="left"/>
      </w:pPr>
      <w:bookmarkStart w:id="471" w:name="_Ref_a174886"/>
      <w:r>
        <w:t>The Tenant shall pay all fees, rates, levies and taxes that arise by reason of the Tenant's Works (including any arising under any laws applying to the Tenant's Works) whether imposed on the Landlord or the Tenant.</w:t>
      </w:r>
      <w:bookmarkEnd w:id="471"/>
    </w:p>
    <w:p w14:paraId="51D07595" w14:textId="77777777" w:rsidR="00490CD7" w:rsidRDefault="002B361B" w:rsidP="0009588C">
      <w:pPr>
        <w:pStyle w:val="BB-SLevel2Legal"/>
        <w:numPr>
          <w:ilvl w:val="1"/>
          <w:numId w:val="15"/>
        </w:numPr>
        <w:jc w:val="left"/>
      </w:pPr>
      <w:bookmarkStart w:id="472" w:name="_Ref_a983503"/>
      <w:r>
        <w:t>The Tenant shall:</w:t>
      </w:r>
      <w:bookmarkEnd w:id="472"/>
    </w:p>
    <w:p w14:paraId="453BC8F8" w14:textId="77777777" w:rsidR="00490CD7" w:rsidRDefault="002B361B" w:rsidP="0009588C">
      <w:pPr>
        <w:pStyle w:val="BB-SLevel3Legal"/>
        <w:numPr>
          <w:ilvl w:val="2"/>
          <w:numId w:val="15"/>
        </w:numPr>
        <w:jc w:val="left"/>
      </w:pPr>
      <w:bookmarkStart w:id="473" w:name="_Ref_a210149"/>
      <w:r>
        <w:t>insure or shall procure that its building contractor insures, the Tenant's Wor</w:t>
      </w:r>
      <w:r w:rsidR="009E6F18">
        <w:t xml:space="preserve">ks, the </w:t>
      </w:r>
      <w:r w:rsidR="0014104E">
        <w:t>EVI</w:t>
      </w:r>
      <w:r w:rsidR="009E6F18">
        <w:t>, the Property</w:t>
      </w:r>
      <w:r>
        <w:t xml:space="preserve"> and all plant and unfixed materials and goods delivered to or placed on or adjacent to the Property and intended for incorporation in the Tenant's Works against all perils resulting in loss or damage thereto on customary contractors' all risks terms:</w:t>
      </w:r>
      <w:bookmarkEnd w:id="473"/>
    </w:p>
    <w:p w14:paraId="2199A4E4" w14:textId="77777777" w:rsidR="00490CD7" w:rsidRDefault="002B361B" w:rsidP="0009588C">
      <w:pPr>
        <w:pStyle w:val="BB-SLevel4Legal"/>
        <w:numPr>
          <w:ilvl w:val="3"/>
          <w:numId w:val="15"/>
        </w:numPr>
        <w:jc w:val="left"/>
      </w:pPr>
      <w:bookmarkStart w:id="474" w:name="_Ref_a244789"/>
      <w:r>
        <w:t>in the joint names of the Tenant and the Tenant's building contractor; and</w:t>
      </w:r>
      <w:bookmarkEnd w:id="474"/>
    </w:p>
    <w:p w14:paraId="1E578DA8" w14:textId="77777777" w:rsidR="00490CD7" w:rsidRDefault="002B361B" w:rsidP="0009588C">
      <w:pPr>
        <w:pStyle w:val="BB-SLevel4Legal"/>
        <w:numPr>
          <w:ilvl w:val="3"/>
          <w:numId w:val="15"/>
        </w:numPr>
        <w:jc w:val="left"/>
      </w:pPr>
      <w:bookmarkStart w:id="475" w:name="_Ref_a989970"/>
      <w:r>
        <w:t>for not less than their full reinstatement value (taking into account the progress of the Tenant's Works) together with all site clearance and professional fees incurred in connection with such reinstatement.</w:t>
      </w:r>
      <w:bookmarkEnd w:id="475"/>
    </w:p>
    <w:p w14:paraId="1FE21CCE" w14:textId="77777777" w:rsidR="00490CD7" w:rsidRDefault="002B361B" w:rsidP="0009588C">
      <w:pPr>
        <w:pStyle w:val="BB-SLevel3Legal"/>
        <w:numPr>
          <w:ilvl w:val="2"/>
          <w:numId w:val="15"/>
        </w:numPr>
        <w:jc w:val="left"/>
      </w:pPr>
      <w:bookmarkStart w:id="476" w:name="_Ref_a688132"/>
      <w:r>
        <w:t xml:space="preserve">in the event of any loss or damage occurring before practical completion of the Tenant's Works, to the </w:t>
      </w:r>
      <w:r w:rsidR="0014104E">
        <w:t>EVI</w:t>
      </w:r>
      <w:r>
        <w:t>, the Property, plant, materials or goods so insured, procure that their reinstatement or replacement is carried out diligently and with all reasonable speed. The Tenant shall apply the proceeds of the insurance towards such reinstatement or replacement and shall make good any deficiency out of the Tenant's own funds; and</w:t>
      </w:r>
      <w:bookmarkEnd w:id="476"/>
    </w:p>
    <w:p w14:paraId="4077DC35" w14:textId="058D93C5" w:rsidR="00490CD7" w:rsidRDefault="002B361B" w:rsidP="0009588C">
      <w:pPr>
        <w:pStyle w:val="BB-SLevel3Legal"/>
        <w:numPr>
          <w:ilvl w:val="2"/>
          <w:numId w:val="15"/>
        </w:numPr>
        <w:jc w:val="left"/>
      </w:pPr>
      <w:bookmarkStart w:id="477" w:name="_Ref_a996568"/>
      <w:r>
        <w:t xml:space="preserve">maintain, or procure that its building contractor maintains, insurance in respect of injury to or death of any person or loss or damage to any real or personal property for an indemnity of not less than </w:t>
      </w:r>
      <w:r w:rsidR="00895124" w:rsidRPr="00895124">
        <w:rPr>
          <w:color w:val="FF0000"/>
        </w:rPr>
        <w:t>[</w:t>
      </w:r>
      <w:r w:rsidRPr="00895124">
        <w:rPr>
          <w:color w:val="FF0000"/>
        </w:rPr>
        <w:t>£</w:t>
      </w:r>
      <w:r w:rsidR="00882D7D" w:rsidRPr="00895124">
        <w:rPr>
          <w:color w:val="FF0000"/>
        </w:rPr>
        <w:t>5,000,000</w:t>
      </w:r>
      <w:r w:rsidR="00895124" w:rsidRPr="00895124">
        <w:rPr>
          <w:color w:val="FF0000"/>
        </w:rPr>
        <w:t>]</w:t>
      </w:r>
      <w:r>
        <w:t xml:space="preserve"> for any one occurrence or series of occurrences arising out of the same event. Such insurance shall be maintained from and including </w:t>
      </w:r>
      <w:r>
        <w:lastRenderedPageBreak/>
        <w:t>commencement of the Tenant's Works to and including practical completion of the Tenant's Works.</w:t>
      </w:r>
      <w:bookmarkEnd w:id="477"/>
    </w:p>
    <w:p w14:paraId="5147C122" w14:textId="77777777" w:rsidR="00490CD7" w:rsidRDefault="002B361B" w:rsidP="0009588C">
      <w:pPr>
        <w:pStyle w:val="BB-SLevel1Legal"/>
        <w:numPr>
          <w:ilvl w:val="0"/>
          <w:numId w:val="15"/>
        </w:numPr>
        <w:jc w:val="left"/>
        <w:rPr>
          <w:b/>
        </w:rPr>
      </w:pPr>
      <w:bookmarkStart w:id="478" w:name="_Ref_a274115"/>
      <w:r>
        <w:rPr>
          <w:b/>
        </w:rPr>
        <w:t>CDM REGULATIONS</w:t>
      </w:r>
      <w:bookmarkEnd w:id="478"/>
    </w:p>
    <w:p w14:paraId="370D1BB0" w14:textId="45A9E575" w:rsidR="00490CD7" w:rsidRDefault="002B361B" w:rsidP="0009588C">
      <w:pPr>
        <w:pStyle w:val="BB-SLevel2Legal"/>
        <w:numPr>
          <w:ilvl w:val="1"/>
          <w:numId w:val="15"/>
        </w:numPr>
        <w:jc w:val="left"/>
      </w:pPr>
      <w:bookmarkStart w:id="479" w:name="_Ref_a273624"/>
      <w:r>
        <w:t>If the CDM Regulations apply to the Tenant's Works</w:t>
      </w:r>
      <w:r w:rsidR="00882D7D">
        <w:t xml:space="preserve">, the provisions of clause </w:t>
      </w:r>
      <w:r w:rsidR="00882D7D" w:rsidRPr="00882D7D">
        <w:rPr>
          <w:color w:val="FF0000"/>
        </w:rPr>
        <w:t xml:space="preserve">[30] </w:t>
      </w:r>
      <w:r w:rsidR="00882D7D">
        <w:t>(</w:t>
      </w:r>
      <w:bookmarkStart w:id="480" w:name="_Ref170397226"/>
      <w:bookmarkStart w:id="481" w:name="_Toc170931721"/>
      <w:r w:rsidR="00882D7D" w:rsidRPr="00882D7D">
        <w:rPr>
          <w:i/>
        </w:rPr>
        <w:t>Construction (Design and Management) Regulations 2015</w:t>
      </w:r>
      <w:bookmarkEnd w:id="480"/>
      <w:bookmarkEnd w:id="481"/>
      <w:r w:rsidR="00882D7D">
        <w:t>) of the Concession Contract shall apply.</w:t>
      </w:r>
      <w:bookmarkEnd w:id="479"/>
    </w:p>
    <w:p w14:paraId="0CEBFE4A" w14:textId="77777777" w:rsidR="00490CD7" w:rsidRDefault="002B361B" w:rsidP="0011424B">
      <w:pPr>
        <w:pStyle w:val="BB-SHeadingLegal"/>
        <w:jc w:val="left"/>
      </w:pPr>
      <w:bookmarkStart w:id="482" w:name="_Ref_a341845"/>
      <w:r>
        <w:lastRenderedPageBreak/>
        <w:t xml:space="preserve"> </w:t>
      </w:r>
      <w:bookmarkStart w:id="483" w:name="_Toc175065167"/>
      <w:r>
        <w:t xml:space="preserve">- </w:t>
      </w:r>
      <w:bookmarkEnd w:id="482"/>
      <w:r>
        <w:t xml:space="preserve">The </w:t>
      </w:r>
      <w:r w:rsidR="0014104E">
        <w:t>EVI</w:t>
      </w:r>
      <w:bookmarkEnd w:id="483"/>
    </w:p>
    <w:p w14:paraId="54871E12" w14:textId="77777777" w:rsidR="00C10C76" w:rsidRDefault="002B361B" w:rsidP="0011424B">
      <w:pPr>
        <w:jc w:val="left"/>
        <w:rPr>
          <w:color w:val="FF0000"/>
        </w:rPr>
      </w:pPr>
      <w:r>
        <w:rPr>
          <w:color w:val="FF0000"/>
        </w:rPr>
        <w:t xml:space="preserve">[DETAILED DESCRIPTION OF ALL THE </w:t>
      </w:r>
      <w:r w:rsidR="0014104E">
        <w:rPr>
          <w:color w:val="FF0000"/>
        </w:rPr>
        <w:t>EVI</w:t>
      </w:r>
      <w:r>
        <w:rPr>
          <w:color w:val="FF0000"/>
        </w:rPr>
        <w:t xml:space="preserve"> APPROVED FOR INITIAL INSTALLATION]</w:t>
      </w:r>
    </w:p>
    <w:p w14:paraId="5E99736D" w14:textId="77777777" w:rsidR="00C10C76" w:rsidRPr="00C10C76" w:rsidRDefault="00C10C76" w:rsidP="0009588C">
      <w:pPr>
        <w:pStyle w:val="ListParagraph"/>
        <w:numPr>
          <w:ilvl w:val="0"/>
          <w:numId w:val="16"/>
        </w:numPr>
        <w:ind w:left="714" w:hanging="357"/>
        <w:contextualSpacing w:val="0"/>
        <w:jc w:val="left"/>
      </w:pPr>
      <w:r w:rsidRPr="00F50CFA">
        <w:rPr>
          <w:color w:val="FF0000"/>
        </w:rPr>
        <w:t>[NUMBER]</w:t>
      </w:r>
      <w:r w:rsidRPr="00C10C76">
        <w:t>x</w:t>
      </w:r>
      <w:r w:rsidRPr="00F50CFA">
        <w:rPr>
          <w:color w:val="FF0000"/>
        </w:rPr>
        <w:t xml:space="preserve"> </w:t>
      </w:r>
      <w:r w:rsidRPr="00C10C76">
        <w:t>EVCPs</w:t>
      </w:r>
      <w:r w:rsidR="00AC614E">
        <w:t>,</w:t>
      </w:r>
      <w:r>
        <w:t xml:space="preserve"> </w:t>
      </w:r>
      <w:r w:rsidR="0013291E">
        <w:t xml:space="preserve">each </w:t>
      </w:r>
      <w:r>
        <w:t xml:space="preserve">rated to </w:t>
      </w:r>
      <w:r w:rsidR="0013291E">
        <w:t xml:space="preserve">supply a charge of </w:t>
      </w:r>
      <w:r w:rsidR="0013291E" w:rsidRPr="00F50CFA">
        <w:rPr>
          <w:color w:val="FF0000"/>
        </w:rPr>
        <w:t>[RATING]</w:t>
      </w:r>
      <w:r w:rsidR="00AC614E" w:rsidRPr="0013291E">
        <w:t>;</w:t>
      </w:r>
    </w:p>
    <w:p w14:paraId="3FEE031A" w14:textId="77777777" w:rsidR="0013291E" w:rsidRPr="0013291E" w:rsidRDefault="0013291E" w:rsidP="0009588C">
      <w:pPr>
        <w:pStyle w:val="ListParagraph"/>
        <w:numPr>
          <w:ilvl w:val="0"/>
          <w:numId w:val="16"/>
        </w:numPr>
        <w:ind w:left="714" w:hanging="357"/>
        <w:contextualSpacing w:val="0"/>
        <w:jc w:val="left"/>
      </w:pPr>
      <w:r w:rsidRPr="0013291E">
        <w:t>Electricity Cables;</w:t>
      </w:r>
    </w:p>
    <w:p w14:paraId="28F9C281" w14:textId="77777777" w:rsidR="00C10C76" w:rsidRPr="00F50CFA" w:rsidRDefault="00C10C76" w:rsidP="0009588C">
      <w:pPr>
        <w:pStyle w:val="ListParagraph"/>
        <w:numPr>
          <w:ilvl w:val="0"/>
          <w:numId w:val="16"/>
        </w:numPr>
        <w:ind w:left="714" w:hanging="357"/>
        <w:contextualSpacing w:val="0"/>
        <w:jc w:val="left"/>
        <w:rPr>
          <w:color w:val="FF0000"/>
        </w:rPr>
      </w:pPr>
      <w:r w:rsidRPr="00F50CFA">
        <w:rPr>
          <w:color w:val="FF0000"/>
        </w:rPr>
        <w:t>Substation</w:t>
      </w:r>
      <w:r w:rsidR="00AC614E">
        <w:rPr>
          <w:color w:val="FF0000"/>
        </w:rPr>
        <w:t>;</w:t>
      </w:r>
    </w:p>
    <w:p w14:paraId="746161A1" w14:textId="77777777" w:rsidR="0009588C" w:rsidRDefault="00AC614E" w:rsidP="0009588C">
      <w:pPr>
        <w:pStyle w:val="ListParagraph"/>
        <w:numPr>
          <w:ilvl w:val="0"/>
          <w:numId w:val="16"/>
        </w:numPr>
        <w:ind w:left="714" w:hanging="357"/>
        <w:contextualSpacing w:val="0"/>
        <w:jc w:val="left"/>
        <w:rPr>
          <w:color w:val="FF0000"/>
        </w:rPr>
      </w:pPr>
      <w:r>
        <w:rPr>
          <w:color w:val="FF0000"/>
        </w:rPr>
        <w:t>Standalone [digital] display advertising the EVCPs and/or the Tenant [and containing any relevant pricing information];</w:t>
      </w:r>
    </w:p>
    <w:p w14:paraId="5C8B8C50" w14:textId="77777777" w:rsidR="0009588C" w:rsidRDefault="0009588C" w:rsidP="0009588C">
      <w:pPr>
        <w:jc w:val="left"/>
        <w:rPr>
          <w:color w:val="FF0000"/>
        </w:rPr>
      </w:pPr>
      <w:r>
        <w:rPr>
          <w:color w:val="FF0000"/>
        </w:rPr>
        <w:t>[DETAILED DESCRIPTION OF ANY PASSIVE INFRASTRUCTURE APPROVED FOR INITIAL INSTALLATION]</w:t>
      </w:r>
    </w:p>
    <w:p w14:paraId="087FAA9A" w14:textId="7092C5B5" w:rsidR="002C0BDA" w:rsidRDefault="0009588C" w:rsidP="0009588C">
      <w:pPr>
        <w:pStyle w:val="ListParagraph"/>
        <w:numPr>
          <w:ilvl w:val="0"/>
          <w:numId w:val="16"/>
        </w:numPr>
        <w:ind w:left="714" w:hanging="357"/>
        <w:contextualSpacing w:val="0"/>
        <w:jc w:val="left"/>
        <w:rPr>
          <w:color w:val="FF0000"/>
        </w:rPr>
      </w:pPr>
      <w:r>
        <w:rPr>
          <w:color w:val="FF0000"/>
        </w:rPr>
        <w:t>[INSERT DETAILS];</w:t>
      </w:r>
    </w:p>
    <w:p w14:paraId="0A0B7E0F" w14:textId="720F5233" w:rsidR="00490CD7" w:rsidRDefault="003E01D3" w:rsidP="0011424B">
      <w:pPr>
        <w:pStyle w:val="BB-SHeadingLegal"/>
        <w:jc w:val="left"/>
      </w:pPr>
      <w:bookmarkStart w:id="484" w:name="_Ref_a330296"/>
      <w:r>
        <w:lastRenderedPageBreak/>
        <w:t xml:space="preserve"> </w:t>
      </w:r>
      <w:bookmarkStart w:id="485" w:name="_Toc175065168"/>
      <w:r w:rsidR="002B361B">
        <w:t xml:space="preserve">- </w:t>
      </w:r>
      <w:bookmarkEnd w:id="484"/>
      <w:r w:rsidR="002B361B">
        <w:rPr>
          <w:color w:val="FF0000"/>
        </w:rPr>
        <w:t>[</w:t>
      </w:r>
      <w:r w:rsidR="002B361B">
        <w:t>Calculation of compensation to be paid by the Landlord for early termination of the lease</w:t>
      </w:r>
      <w:bookmarkEnd w:id="485"/>
    </w:p>
    <w:p w14:paraId="004E81BE" w14:textId="211B514C" w:rsidR="003E01D3" w:rsidRDefault="002B361B" w:rsidP="0011424B">
      <w:pPr>
        <w:jc w:val="left"/>
      </w:pPr>
      <w:commentRangeStart w:id="486"/>
      <w:commentRangeStart w:id="487"/>
      <w:r>
        <w:t xml:space="preserve">If </w:t>
      </w:r>
      <w:commentRangeEnd w:id="486"/>
      <w:r>
        <w:rPr>
          <w:rStyle w:val="CommentReference"/>
        </w:rPr>
        <w:commentReference w:id="486"/>
      </w:r>
      <w:commentRangeEnd w:id="487"/>
      <w:r>
        <w:rPr>
          <w:rStyle w:val="CommentReference"/>
        </w:rPr>
        <w:commentReference w:id="487"/>
      </w:r>
      <w:r>
        <w:t xml:space="preserve">the Landlord exercises its right to terminate this Lease in accordance with clause </w:t>
      </w:r>
      <w:r>
        <w:fldChar w:fldCharType="begin"/>
      </w:r>
      <w:r>
        <w:instrText xml:space="preserve">REF _Ref_a967776 \h \w \* MERGEFORMAT </w:instrText>
      </w:r>
      <w:r>
        <w:fldChar w:fldCharType="separate"/>
      </w:r>
      <w:r w:rsidR="004C4A0C">
        <w:t>42.1</w:t>
      </w:r>
      <w:r>
        <w:fldChar w:fldCharType="end"/>
      </w:r>
      <w:r>
        <w:t xml:space="preserve"> it shall, on or before the date of termination of the lease, pay to the Tenant the sum calculated in accordance with the</w:t>
      </w:r>
      <w:r w:rsidR="003E01D3">
        <w:t xml:space="preserve"> following</w:t>
      </w:r>
      <w:r>
        <w:t xml:space="preserve"> formula</w:t>
      </w:r>
      <w:r w:rsidR="003E01D3">
        <w:t>:</w:t>
      </w:r>
    </w:p>
    <w:p w14:paraId="64070C54" w14:textId="238FCDC5" w:rsidR="003E01D3" w:rsidRDefault="003E01D3" w:rsidP="0011424B">
      <w:pPr>
        <w:jc w:val="left"/>
      </w:pPr>
      <w:r>
        <w:t>Cost x RP</w:t>
      </w:r>
    </w:p>
    <w:p w14:paraId="6FAF54BD" w14:textId="77777777" w:rsidR="003E01D3" w:rsidRDefault="003E01D3" w:rsidP="0011424B">
      <w:pPr>
        <w:jc w:val="left"/>
      </w:pPr>
      <w:r>
        <w:t>Where:</w:t>
      </w:r>
    </w:p>
    <w:p w14:paraId="0802D05F" w14:textId="77777777" w:rsidR="003E01D3" w:rsidRDefault="003E01D3" w:rsidP="0011424B">
      <w:pPr>
        <w:jc w:val="left"/>
      </w:pPr>
      <w:r w:rsidRPr="00614840">
        <w:rPr>
          <w:b/>
        </w:rPr>
        <w:t>Cost</w:t>
      </w:r>
      <w:r>
        <w:t xml:space="preserve"> = the aggregate of:</w:t>
      </w:r>
    </w:p>
    <w:p w14:paraId="2089960B" w14:textId="2503A63B" w:rsidR="003E01D3" w:rsidRDefault="003E01D3" w:rsidP="003E01D3">
      <w:pPr>
        <w:ind w:left="851" w:hanging="567"/>
        <w:jc w:val="left"/>
      </w:pPr>
      <w:r>
        <w:t>a)</w:t>
      </w:r>
      <w:r>
        <w:tab/>
        <w:t>actual costs incurred by the Tenant of purchasing the EVI installed at the Property, less the value of the EVI which the Tenant (acting reasonably and in good faith) informs that it can remove from the Property and re-use elsewhere; and</w:t>
      </w:r>
    </w:p>
    <w:p w14:paraId="3592F5F8" w14:textId="6BBA3D09" w:rsidR="003E01D3" w:rsidRDefault="003E01D3" w:rsidP="003E01D3">
      <w:pPr>
        <w:ind w:left="851" w:hanging="567"/>
        <w:jc w:val="left"/>
      </w:pPr>
      <w:r>
        <w:t>b)</w:t>
      </w:r>
      <w:r>
        <w:tab/>
        <w:t>the proper and reasonable costs incurred by the Tenant in installing the EVI at the Property;</w:t>
      </w:r>
    </w:p>
    <w:p w14:paraId="43499E66" w14:textId="5733BC21" w:rsidR="003E01D3" w:rsidRDefault="003E01D3" w:rsidP="0011424B">
      <w:pPr>
        <w:jc w:val="left"/>
      </w:pPr>
      <w:r w:rsidRPr="00614840">
        <w:rPr>
          <w:b/>
        </w:rPr>
        <w:t>RP</w:t>
      </w:r>
      <w:r>
        <w:t xml:space="preserve"> = the </w:t>
      </w:r>
      <w:r w:rsidR="0009588C" w:rsidRPr="0009588C">
        <w:rPr>
          <w:i/>
        </w:rPr>
        <w:t>Relevant Percentage</w:t>
      </w:r>
      <w:r w:rsidR="0009588C">
        <w:t xml:space="preserve"> </w:t>
      </w:r>
      <w:r>
        <w:t>ascertain</w:t>
      </w:r>
      <w:r w:rsidR="0009588C">
        <w:t>ed</w:t>
      </w:r>
      <w:r>
        <w:t xml:space="preserve"> in accordance with the following table:</w:t>
      </w:r>
    </w:p>
    <w:tbl>
      <w:tblPr>
        <w:tblStyle w:val="TableGrid"/>
        <w:tblW w:w="0" w:type="auto"/>
        <w:tblLook w:val="04A0" w:firstRow="1" w:lastRow="0" w:firstColumn="1" w:lastColumn="0" w:noHBand="0" w:noVBand="1"/>
      </w:tblPr>
      <w:tblGrid>
        <w:gridCol w:w="4814"/>
        <w:gridCol w:w="4815"/>
      </w:tblGrid>
      <w:tr w:rsidR="003E01D3" w:rsidRPr="00614840" w14:paraId="7D6C259F" w14:textId="77777777" w:rsidTr="003E01D3">
        <w:tc>
          <w:tcPr>
            <w:tcW w:w="4814" w:type="dxa"/>
          </w:tcPr>
          <w:p w14:paraId="66DB4BE0" w14:textId="208DD9BE" w:rsidR="003E01D3" w:rsidRPr="00614840" w:rsidRDefault="003E01D3" w:rsidP="0011424B">
            <w:pPr>
              <w:jc w:val="left"/>
              <w:rPr>
                <w:b/>
                <w:sz w:val="20"/>
              </w:rPr>
            </w:pPr>
            <w:r w:rsidRPr="00614840">
              <w:rPr>
                <w:b/>
                <w:sz w:val="20"/>
              </w:rPr>
              <w:t xml:space="preserve">Year of Term in which the Lease is terminated in accordance with clause </w:t>
            </w:r>
            <w:r w:rsidRPr="00614840">
              <w:rPr>
                <w:b/>
              </w:rPr>
              <w:fldChar w:fldCharType="begin"/>
            </w:r>
            <w:r w:rsidRPr="00614840">
              <w:rPr>
                <w:b/>
                <w:sz w:val="20"/>
              </w:rPr>
              <w:instrText xml:space="preserve">REF _Ref_a967776 \h \w \* MERGEFORMAT </w:instrText>
            </w:r>
            <w:r w:rsidRPr="00614840">
              <w:rPr>
                <w:b/>
              </w:rPr>
            </w:r>
            <w:r w:rsidRPr="00614840">
              <w:rPr>
                <w:b/>
              </w:rPr>
              <w:fldChar w:fldCharType="separate"/>
            </w:r>
            <w:r w:rsidR="004C4A0C">
              <w:rPr>
                <w:b/>
                <w:sz w:val="20"/>
              </w:rPr>
              <w:t>42.1</w:t>
            </w:r>
            <w:r w:rsidRPr="00614840">
              <w:rPr>
                <w:b/>
              </w:rPr>
              <w:fldChar w:fldCharType="end"/>
            </w:r>
          </w:p>
        </w:tc>
        <w:tc>
          <w:tcPr>
            <w:tcW w:w="4815" w:type="dxa"/>
          </w:tcPr>
          <w:p w14:paraId="05FAB130" w14:textId="6A3A7617" w:rsidR="003E01D3" w:rsidRPr="00614840" w:rsidRDefault="003E01D3" w:rsidP="0011424B">
            <w:pPr>
              <w:jc w:val="left"/>
              <w:rPr>
                <w:b/>
                <w:sz w:val="20"/>
              </w:rPr>
            </w:pPr>
            <w:r w:rsidRPr="00614840">
              <w:rPr>
                <w:b/>
                <w:sz w:val="20"/>
              </w:rPr>
              <w:t>Relevant Percentage</w:t>
            </w:r>
          </w:p>
        </w:tc>
      </w:tr>
      <w:tr w:rsidR="003E01D3" w:rsidRPr="00614840" w14:paraId="4F4963A8" w14:textId="77777777" w:rsidTr="003E01D3">
        <w:tc>
          <w:tcPr>
            <w:tcW w:w="4814" w:type="dxa"/>
          </w:tcPr>
          <w:p w14:paraId="38EC44E4" w14:textId="149B9373" w:rsidR="003E01D3" w:rsidRPr="00614840" w:rsidRDefault="003E01D3" w:rsidP="003E01D3">
            <w:pPr>
              <w:jc w:val="left"/>
              <w:rPr>
                <w:sz w:val="20"/>
              </w:rPr>
            </w:pPr>
            <w:r w:rsidRPr="00614840">
              <w:rPr>
                <w:sz w:val="20"/>
              </w:rPr>
              <w:t>From the date of this Lease to but excluding</w:t>
            </w:r>
            <w:r w:rsidR="00614840" w:rsidRPr="00614840">
              <w:rPr>
                <w:sz w:val="20"/>
              </w:rPr>
              <w:t xml:space="preserve"> the</w:t>
            </w:r>
            <w:r w:rsidRPr="00614840">
              <w:rPr>
                <w:sz w:val="20"/>
              </w:rPr>
              <w:t xml:space="preserve"> 1</w:t>
            </w:r>
            <w:r w:rsidRPr="00614840">
              <w:rPr>
                <w:sz w:val="20"/>
                <w:vertAlign w:val="superscript"/>
              </w:rPr>
              <w:t>st</w:t>
            </w:r>
            <w:r w:rsidRPr="00614840">
              <w:rPr>
                <w:sz w:val="20"/>
              </w:rPr>
              <w:t xml:space="preserve"> anniversary of the date of this Lease</w:t>
            </w:r>
          </w:p>
        </w:tc>
        <w:tc>
          <w:tcPr>
            <w:tcW w:w="4815" w:type="dxa"/>
          </w:tcPr>
          <w:p w14:paraId="5B1BA9AE" w14:textId="55BC1ADB" w:rsidR="003E01D3" w:rsidRPr="00614840" w:rsidRDefault="003E01D3" w:rsidP="0011424B">
            <w:pPr>
              <w:jc w:val="left"/>
              <w:rPr>
                <w:sz w:val="20"/>
              </w:rPr>
            </w:pPr>
            <w:r w:rsidRPr="00614840">
              <w:rPr>
                <w:sz w:val="20"/>
              </w:rPr>
              <w:t>100%</w:t>
            </w:r>
          </w:p>
        </w:tc>
      </w:tr>
      <w:tr w:rsidR="00614840" w:rsidRPr="00614840" w14:paraId="6E7A9D80" w14:textId="77777777" w:rsidTr="003E01D3">
        <w:tc>
          <w:tcPr>
            <w:tcW w:w="4814" w:type="dxa"/>
          </w:tcPr>
          <w:p w14:paraId="4D811001" w14:textId="108EB86B" w:rsidR="00614840" w:rsidRPr="00614840" w:rsidRDefault="00614840" w:rsidP="00614840">
            <w:pPr>
              <w:jc w:val="left"/>
              <w:rPr>
                <w:sz w:val="20"/>
              </w:rPr>
            </w:pPr>
            <w:r w:rsidRPr="00614840">
              <w:rPr>
                <w:sz w:val="20"/>
              </w:rPr>
              <w:t>From and including the 1</w:t>
            </w:r>
            <w:r w:rsidRPr="00614840">
              <w:rPr>
                <w:sz w:val="20"/>
                <w:vertAlign w:val="superscript"/>
              </w:rPr>
              <w:t>st</w:t>
            </w:r>
            <w:r w:rsidRPr="00614840">
              <w:rPr>
                <w:sz w:val="20"/>
              </w:rPr>
              <w:t xml:space="preserve"> anniversary of the date of this Lease to but excluding the 2</w:t>
            </w:r>
            <w:r w:rsidRPr="00614840">
              <w:rPr>
                <w:sz w:val="20"/>
                <w:vertAlign w:val="superscript"/>
              </w:rPr>
              <w:t>nd</w:t>
            </w:r>
            <w:r w:rsidRPr="00614840">
              <w:rPr>
                <w:sz w:val="20"/>
              </w:rPr>
              <w:t xml:space="preserve"> anniversary of the date of this Lease</w:t>
            </w:r>
          </w:p>
        </w:tc>
        <w:tc>
          <w:tcPr>
            <w:tcW w:w="4815" w:type="dxa"/>
          </w:tcPr>
          <w:p w14:paraId="6B4FC662" w14:textId="5763F777" w:rsidR="00614840" w:rsidRPr="00614840" w:rsidRDefault="00614840" w:rsidP="00614840">
            <w:pPr>
              <w:jc w:val="left"/>
              <w:rPr>
                <w:sz w:val="20"/>
              </w:rPr>
            </w:pPr>
            <w:r w:rsidRPr="00614840">
              <w:rPr>
                <w:sz w:val="20"/>
              </w:rPr>
              <w:t>87.5%</w:t>
            </w:r>
          </w:p>
        </w:tc>
      </w:tr>
      <w:tr w:rsidR="00614840" w:rsidRPr="00614840" w14:paraId="63BD49A6" w14:textId="77777777" w:rsidTr="003E01D3">
        <w:tc>
          <w:tcPr>
            <w:tcW w:w="4814" w:type="dxa"/>
          </w:tcPr>
          <w:p w14:paraId="70F93A19" w14:textId="4E4C5996" w:rsidR="00614840" w:rsidRPr="00614840" w:rsidRDefault="00614840" w:rsidP="00614840">
            <w:pPr>
              <w:jc w:val="left"/>
              <w:rPr>
                <w:sz w:val="20"/>
              </w:rPr>
            </w:pPr>
            <w:r w:rsidRPr="00614840">
              <w:rPr>
                <w:sz w:val="20"/>
              </w:rPr>
              <w:t>From and including the 2</w:t>
            </w:r>
            <w:r w:rsidRPr="00614840">
              <w:rPr>
                <w:sz w:val="20"/>
                <w:vertAlign w:val="superscript"/>
              </w:rPr>
              <w:t>nd</w:t>
            </w:r>
            <w:r w:rsidRPr="00614840">
              <w:rPr>
                <w:sz w:val="20"/>
              </w:rPr>
              <w:t xml:space="preserve"> anniversary of the date of this Lease to but excluding the 3</w:t>
            </w:r>
            <w:r w:rsidRPr="00614840">
              <w:rPr>
                <w:sz w:val="20"/>
                <w:vertAlign w:val="superscript"/>
              </w:rPr>
              <w:t>rd</w:t>
            </w:r>
            <w:r w:rsidRPr="00614840">
              <w:rPr>
                <w:sz w:val="20"/>
              </w:rPr>
              <w:t xml:space="preserve"> anniversary of the date of this Lease</w:t>
            </w:r>
          </w:p>
        </w:tc>
        <w:tc>
          <w:tcPr>
            <w:tcW w:w="4815" w:type="dxa"/>
          </w:tcPr>
          <w:p w14:paraId="2436C200" w14:textId="3F84BE9F" w:rsidR="00614840" w:rsidRPr="00614840" w:rsidRDefault="00614840" w:rsidP="00614840">
            <w:pPr>
              <w:jc w:val="left"/>
              <w:rPr>
                <w:sz w:val="20"/>
              </w:rPr>
            </w:pPr>
            <w:r w:rsidRPr="00614840">
              <w:rPr>
                <w:sz w:val="20"/>
              </w:rPr>
              <w:t>75%</w:t>
            </w:r>
          </w:p>
        </w:tc>
      </w:tr>
      <w:tr w:rsidR="00614840" w:rsidRPr="00614840" w14:paraId="200A3B4D" w14:textId="77777777" w:rsidTr="003E01D3">
        <w:tc>
          <w:tcPr>
            <w:tcW w:w="4814" w:type="dxa"/>
          </w:tcPr>
          <w:p w14:paraId="6FBF425D" w14:textId="1B95F543" w:rsidR="00614840" w:rsidRPr="00614840" w:rsidRDefault="00614840" w:rsidP="00614840">
            <w:pPr>
              <w:jc w:val="left"/>
              <w:rPr>
                <w:sz w:val="20"/>
              </w:rPr>
            </w:pPr>
            <w:r w:rsidRPr="00614840">
              <w:rPr>
                <w:sz w:val="20"/>
              </w:rPr>
              <w:t>From and including the 3</w:t>
            </w:r>
            <w:r w:rsidRPr="00614840">
              <w:rPr>
                <w:sz w:val="20"/>
                <w:vertAlign w:val="superscript"/>
              </w:rPr>
              <w:t>rd</w:t>
            </w:r>
            <w:r w:rsidRPr="00614840">
              <w:rPr>
                <w:sz w:val="20"/>
              </w:rPr>
              <w:t xml:space="preserve"> anniversary of the date of this Lease to but excluding the 4</w:t>
            </w:r>
            <w:r w:rsidRPr="00614840">
              <w:rPr>
                <w:sz w:val="20"/>
                <w:vertAlign w:val="superscript"/>
              </w:rPr>
              <w:t>th</w:t>
            </w:r>
            <w:r w:rsidRPr="00614840">
              <w:rPr>
                <w:sz w:val="20"/>
              </w:rPr>
              <w:t xml:space="preserve"> anniversary of the date of this Lease</w:t>
            </w:r>
          </w:p>
        </w:tc>
        <w:tc>
          <w:tcPr>
            <w:tcW w:w="4815" w:type="dxa"/>
          </w:tcPr>
          <w:p w14:paraId="1761DA8E" w14:textId="5CEB39D8" w:rsidR="00614840" w:rsidRPr="00614840" w:rsidRDefault="00614840" w:rsidP="00614840">
            <w:pPr>
              <w:jc w:val="left"/>
              <w:rPr>
                <w:sz w:val="20"/>
              </w:rPr>
            </w:pPr>
            <w:r w:rsidRPr="00614840">
              <w:rPr>
                <w:sz w:val="20"/>
              </w:rPr>
              <w:t>62.5%</w:t>
            </w:r>
          </w:p>
        </w:tc>
      </w:tr>
      <w:tr w:rsidR="00614840" w:rsidRPr="00614840" w14:paraId="40682370" w14:textId="77777777" w:rsidTr="003E01D3">
        <w:tc>
          <w:tcPr>
            <w:tcW w:w="4814" w:type="dxa"/>
          </w:tcPr>
          <w:p w14:paraId="4391B7EA" w14:textId="77707544" w:rsidR="00614840" w:rsidRPr="00614840" w:rsidRDefault="00614840" w:rsidP="00614840">
            <w:pPr>
              <w:jc w:val="left"/>
              <w:rPr>
                <w:sz w:val="20"/>
              </w:rPr>
            </w:pPr>
            <w:r w:rsidRPr="00614840">
              <w:rPr>
                <w:sz w:val="20"/>
              </w:rPr>
              <w:t>From and including the 4</w:t>
            </w:r>
            <w:r w:rsidRPr="00614840">
              <w:rPr>
                <w:sz w:val="20"/>
                <w:vertAlign w:val="superscript"/>
              </w:rPr>
              <w:t>th</w:t>
            </w:r>
            <w:r w:rsidRPr="00614840">
              <w:rPr>
                <w:sz w:val="20"/>
              </w:rPr>
              <w:t xml:space="preserve"> anniversary of the date of this Lease to but excluding the 5</w:t>
            </w:r>
            <w:r w:rsidRPr="00614840">
              <w:rPr>
                <w:sz w:val="20"/>
                <w:vertAlign w:val="superscript"/>
              </w:rPr>
              <w:t>th</w:t>
            </w:r>
            <w:r w:rsidRPr="00614840">
              <w:rPr>
                <w:sz w:val="20"/>
              </w:rPr>
              <w:t xml:space="preserve"> anniversary of the date of this Lease</w:t>
            </w:r>
          </w:p>
        </w:tc>
        <w:tc>
          <w:tcPr>
            <w:tcW w:w="4815" w:type="dxa"/>
          </w:tcPr>
          <w:p w14:paraId="484955AA" w14:textId="4E291A43" w:rsidR="00614840" w:rsidRPr="00614840" w:rsidRDefault="00614840" w:rsidP="00614840">
            <w:pPr>
              <w:jc w:val="left"/>
              <w:rPr>
                <w:sz w:val="20"/>
              </w:rPr>
            </w:pPr>
            <w:r w:rsidRPr="00614840">
              <w:rPr>
                <w:sz w:val="20"/>
              </w:rPr>
              <w:t>50%</w:t>
            </w:r>
          </w:p>
        </w:tc>
      </w:tr>
      <w:tr w:rsidR="00614840" w:rsidRPr="00614840" w14:paraId="14250C28" w14:textId="77777777" w:rsidTr="003E01D3">
        <w:tc>
          <w:tcPr>
            <w:tcW w:w="4814" w:type="dxa"/>
          </w:tcPr>
          <w:p w14:paraId="762460DE" w14:textId="6639346F" w:rsidR="00614840" w:rsidRPr="00614840" w:rsidRDefault="00614840" w:rsidP="00614840">
            <w:pPr>
              <w:jc w:val="left"/>
              <w:rPr>
                <w:sz w:val="20"/>
              </w:rPr>
            </w:pPr>
            <w:r w:rsidRPr="00614840">
              <w:rPr>
                <w:sz w:val="20"/>
              </w:rPr>
              <w:t>From and including the 5</w:t>
            </w:r>
            <w:r w:rsidRPr="00614840">
              <w:rPr>
                <w:sz w:val="20"/>
                <w:vertAlign w:val="superscript"/>
              </w:rPr>
              <w:t>th</w:t>
            </w:r>
            <w:r w:rsidRPr="00614840">
              <w:rPr>
                <w:sz w:val="20"/>
              </w:rPr>
              <w:t xml:space="preserve"> anniversary of the date of this Lease to but excluding the 6</w:t>
            </w:r>
            <w:r w:rsidRPr="00614840">
              <w:rPr>
                <w:sz w:val="20"/>
                <w:vertAlign w:val="superscript"/>
              </w:rPr>
              <w:t>th</w:t>
            </w:r>
            <w:r w:rsidRPr="00614840">
              <w:rPr>
                <w:sz w:val="20"/>
              </w:rPr>
              <w:t xml:space="preserve"> anniversary of the date of this Lease</w:t>
            </w:r>
          </w:p>
        </w:tc>
        <w:tc>
          <w:tcPr>
            <w:tcW w:w="4815" w:type="dxa"/>
          </w:tcPr>
          <w:p w14:paraId="6CA5150A" w14:textId="001E937D" w:rsidR="00614840" w:rsidRPr="00614840" w:rsidRDefault="00614840" w:rsidP="00614840">
            <w:pPr>
              <w:jc w:val="left"/>
              <w:rPr>
                <w:sz w:val="20"/>
              </w:rPr>
            </w:pPr>
            <w:r w:rsidRPr="00614840">
              <w:rPr>
                <w:sz w:val="20"/>
              </w:rPr>
              <w:t>37.5%</w:t>
            </w:r>
          </w:p>
        </w:tc>
      </w:tr>
      <w:tr w:rsidR="00614840" w:rsidRPr="00614840" w14:paraId="34F001DC" w14:textId="77777777" w:rsidTr="003E01D3">
        <w:tc>
          <w:tcPr>
            <w:tcW w:w="4814" w:type="dxa"/>
          </w:tcPr>
          <w:p w14:paraId="6C50272E" w14:textId="7FA02AE1" w:rsidR="00614840" w:rsidRPr="00614840" w:rsidRDefault="00614840" w:rsidP="00614840">
            <w:pPr>
              <w:jc w:val="left"/>
              <w:rPr>
                <w:sz w:val="20"/>
              </w:rPr>
            </w:pPr>
            <w:r w:rsidRPr="00614840">
              <w:rPr>
                <w:sz w:val="20"/>
              </w:rPr>
              <w:t>From and including the 6</w:t>
            </w:r>
            <w:r w:rsidRPr="00614840">
              <w:rPr>
                <w:sz w:val="20"/>
                <w:vertAlign w:val="superscript"/>
              </w:rPr>
              <w:t>th</w:t>
            </w:r>
            <w:r w:rsidRPr="00614840">
              <w:rPr>
                <w:sz w:val="20"/>
              </w:rPr>
              <w:t xml:space="preserve"> anniversary of the date of this Lease to but excluding the 7</w:t>
            </w:r>
            <w:r w:rsidRPr="00614840">
              <w:rPr>
                <w:sz w:val="20"/>
                <w:vertAlign w:val="superscript"/>
              </w:rPr>
              <w:t>th</w:t>
            </w:r>
            <w:r w:rsidRPr="00614840">
              <w:rPr>
                <w:sz w:val="20"/>
              </w:rPr>
              <w:t xml:space="preserve"> anniversary of the date of this Lease</w:t>
            </w:r>
          </w:p>
        </w:tc>
        <w:tc>
          <w:tcPr>
            <w:tcW w:w="4815" w:type="dxa"/>
          </w:tcPr>
          <w:p w14:paraId="59FC08F2" w14:textId="75316131" w:rsidR="00614840" w:rsidRPr="00614840" w:rsidRDefault="00614840" w:rsidP="00614840">
            <w:pPr>
              <w:jc w:val="left"/>
              <w:rPr>
                <w:sz w:val="20"/>
              </w:rPr>
            </w:pPr>
            <w:r w:rsidRPr="00614840">
              <w:rPr>
                <w:sz w:val="20"/>
              </w:rPr>
              <w:t>25%</w:t>
            </w:r>
          </w:p>
        </w:tc>
      </w:tr>
      <w:tr w:rsidR="00614840" w:rsidRPr="00614840" w14:paraId="3C80AE58" w14:textId="77777777" w:rsidTr="003E01D3">
        <w:tc>
          <w:tcPr>
            <w:tcW w:w="4814" w:type="dxa"/>
          </w:tcPr>
          <w:p w14:paraId="60ACAAD0" w14:textId="6993058E" w:rsidR="00614840" w:rsidRPr="00614840" w:rsidRDefault="00614840" w:rsidP="00614840">
            <w:pPr>
              <w:tabs>
                <w:tab w:val="left" w:pos="1230"/>
              </w:tabs>
              <w:jc w:val="left"/>
              <w:rPr>
                <w:sz w:val="20"/>
              </w:rPr>
            </w:pPr>
            <w:r w:rsidRPr="00614840">
              <w:rPr>
                <w:sz w:val="20"/>
              </w:rPr>
              <w:t>From and including the 7</w:t>
            </w:r>
            <w:r w:rsidRPr="00614840">
              <w:rPr>
                <w:sz w:val="20"/>
                <w:vertAlign w:val="superscript"/>
              </w:rPr>
              <w:t>th</w:t>
            </w:r>
            <w:r w:rsidRPr="00614840">
              <w:rPr>
                <w:sz w:val="20"/>
              </w:rPr>
              <w:t xml:space="preserve"> anniversary of the date of this Lease to but excluding the 8</w:t>
            </w:r>
            <w:r w:rsidRPr="00614840">
              <w:rPr>
                <w:sz w:val="20"/>
                <w:vertAlign w:val="superscript"/>
              </w:rPr>
              <w:t>th</w:t>
            </w:r>
            <w:r w:rsidRPr="00614840">
              <w:rPr>
                <w:sz w:val="20"/>
              </w:rPr>
              <w:t xml:space="preserve"> anniversary of the date of this Lease</w:t>
            </w:r>
          </w:p>
        </w:tc>
        <w:tc>
          <w:tcPr>
            <w:tcW w:w="4815" w:type="dxa"/>
          </w:tcPr>
          <w:p w14:paraId="5B21D8A2" w14:textId="405F2EF9" w:rsidR="00614840" w:rsidRPr="00614840" w:rsidRDefault="00614840" w:rsidP="00614840">
            <w:pPr>
              <w:jc w:val="left"/>
              <w:rPr>
                <w:sz w:val="20"/>
              </w:rPr>
            </w:pPr>
            <w:r w:rsidRPr="00614840">
              <w:rPr>
                <w:sz w:val="20"/>
              </w:rPr>
              <w:t>12.5%</w:t>
            </w:r>
          </w:p>
        </w:tc>
      </w:tr>
    </w:tbl>
    <w:p w14:paraId="75EFBD7E" w14:textId="11FB6DDE" w:rsidR="00490CD7" w:rsidRDefault="00490CD7" w:rsidP="0011424B">
      <w:pPr>
        <w:jc w:val="left"/>
      </w:pPr>
    </w:p>
    <w:p w14:paraId="39D875E9" w14:textId="77777777" w:rsidR="00025068" w:rsidRDefault="00025068" w:rsidP="00025068">
      <w:pPr>
        <w:jc w:val="left"/>
        <w:rPr>
          <w:color w:val="FF0000"/>
        </w:rPr>
      </w:pPr>
    </w:p>
    <w:p w14:paraId="4030482E" w14:textId="77777777" w:rsidR="00025068" w:rsidRDefault="00AA357D" w:rsidP="00AA357D">
      <w:pPr>
        <w:pStyle w:val="BB-SHeadingLegal"/>
        <w:jc w:val="left"/>
        <w:rPr>
          <w:color w:val="FF0000"/>
        </w:rPr>
      </w:pPr>
      <w:r w:rsidRPr="009A152E">
        <w:lastRenderedPageBreak/>
        <w:t xml:space="preserve"> </w:t>
      </w:r>
      <w:bookmarkStart w:id="488" w:name="_Ref141100577"/>
      <w:bookmarkStart w:id="489" w:name="_Ref172039540"/>
      <w:bookmarkStart w:id="490" w:name="_Toc175065169"/>
      <w:r w:rsidRPr="009A152E">
        <w:t xml:space="preserve">– </w:t>
      </w:r>
      <w:bookmarkEnd w:id="488"/>
      <w:r w:rsidR="00154121">
        <w:t>Renewal of the Lease</w:t>
      </w:r>
      <w:bookmarkEnd w:id="489"/>
      <w:bookmarkEnd w:id="490"/>
    </w:p>
    <w:p w14:paraId="174DF311" w14:textId="77777777" w:rsidR="00AA357D" w:rsidRDefault="00AA357D" w:rsidP="0009588C">
      <w:pPr>
        <w:pStyle w:val="BB-SLevel1Legal"/>
        <w:numPr>
          <w:ilvl w:val="0"/>
          <w:numId w:val="21"/>
        </w:numPr>
        <w:jc w:val="left"/>
        <w:rPr>
          <w:b/>
        </w:rPr>
      </w:pPr>
      <w:r w:rsidRPr="00AA357D">
        <w:rPr>
          <w:b/>
        </w:rPr>
        <w:t>DEFINITIONS</w:t>
      </w:r>
    </w:p>
    <w:p w14:paraId="24728B4D" w14:textId="45DAF58B" w:rsidR="009439F6" w:rsidRPr="009439F6" w:rsidRDefault="009439F6" w:rsidP="009439F6">
      <w:pPr>
        <w:pStyle w:val="BB-NormInd1Legal"/>
      </w:pPr>
      <w:r>
        <w:t xml:space="preserve">In this </w:t>
      </w:r>
      <w:r>
        <w:fldChar w:fldCharType="begin"/>
      </w:r>
      <w:r>
        <w:instrText xml:space="preserve"> REF _Ref141100577 \r \h </w:instrText>
      </w:r>
      <w:r>
        <w:fldChar w:fldCharType="separate"/>
      </w:r>
      <w:r w:rsidR="004C4A0C">
        <w:t>Schedule 6</w:t>
      </w:r>
      <w:r>
        <w:fldChar w:fldCharType="end"/>
      </w:r>
      <w:r>
        <w:t xml:space="preserve"> the following terms shall have the following meanings:</w:t>
      </w:r>
    </w:p>
    <w:p w14:paraId="5956BE52" w14:textId="0F36D1A9" w:rsidR="00987D9C" w:rsidRDefault="00987D9C" w:rsidP="0009588C">
      <w:pPr>
        <w:pStyle w:val="BB-SLevel1Legal"/>
        <w:numPr>
          <w:ilvl w:val="1"/>
          <w:numId w:val="21"/>
        </w:numPr>
        <w:jc w:val="left"/>
      </w:pPr>
      <w:r w:rsidRPr="00987D9C">
        <w:rPr>
          <w:b/>
        </w:rPr>
        <w:t>Completion Date:</w:t>
      </w:r>
      <w:r>
        <w:t xml:space="preserve"> the date which is </w:t>
      </w:r>
      <w:r w:rsidRPr="00987D9C">
        <w:rPr>
          <w:color w:val="FF0000"/>
        </w:rPr>
        <w:t xml:space="preserve">[NUMBER] </w:t>
      </w:r>
      <w:r>
        <w:t xml:space="preserve">Working Days after the </w:t>
      </w:r>
      <w:r w:rsidR="009439F6">
        <w:t xml:space="preserve">Landlord and the Tenant agree the terms and conditions of any </w:t>
      </w:r>
      <w:r w:rsidR="009439F6" w:rsidRPr="009A152E">
        <w:rPr>
          <w:i/>
        </w:rPr>
        <w:t>Concessionaire Contract Period Extension</w:t>
      </w:r>
      <w:r w:rsidR="009439F6">
        <w:t xml:space="preserve"> (as defined in clause </w:t>
      </w:r>
      <w:r w:rsidR="009439F6" w:rsidRPr="009A152E">
        <w:rPr>
          <w:color w:val="FF0000"/>
        </w:rPr>
        <w:t>[4.</w:t>
      </w:r>
      <w:r w:rsidR="009439F6">
        <w:rPr>
          <w:color w:val="FF0000"/>
        </w:rPr>
        <w:t>2</w:t>
      </w:r>
      <w:r w:rsidR="009439F6" w:rsidRPr="009A152E">
        <w:rPr>
          <w:color w:val="FF0000"/>
        </w:rPr>
        <w:t>]</w:t>
      </w:r>
      <w:r w:rsidR="009439F6">
        <w:rPr>
          <w:color w:val="FF0000"/>
        </w:rPr>
        <w:t xml:space="preserve"> </w:t>
      </w:r>
      <w:r w:rsidR="009439F6">
        <w:t>of the Concession Contract)</w:t>
      </w:r>
      <w:r>
        <w:t>.</w:t>
      </w:r>
    </w:p>
    <w:p w14:paraId="6FD03637" w14:textId="3EF59EEF" w:rsidR="00987D9C" w:rsidRDefault="00987D9C" w:rsidP="0009588C">
      <w:pPr>
        <w:pStyle w:val="BB-SLevel1Legal"/>
        <w:numPr>
          <w:ilvl w:val="1"/>
          <w:numId w:val="21"/>
        </w:numPr>
        <w:jc w:val="left"/>
      </w:pPr>
      <w:r w:rsidRPr="00987D9C">
        <w:rPr>
          <w:b/>
        </w:rPr>
        <w:t>New Lease:</w:t>
      </w:r>
      <w:r>
        <w:t xml:space="preserve"> a lease of the Property in the form and on the terms set out in </w:t>
      </w:r>
      <w:r w:rsidR="00F0603C">
        <w:t>paragraph</w:t>
      </w:r>
      <w:r>
        <w:t xml:space="preserve"> </w:t>
      </w:r>
      <w:r w:rsidR="0099052E">
        <w:fldChar w:fldCharType="begin"/>
      </w:r>
      <w:r w:rsidR="0099052E">
        <w:instrText xml:space="preserve"> REF _Ref141103203 \r \h </w:instrText>
      </w:r>
      <w:r w:rsidR="0099052E">
        <w:fldChar w:fldCharType="separate"/>
      </w:r>
      <w:r w:rsidR="004C4A0C">
        <w:t>4</w:t>
      </w:r>
      <w:r w:rsidR="0099052E">
        <w:fldChar w:fldCharType="end"/>
      </w:r>
      <w:r>
        <w:t>.</w:t>
      </w:r>
    </w:p>
    <w:p w14:paraId="21BCC170" w14:textId="77777777" w:rsidR="00987D9C" w:rsidRPr="00987D9C" w:rsidRDefault="00154121" w:rsidP="0009588C">
      <w:pPr>
        <w:pStyle w:val="BB-SLevel1Legal"/>
        <w:numPr>
          <w:ilvl w:val="0"/>
          <w:numId w:val="21"/>
        </w:numPr>
        <w:jc w:val="left"/>
        <w:rPr>
          <w:b/>
        </w:rPr>
      </w:pPr>
      <w:r>
        <w:rPr>
          <w:b/>
        </w:rPr>
        <w:t>RENEWAL OF THE LEASE</w:t>
      </w:r>
    </w:p>
    <w:p w14:paraId="61559710" w14:textId="77777777" w:rsidR="00154121" w:rsidRDefault="00154121" w:rsidP="0009588C">
      <w:pPr>
        <w:pStyle w:val="BB-SLevel1Legal"/>
        <w:numPr>
          <w:ilvl w:val="1"/>
          <w:numId w:val="21"/>
        </w:numPr>
        <w:jc w:val="left"/>
      </w:pPr>
      <w:r>
        <w:t>The parties acknowledge that the Concession Contract contains provision for the contract period under the Concession Contract to be extended in the circumstances set out in clauses</w:t>
      </w:r>
      <w:r w:rsidRPr="00154121">
        <w:t xml:space="preserve"> </w:t>
      </w:r>
      <w:r w:rsidRPr="009A152E">
        <w:rPr>
          <w:color w:val="FF0000"/>
        </w:rPr>
        <w:t>[4.</w:t>
      </w:r>
      <w:r>
        <w:rPr>
          <w:color w:val="FF0000"/>
        </w:rPr>
        <w:t>2</w:t>
      </w:r>
      <w:r w:rsidRPr="009A152E">
        <w:rPr>
          <w:color w:val="FF0000"/>
        </w:rPr>
        <w:t>]</w:t>
      </w:r>
      <w:r>
        <w:rPr>
          <w:color w:val="FF0000"/>
        </w:rPr>
        <w:t xml:space="preserve"> </w:t>
      </w:r>
      <w:r>
        <w:t xml:space="preserve">to </w:t>
      </w:r>
      <w:r w:rsidRPr="009A152E">
        <w:rPr>
          <w:color w:val="FF0000"/>
        </w:rPr>
        <w:t>[4.</w:t>
      </w:r>
      <w:r>
        <w:rPr>
          <w:color w:val="FF0000"/>
        </w:rPr>
        <w:t>4</w:t>
      </w:r>
      <w:r w:rsidRPr="009A152E">
        <w:rPr>
          <w:color w:val="FF0000"/>
        </w:rPr>
        <w:t>]</w:t>
      </w:r>
      <w:r>
        <w:t>of the Concession Contract.</w:t>
      </w:r>
    </w:p>
    <w:p w14:paraId="2B91358D" w14:textId="77777777" w:rsidR="00154121" w:rsidRDefault="00154121" w:rsidP="0009588C">
      <w:pPr>
        <w:pStyle w:val="BB-SLevel1Legal"/>
        <w:numPr>
          <w:ilvl w:val="1"/>
          <w:numId w:val="21"/>
        </w:numPr>
        <w:jc w:val="left"/>
      </w:pPr>
      <w:bookmarkStart w:id="491" w:name="_Ref172039141"/>
      <w:r>
        <w:t xml:space="preserve">In agreeing any terms and conditions of any </w:t>
      </w:r>
      <w:r w:rsidRPr="009A152E">
        <w:rPr>
          <w:i/>
        </w:rPr>
        <w:t>Concessionaire Contract Period Extension</w:t>
      </w:r>
      <w:r>
        <w:t xml:space="preserve"> (as defined in clause </w:t>
      </w:r>
      <w:r w:rsidRPr="009A152E">
        <w:rPr>
          <w:color w:val="FF0000"/>
        </w:rPr>
        <w:t>[4.</w:t>
      </w:r>
      <w:r>
        <w:rPr>
          <w:color w:val="FF0000"/>
        </w:rPr>
        <w:t>2</w:t>
      </w:r>
      <w:r w:rsidRPr="009A152E">
        <w:rPr>
          <w:color w:val="FF0000"/>
        </w:rPr>
        <w:t>]</w:t>
      </w:r>
      <w:r>
        <w:rPr>
          <w:color w:val="FF0000"/>
        </w:rPr>
        <w:t xml:space="preserve"> </w:t>
      </w:r>
      <w:r>
        <w:t>of the Concession Contract) the parties shall also consider what variations (if any) shall be required to a New Lease.</w:t>
      </w:r>
      <w:bookmarkEnd w:id="491"/>
    </w:p>
    <w:p w14:paraId="7CC03BE9" w14:textId="5C301430" w:rsidR="00987D9C" w:rsidRDefault="009A152E" w:rsidP="0009588C">
      <w:pPr>
        <w:pStyle w:val="BB-SLevel1Legal"/>
        <w:numPr>
          <w:ilvl w:val="1"/>
          <w:numId w:val="21"/>
        </w:numPr>
        <w:jc w:val="left"/>
      </w:pPr>
      <w:r>
        <w:t xml:space="preserve">If the Landlord and the Tenant agree the terms and conditions of any </w:t>
      </w:r>
      <w:r w:rsidRPr="009A152E">
        <w:rPr>
          <w:i/>
        </w:rPr>
        <w:t>Concessionaire Contract Period Extension</w:t>
      </w:r>
      <w:r>
        <w:t xml:space="preserve"> (as defined in clause </w:t>
      </w:r>
      <w:r w:rsidRPr="009A152E">
        <w:rPr>
          <w:color w:val="FF0000"/>
        </w:rPr>
        <w:t>[4.</w:t>
      </w:r>
      <w:r>
        <w:rPr>
          <w:color w:val="FF0000"/>
        </w:rPr>
        <w:t>2</w:t>
      </w:r>
      <w:r w:rsidRPr="009A152E">
        <w:rPr>
          <w:color w:val="FF0000"/>
        </w:rPr>
        <w:t>]</w:t>
      </w:r>
      <w:r>
        <w:rPr>
          <w:color w:val="FF0000"/>
        </w:rPr>
        <w:t xml:space="preserve"> </w:t>
      </w:r>
      <w:r>
        <w:t xml:space="preserve">of the Concession Contract) </w:t>
      </w:r>
      <w:r w:rsidR="00154121">
        <w:t xml:space="preserve">the parties shall enter into a New Lease in accordance with this </w:t>
      </w:r>
      <w:r w:rsidR="00154121">
        <w:fldChar w:fldCharType="begin"/>
      </w:r>
      <w:r w:rsidR="00154121">
        <w:instrText xml:space="preserve"> REF _Ref141100577 \r \h </w:instrText>
      </w:r>
      <w:r w:rsidR="00154121">
        <w:fldChar w:fldCharType="separate"/>
      </w:r>
      <w:r w:rsidR="004C4A0C">
        <w:t>Schedule 6</w:t>
      </w:r>
      <w:r w:rsidR="00154121">
        <w:fldChar w:fldCharType="end"/>
      </w:r>
      <w:r w:rsidR="00987D9C" w:rsidRPr="00987D9C">
        <w:t>.</w:t>
      </w:r>
    </w:p>
    <w:p w14:paraId="75C743BD" w14:textId="77777777" w:rsidR="00056272" w:rsidRPr="00056272" w:rsidRDefault="00056272" w:rsidP="0009588C">
      <w:pPr>
        <w:pStyle w:val="BB-SLevel1Legal"/>
        <w:numPr>
          <w:ilvl w:val="0"/>
          <w:numId w:val="21"/>
        </w:numPr>
        <w:jc w:val="left"/>
        <w:rPr>
          <w:b/>
        </w:rPr>
      </w:pPr>
      <w:bookmarkStart w:id="492" w:name="_Ref141102402"/>
      <w:r w:rsidRPr="00056272">
        <w:rPr>
          <w:b/>
        </w:rPr>
        <w:t>GRANT OF THE NEW LEASE</w:t>
      </w:r>
      <w:bookmarkEnd w:id="492"/>
    </w:p>
    <w:p w14:paraId="787EB1A7" w14:textId="199E7D8E" w:rsidR="00056272" w:rsidRDefault="00154121" w:rsidP="0009588C">
      <w:pPr>
        <w:pStyle w:val="BB-SLevel1Legal"/>
        <w:numPr>
          <w:ilvl w:val="1"/>
          <w:numId w:val="21"/>
        </w:numPr>
        <w:jc w:val="left"/>
      </w:pPr>
      <w:r>
        <w:t xml:space="preserve">If the Landlord and the Tenant agree the terms and conditions of any </w:t>
      </w:r>
      <w:r w:rsidRPr="009A152E">
        <w:rPr>
          <w:i/>
        </w:rPr>
        <w:t>Concessionaire Contract Period Extension</w:t>
      </w:r>
      <w:r>
        <w:t xml:space="preserve"> (as defined in clause </w:t>
      </w:r>
      <w:r w:rsidRPr="009A152E">
        <w:rPr>
          <w:color w:val="FF0000"/>
        </w:rPr>
        <w:t>[4.</w:t>
      </w:r>
      <w:r>
        <w:rPr>
          <w:color w:val="FF0000"/>
        </w:rPr>
        <w:t>2</w:t>
      </w:r>
      <w:r w:rsidRPr="009A152E">
        <w:rPr>
          <w:color w:val="FF0000"/>
        </w:rPr>
        <w:t>]</w:t>
      </w:r>
      <w:r>
        <w:rPr>
          <w:color w:val="FF0000"/>
        </w:rPr>
        <w:t xml:space="preserve"> </w:t>
      </w:r>
      <w:r>
        <w:t xml:space="preserve">of the Concession Contract) pursuant to clause </w:t>
      </w:r>
      <w:r w:rsidRPr="009A152E">
        <w:rPr>
          <w:color w:val="FF0000"/>
        </w:rPr>
        <w:t>[4.</w:t>
      </w:r>
      <w:r>
        <w:rPr>
          <w:color w:val="FF0000"/>
        </w:rPr>
        <w:t>4</w:t>
      </w:r>
      <w:r w:rsidRPr="009A152E">
        <w:rPr>
          <w:color w:val="FF0000"/>
        </w:rPr>
        <w:t>]</w:t>
      </w:r>
      <w:r>
        <w:t xml:space="preserve"> of the Concession Contract, and pursuant to paragraph </w:t>
      </w:r>
      <w:r>
        <w:fldChar w:fldCharType="begin"/>
      </w:r>
      <w:r>
        <w:instrText xml:space="preserve"> REF _Ref172039141 \r \p \h </w:instrText>
      </w:r>
      <w:r>
        <w:fldChar w:fldCharType="separate"/>
      </w:r>
      <w:r w:rsidR="004C4A0C">
        <w:t>2.2 above</w:t>
      </w:r>
      <w:r>
        <w:fldChar w:fldCharType="end"/>
      </w:r>
      <w:r w:rsidR="00056272">
        <w:t xml:space="preserve">, the Landlord shall </w:t>
      </w:r>
      <w:r w:rsidR="00100F79">
        <w:t xml:space="preserve">before expiry of the term of this Lease </w:t>
      </w:r>
      <w:r w:rsidR="00056272">
        <w:t xml:space="preserve">grant to </w:t>
      </w:r>
      <w:r w:rsidR="00056272" w:rsidRPr="00987D9C">
        <w:t>the Tenant</w:t>
      </w:r>
      <w:r w:rsidR="00056272">
        <w:t xml:space="preserve"> and </w:t>
      </w:r>
      <w:r w:rsidR="00056272" w:rsidRPr="00987D9C">
        <w:t>the Tenant</w:t>
      </w:r>
      <w:r w:rsidR="00056272">
        <w:rPr>
          <w:color w:val="FF0000"/>
        </w:rPr>
        <w:t xml:space="preserve"> </w:t>
      </w:r>
      <w:r w:rsidR="00056272">
        <w:t xml:space="preserve">shall accept from the Landlord the New Lease on the terms set out in paragraph </w:t>
      </w:r>
      <w:r w:rsidR="00100F79">
        <w:fldChar w:fldCharType="begin"/>
      </w:r>
      <w:r w:rsidR="00100F79">
        <w:instrText xml:space="preserve"> REF _Ref141103203 \r \h </w:instrText>
      </w:r>
      <w:r w:rsidR="00100F79">
        <w:fldChar w:fldCharType="separate"/>
      </w:r>
      <w:r w:rsidR="004C4A0C">
        <w:t>4</w:t>
      </w:r>
      <w:r w:rsidR="00100F79">
        <w:fldChar w:fldCharType="end"/>
      </w:r>
      <w:r w:rsidR="00056272">
        <w:t>.</w:t>
      </w:r>
    </w:p>
    <w:p w14:paraId="2F724795" w14:textId="77777777" w:rsidR="00056272" w:rsidRDefault="00056272" w:rsidP="0009588C">
      <w:pPr>
        <w:pStyle w:val="BB-SLevel1Legal"/>
        <w:numPr>
          <w:ilvl w:val="1"/>
          <w:numId w:val="21"/>
        </w:numPr>
        <w:jc w:val="left"/>
      </w:pPr>
      <w:r>
        <w:t>No premium is payable for the grant of the New Lease.</w:t>
      </w:r>
    </w:p>
    <w:p w14:paraId="4E30F8F8" w14:textId="77777777" w:rsidR="0099052E" w:rsidRDefault="00056272" w:rsidP="0009588C">
      <w:pPr>
        <w:pStyle w:val="BB-SLevel1Legal"/>
        <w:numPr>
          <w:ilvl w:val="1"/>
          <w:numId w:val="21"/>
        </w:numPr>
        <w:jc w:val="left"/>
      </w:pPr>
      <w:r>
        <w:t xml:space="preserve">The Tenant cannot require the Landlord to grant the New Lease to any person other than </w:t>
      </w:r>
      <w:r w:rsidRPr="00987D9C">
        <w:t>the Tenan</w:t>
      </w:r>
      <w:r w:rsidR="00100F79">
        <w:t>t</w:t>
      </w:r>
      <w:r>
        <w:t>.</w:t>
      </w:r>
    </w:p>
    <w:p w14:paraId="47CC13C4" w14:textId="77777777" w:rsidR="00056272" w:rsidRDefault="0099052E" w:rsidP="0009588C">
      <w:pPr>
        <w:pStyle w:val="BB-SLevel1Legal"/>
        <w:numPr>
          <w:ilvl w:val="1"/>
          <w:numId w:val="21"/>
        </w:numPr>
        <w:jc w:val="left"/>
      </w:pPr>
      <w:r w:rsidRPr="0099052E">
        <w:t>The Landlord shall grant the New Lease with full</w:t>
      </w:r>
      <w:r>
        <w:t xml:space="preserve"> title guarantee.</w:t>
      </w:r>
    </w:p>
    <w:p w14:paraId="7B1F1F97" w14:textId="77777777" w:rsidR="00056272" w:rsidRPr="00056272" w:rsidRDefault="00056272" w:rsidP="0009588C">
      <w:pPr>
        <w:pStyle w:val="BB-SLevel1Legal"/>
        <w:numPr>
          <w:ilvl w:val="0"/>
          <w:numId w:val="21"/>
        </w:numPr>
        <w:jc w:val="left"/>
        <w:rPr>
          <w:b/>
        </w:rPr>
      </w:pPr>
      <w:bookmarkStart w:id="493" w:name="_Ref141103203"/>
      <w:r w:rsidRPr="00056272">
        <w:rPr>
          <w:b/>
        </w:rPr>
        <w:t>FORM OF THE NEW LEASE</w:t>
      </w:r>
      <w:bookmarkEnd w:id="493"/>
    </w:p>
    <w:p w14:paraId="740BD871" w14:textId="77777777" w:rsidR="00056272" w:rsidRDefault="00056272" w:rsidP="0009588C">
      <w:pPr>
        <w:pStyle w:val="BB-SLevel1Legal"/>
        <w:numPr>
          <w:ilvl w:val="1"/>
          <w:numId w:val="21"/>
        </w:numPr>
        <w:jc w:val="left"/>
      </w:pPr>
      <w:r>
        <w:t xml:space="preserve">The New Lease shall: </w:t>
      </w:r>
    </w:p>
    <w:p w14:paraId="057B592C" w14:textId="3EF63BE5" w:rsidR="00056272" w:rsidRDefault="00056272" w:rsidP="0009588C">
      <w:pPr>
        <w:pStyle w:val="BB-SLevel1Legal"/>
        <w:numPr>
          <w:ilvl w:val="2"/>
          <w:numId w:val="21"/>
        </w:numPr>
        <w:jc w:val="left"/>
      </w:pPr>
      <w:r>
        <w:t xml:space="preserve">include all of the terms, requirements, covenants and conditions contained in this Lease except to the extent that they are inconsistent with the terms of this </w:t>
      </w:r>
      <w:r>
        <w:fldChar w:fldCharType="begin"/>
      </w:r>
      <w:r>
        <w:instrText xml:space="preserve"> REF _Ref141100577 \r \h </w:instrText>
      </w:r>
      <w:r>
        <w:fldChar w:fldCharType="separate"/>
      </w:r>
      <w:r w:rsidR="004C4A0C">
        <w:t>Schedule 6</w:t>
      </w:r>
      <w:r>
        <w:fldChar w:fldCharType="end"/>
      </w:r>
      <w:r>
        <w:t xml:space="preserve"> and, for the purposes of the New Lease only, as varied by the variations to the provisions of this Lease set out in </w:t>
      </w:r>
      <w:r w:rsidR="0099052E">
        <w:t xml:space="preserve">paragraph </w:t>
      </w:r>
      <w:r w:rsidR="0099052E">
        <w:fldChar w:fldCharType="begin"/>
      </w:r>
      <w:r w:rsidR="0099052E">
        <w:instrText xml:space="preserve"> REF _Ref141103035 \r \h </w:instrText>
      </w:r>
      <w:r w:rsidR="0099052E">
        <w:fldChar w:fldCharType="separate"/>
      </w:r>
      <w:r w:rsidR="004C4A0C">
        <w:t>5</w:t>
      </w:r>
      <w:r w:rsidR="0099052E">
        <w:fldChar w:fldCharType="end"/>
      </w:r>
      <w:r>
        <w:t>;</w:t>
      </w:r>
    </w:p>
    <w:p w14:paraId="681892AC" w14:textId="77777777" w:rsidR="00056272" w:rsidRDefault="00056272" w:rsidP="0009588C">
      <w:pPr>
        <w:pStyle w:val="BB-SLevel1Legal"/>
        <w:numPr>
          <w:ilvl w:val="2"/>
          <w:numId w:val="21"/>
        </w:numPr>
        <w:jc w:val="left"/>
      </w:pPr>
      <w:r>
        <w:t>be for a contractual term beginning on and including</w:t>
      </w:r>
      <w:r w:rsidR="00D80379">
        <w:t xml:space="preserve"> the day immediately following the date of expiry of this </w:t>
      </w:r>
      <w:r w:rsidR="00D55369">
        <w:t xml:space="preserve">Lease </w:t>
      </w:r>
      <w:r>
        <w:t>and ending on and including</w:t>
      </w:r>
      <w:r w:rsidR="00D55369">
        <w:t xml:space="preserve"> expiry of the </w:t>
      </w:r>
      <w:r w:rsidR="00D55369" w:rsidRPr="009A152E">
        <w:rPr>
          <w:i/>
        </w:rPr>
        <w:t>Concessionaire Contract Period Extension</w:t>
      </w:r>
      <w:r w:rsidR="00D55369">
        <w:t xml:space="preserve"> (as defined in clause </w:t>
      </w:r>
      <w:r w:rsidR="00D55369" w:rsidRPr="009A152E">
        <w:rPr>
          <w:color w:val="FF0000"/>
        </w:rPr>
        <w:t>[4.</w:t>
      </w:r>
      <w:r w:rsidR="00D55369">
        <w:rPr>
          <w:color w:val="FF0000"/>
        </w:rPr>
        <w:t>2</w:t>
      </w:r>
      <w:r w:rsidR="00D55369" w:rsidRPr="009A152E">
        <w:rPr>
          <w:color w:val="FF0000"/>
        </w:rPr>
        <w:t>]</w:t>
      </w:r>
      <w:r w:rsidR="00D55369">
        <w:rPr>
          <w:color w:val="FF0000"/>
        </w:rPr>
        <w:t xml:space="preserve"> </w:t>
      </w:r>
      <w:r w:rsidR="00D55369">
        <w:t>of the Concession Contract)</w:t>
      </w:r>
      <w:r>
        <w:t>; and</w:t>
      </w:r>
    </w:p>
    <w:p w14:paraId="11BFB857" w14:textId="77777777" w:rsidR="00056272" w:rsidRDefault="00056272" w:rsidP="0009588C">
      <w:pPr>
        <w:pStyle w:val="BB-SLevel1Legal"/>
        <w:numPr>
          <w:ilvl w:val="2"/>
          <w:numId w:val="21"/>
        </w:numPr>
        <w:jc w:val="left"/>
      </w:pPr>
      <w:r>
        <w:t xml:space="preserve">be at an annual rent of </w:t>
      </w:r>
      <w:r w:rsidRPr="0099052E">
        <w:rPr>
          <w:color w:val="FF0000"/>
        </w:rPr>
        <w:t>[</w:t>
      </w:r>
      <w:r>
        <w:t>an amount equivalent to the annual rent payable by the Tenant under this Lease at the end of the contractual term of this Lease (or which would then be payable but for any abatement, suspension, concession or reduction of that annual rent or restriction on the right to collect it</w:t>
      </w:r>
      <w:r w:rsidR="00F06542">
        <w:t xml:space="preserve"> and assuming that all reviews had been carried out </w:t>
      </w:r>
      <w:r w:rsidR="00596A02">
        <w:lastRenderedPageBreak/>
        <w:t>on the relevant contractual review dates</w:t>
      </w:r>
      <w:r>
        <w:t xml:space="preserve">) </w:t>
      </w:r>
      <w:r w:rsidRPr="0099052E">
        <w:rPr>
          <w:color w:val="FF0000"/>
        </w:rPr>
        <w:t xml:space="preserve">OR </w:t>
      </w:r>
      <w:r>
        <w:t>an initial amount of £</w:t>
      </w:r>
      <w:r w:rsidRPr="0099052E">
        <w:rPr>
          <w:color w:val="FF0000"/>
        </w:rPr>
        <w:t>[AMOUNT]</w:t>
      </w:r>
      <w:r>
        <w:t xml:space="preserve"> per annum</w:t>
      </w:r>
      <w:r w:rsidRPr="0099052E">
        <w:rPr>
          <w:color w:val="FF0000"/>
        </w:rPr>
        <w:t>]</w:t>
      </w:r>
      <w:r>
        <w:t>.</w:t>
      </w:r>
    </w:p>
    <w:p w14:paraId="030F8BA5" w14:textId="77777777" w:rsidR="0099052E" w:rsidRPr="0099052E" w:rsidRDefault="0099052E" w:rsidP="0009588C">
      <w:pPr>
        <w:pStyle w:val="BB-SLevel1Legal"/>
        <w:numPr>
          <w:ilvl w:val="0"/>
          <w:numId w:val="21"/>
        </w:numPr>
        <w:jc w:val="left"/>
        <w:rPr>
          <w:b/>
        </w:rPr>
      </w:pPr>
      <w:bookmarkStart w:id="494" w:name="_Ref141103035"/>
      <w:r w:rsidRPr="0099052E">
        <w:rPr>
          <w:b/>
        </w:rPr>
        <w:t>VARIATIONS</w:t>
      </w:r>
      <w:bookmarkEnd w:id="494"/>
    </w:p>
    <w:p w14:paraId="066CE89A" w14:textId="77777777" w:rsidR="00B54C14" w:rsidRDefault="00B54C14" w:rsidP="0009588C">
      <w:pPr>
        <w:pStyle w:val="BB-SLevel1Legal"/>
        <w:numPr>
          <w:ilvl w:val="1"/>
          <w:numId w:val="21"/>
        </w:numPr>
        <w:jc w:val="left"/>
      </w:pPr>
      <w:r w:rsidRPr="00B54C14">
        <w:t>For the purposes of the New Lease only, the provisions of this Lease shall be varied:</w:t>
      </w:r>
    </w:p>
    <w:p w14:paraId="1B23FD25" w14:textId="2A422250" w:rsidR="00D55369" w:rsidRDefault="00D55369" w:rsidP="0009588C">
      <w:pPr>
        <w:pStyle w:val="BB-SLevel1Legal"/>
        <w:numPr>
          <w:ilvl w:val="2"/>
          <w:numId w:val="21"/>
        </w:numPr>
        <w:jc w:val="left"/>
      </w:pPr>
      <w:r>
        <w:t xml:space="preserve">by the deletion of </w:t>
      </w:r>
      <w:r w:rsidR="00B54C14">
        <w:t xml:space="preserve">clause </w:t>
      </w:r>
      <w:r w:rsidR="00B54C14">
        <w:fldChar w:fldCharType="begin"/>
      </w:r>
      <w:r w:rsidR="00B54C14">
        <w:instrText xml:space="preserve"> REF _Ref140480850 \r \h </w:instrText>
      </w:r>
      <w:r w:rsidR="00B54C14">
        <w:fldChar w:fldCharType="separate"/>
      </w:r>
      <w:r w:rsidR="004C4A0C">
        <w:t>43</w:t>
      </w:r>
      <w:r w:rsidR="00B54C14">
        <w:fldChar w:fldCharType="end"/>
      </w:r>
      <w:r w:rsidR="00B54C14">
        <w:t xml:space="preserve"> and </w:t>
      </w:r>
      <w:r w:rsidR="00B54C14">
        <w:fldChar w:fldCharType="begin"/>
      </w:r>
      <w:r w:rsidR="00B54C14">
        <w:instrText xml:space="preserve"> REF _Ref141100577 \r \h </w:instrText>
      </w:r>
      <w:r w:rsidR="00B54C14">
        <w:fldChar w:fldCharType="separate"/>
      </w:r>
      <w:r w:rsidR="004C4A0C">
        <w:t>Schedule 6</w:t>
      </w:r>
      <w:r w:rsidR="00B54C14">
        <w:fldChar w:fldCharType="end"/>
      </w:r>
      <w:r w:rsidR="00B54C14">
        <w:t xml:space="preserve"> (Renew</w:t>
      </w:r>
      <w:r w:rsidR="009439F6">
        <w:t>al of the Lease</w:t>
      </w:r>
      <w:r w:rsidR="00B54C14">
        <w:t>)</w:t>
      </w:r>
      <w:r>
        <w:t xml:space="preserve"> of this Lease (unless otherwise agreed by the Landlord and the Tenant in accordance with paragraph </w:t>
      </w:r>
      <w:r>
        <w:fldChar w:fldCharType="begin"/>
      </w:r>
      <w:r>
        <w:instrText xml:space="preserve"> REF _Ref172038126 \r \h </w:instrText>
      </w:r>
      <w:r>
        <w:fldChar w:fldCharType="separate"/>
      </w:r>
      <w:r w:rsidR="004C4A0C">
        <w:t>5.1.2</w:t>
      </w:r>
      <w:r>
        <w:fldChar w:fldCharType="end"/>
      </w:r>
      <w:r>
        <w:t>); and</w:t>
      </w:r>
    </w:p>
    <w:p w14:paraId="4EB32A74" w14:textId="2C191CD5" w:rsidR="00B54C14" w:rsidRDefault="00D55369" w:rsidP="0009588C">
      <w:pPr>
        <w:pStyle w:val="BB-SLevel1Legal"/>
        <w:numPr>
          <w:ilvl w:val="2"/>
          <w:numId w:val="21"/>
        </w:numPr>
        <w:jc w:val="left"/>
      </w:pPr>
      <w:bookmarkStart w:id="495" w:name="_Ref172038126"/>
      <w:r>
        <w:t xml:space="preserve">in accordance </w:t>
      </w:r>
      <w:r w:rsidR="00100F79">
        <w:t xml:space="preserve">any variations agreed between the parties pursuant to paragraph </w:t>
      </w:r>
      <w:r w:rsidR="00100F79">
        <w:fldChar w:fldCharType="begin"/>
      </w:r>
      <w:r w:rsidR="00100F79">
        <w:instrText xml:space="preserve"> REF _Ref172039141 \r \p \h </w:instrText>
      </w:r>
      <w:r w:rsidR="00100F79">
        <w:fldChar w:fldCharType="separate"/>
      </w:r>
      <w:r w:rsidR="004C4A0C">
        <w:t>2.2 above</w:t>
      </w:r>
      <w:r w:rsidR="00100F79">
        <w:fldChar w:fldCharType="end"/>
      </w:r>
      <w:r w:rsidR="00100F79">
        <w:t xml:space="preserve"> and </w:t>
      </w:r>
      <w:r>
        <w:t xml:space="preserve">clauses </w:t>
      </w:r>
      <w:r w:rsidRPr="00D55369">
        <w:rPr>
          <w:color w:val="FF0000"/>
        </w:rPr>
        <w:t>[4.3 and 4.4]</w:t>
      </w:r>
      <w:r>
        <w:t xml:space="preserve"> of the Concession Contract</w:t>
      </w:r>
      <w:r w:rsidR="00B54C14">
        <w:t>.</w:t>
      </w:r>
      <w:bookmarkEnd w:id="495"/>
    </w:p>
    <w:p w14:paraId="4A7093AC" w14:textId="77777777" w:rsidR="00160740" w:rsidRPr="00160740" w:rsidRDefault="00160740" w:rsidP="0009588C">
      <w:pPr>
        <w:pStyle w:val="BB-SLevel1Legal"/>
        <w:numPr>
          <w:ilvl w:val="0"/>
          <w:numId w:val="21"/>
        </w:numPr>
        <w:jc w:val="left"/>
        <w:rPr>
          <w:b/>
        </w:rPr>
      </w:pPr>
      <w:r w:rsidRPr="00160740">
        <w:rPr>
          <w:b/>
        </w:rPr>
        <w:t>EXCLUSION OF SECURITY OF TENURE</w:t>
      </w:r>
    </w:p>
    <w:p w14:paraId="5BDE0274" w14:textId="77777777" w:rsidR="00160740" w:rsidRDefault="00160740" w:rsidP="0009588C">
      <w:pPr>
        <w:pStyle w:val="BB-SLevel1Legal"/>
        <w:numPr>
          <w:ilvl w:val="1"/>
          <w:numId w:val="21"/>
        </w:numPr>
        <w:jc w:val="left"/>
      </w:pPr>
      <w:r>
        <w:t>The parties confirm that:</w:t>
      </w:r>
    </w:p>
    <w:p w14:paraId="6F10F53A" w14:textId="77777777" w:rsidR="00160740" w:rsidRDefault="00160740" w:rsidP="0009588C">
      <w:pPr>
        <w:pStyle w:val="BB-SLevel1Legal"/>
        <w:numPr>
          <w:ilvl w:val="2"/>
          <w:numId w:val="21"/>
        </w:numPr>
        <w:jc w:val="left"/>
      </w:pPr>
      <w:r>
        <w:t xml:space="preserve">the Landlord served a notice on the Tenant, as required by section 38A(3)(a) of the LTA 1954 and which applies to the tenancy to be created by the New Lease, </w:t>
      </w:r>
      <w:r w:rsidRPr="009434DD">
        <w:rPr>
          <w:color w:val="FF0000"/>
        </w:rPr>
        <w:t>[</w:t>
      </w:r>
      <w:r>
        <w:t>not less than 14 days</w:t>
      </w:r>
      <w:r w:rsidRPr="009434DD">
        <w:rPr>
          <w:color w:val="FF0000"/>
        </w:rPr>
        <w:t>]</w:t>
      </w:r>
      <w:r>
        <w:t xml:space="preserve"> before this Lease was entered into; and</w:t>
      </w:r>
    </w:p>
    <w:p w14:paraId="789CB125" w14:textId="77777777" w:rsidR="00160740" w:rsidRDefault="00160740" w:rsidP="0009588C">
      <w:pPr>
        <w:pStyle w:val="BB-SLevel1Legal"/>
        <w:numPr>
          <w:ilvl w:val="2"/>
          <w:numId w:val="21"/>
        </w:numPr>
        <w:jc w:val="left"/>
      </w:pPr>
      <w:r w:rsidRPr="00160740">
        <w:rPr>
          <w:color w:val="FF0000"/>
        </w:rPr>
        <w:t>[</w:t>
      </w:r>
      <w:r>
        <w:t xml:space="preserve">the Tenant </w:t>
      </w:r>
      <w:r w:rsidRPr="00160740">
        <w:rPr>
          <w:color w:val="FF0000"/>
        </w:rPr>
        <w:t>OR [NAME OF DECLARANT]</w:t>
      </w:r>
      <w:r>
        <w:t xml:space="preserve">, who was duly authorised by the Tenant to do so], made a </w:t>
      </w:r>
      <w:r w:rsidRPr="00160740">
        <w:rPr>
          <w:color w:val="FF0000"/>
        </w:rPr>
        <w:t>[</w:t>
      </w:r>
      <w:r>
        <w:t>statutory</w:t>
      </w:r>
      <w:r w:rsidRPr="00160740">
        <w:rPr>
          <w:color w:val="FF0000"/>
        </w:rPr>
        <w:t>]</w:t>
      </w:r>
      <w:r>
        <w:t xml:space="preserve"> declaration dated </w:t>
      </w:r>
      <w:r w:rsidRPr="00160740">
        <w:rPr>
          <w:color w:val="FF0000"/>
        </w:rPr>
        <w:t>[DATE]</w:t>
      </w:r>
      <w:r>
        <w:t xml:space="preserve"> in accordance with the requirements of section 38A(3)(b) of the LTA 1954.</w:t>
      </w:r>
    </w:p>
    <w:p w14:paraId="2E44DB0B" w14:textId="77777777" w:rsidR="00160740" w:rsidRDefault="00160740" w:rsidP="0009588C">
      <w:pPr>
        <w:pStyle w:val="BB-SLevel1Legal"/>
        <w:numPr>
          <w:ilvl w:val="1"/>
          <w:numId w:val="21"/>
        </w:numPr>
        <w:jc w:val="left"/>
      </w:pPr>
      <w:r w:rsidRPr="00160740">
        <w:rPr>
          <w:color w:val="FF0000"/>
        </w:rPr>
        <w:t>[</w:t>
      </w:r>
      <w:r>
        <w:t>The parties confirm that:</w:t>
      </w:r>
    </w:p>
    <w:p w14:paraId="2293FF8D" w14:textId="77777777" w:rsidR="00160740" w:rsidRDefault="00160740" w:rsidP="0009588C">
      <w:pPr>
        <w:pStyle w:val="BB-SLevel1Legal"/>
        <w:numPr>
          <w:ilvl w:val="2"/>
          <w:numId w:val="21"/>
        </w:numPr>
        <w:jc w:val="left"/>
      </w:pPr>
      <w:r>
        <w:t xml:space="preserve">the Landlord served a notice on the Guarantor, as required by section 38A(3)(a) of the LTA 1954 and which applies to the tenancy to be entered into by the Guarantor pursuant to the New Lease, </w:t>
      </w:r>
      <w:r w:rsidRPr="00160740">
        <w:rPr>
          <w:color w:val="FF0000"/>
        </w:rPr>
        <w:t>[</w:t>
      </w:r>
      <w:r>
        <w:t>not less than 14 days</w:t>
      </w:r>
      <w:r w:rsidRPr="00160740">
        <w:rPr>
          <w:color w:val="FF0000"/>
        </w:rPr>
        <w:t>]</w:t>
      </w:r>
      <w:r>
        <w:t xml:space="preserve"> before this agreement was entered into; and</w:t>
      </w:r>
    </w:p>
    <w:p w14:paraId="22BF93CC" w14:textId="77777777" w:rsidR="00160740" w:rsidRDefault="00160740" w:rsidP="0009588C">
      <w:pPr>
        <w:pStyle w:val="BB-SLevel1Legal"/>
        <w:numPr>
          <w:ilvl w:val="2"/>
          <w:numId w:val="21"/>
        </w:numPr>
        <w:jc w:val="left"/>
      </w:pPr>
      <w:r w:rsidRPr="00160740">
        <w:rPr>
          <w:color w:val="FF0000"/>
        </w:rPr>
        <w:t>[</w:t>
      </w:r>
      <w:r>
        <w:t xml:space="preserve">the Guarantor </w:t>
      </w:r>
      <w:r w:rsidRPr="00160740">
        <w:rPr>
          <w:color w:val="FF0000"/>
        </w:rPr>
        <w:t>OR [NAME OF DECLARANT]</w:t>
      </w:r>
      <w:r>
        <w:t xml:space="preserve">, who was duly authorised by the Guarantor to do so], made a </w:t>
      </w:r>
      <w:r w:rsidRPr="00160740">
        <w:rPr>
          <w:color w:val="FF0000"/>
        </w:rPr>
        <w:t>[</w:t>
      </w:r>
      <w:r>
        <w:t>statutory</w:t>
      </w:r>
      <w:r w:rsidRPr="00160740">
        <w:rPr>
          <w:color w:val="FF0000"/>
        </w:rPr>
        <w:t>]</w:t>
      </w:r>
      <w:r>
        <w:t xml:space="preserve"> declaration dated </w:t>
      </w:r>
      <w:r w:rsidRPr="00160740">
        <w:rPr>
          <w:color w:val="FF0000"/>
        </w:rPr>
        <w:t>[DATE]</w:t>
      </w:r>
      <w:r>
        <w:t xml:space="preserve"> in accordance with the requirements of section 38A(3)(b) of the LTA 1954.</w:t>
      </w:r>
      <w:r w:rsidRPr="00160740">
        <w:rPr>
          <w:color w:val="FF0000"/>
        </w:rPr>
        <w:t>]</w:t>
      </w:r>
    </w:p>
    <w:p w14:paraId="2A95CF34" w14:textId="77777777" w:rsidR="00F06542" w:rsidRPr="00F06542" w:rsidRDefault="00F06542" w:rsidP="0009588C">
      <w:pPr>
        <w:pStyle w:val="BB-SLevel1Legal"/>
        <w:numPr>
          <w:ilvl w:val="0"/>
          <w:numId w:val="21"/>
        </w:numPr>
        <w:jc w:val="left"/>
        <w:rPr>
          <w:b/>
        </w:rPr>
      </w:pPr>
      <w:r w:rsidRPr="00F06542">
        <w:rPr>
          <w:b/>
        </w:rPr>
        <w:t>COMPLETION</w:t>
      </w:r>
    </w:p>
    <w:p w14:paraId="503ACC6A" w14:textId="77777777" w:rsidR="00F06542" w:rsidRDefault="00F06542" w:rsidP="0009588C">
      <w:pPr>
        <w:pStyle w:val="BB-SLevel1Legal"/>
        <w:numPr>
          <w:ilvl w:val="1"/>
          <w:numId w:val="21"/>
        </w:numPr>
        <w:jc w:val="left"/>
      </w:pPr>
      <w:r>
        <w:t>Completion of the New Lease shall tak</w:t>
      </w:r>
      <w:r w:rsidR="009439F6">
        <w:t>e place on the Completion Date.</w:t>
      </w:r>
    </w:p>
    <w:p w14:paraId="7AC0E621" w14:textId="77777777" w:rsidR="00AA357D" w:rsidRDefault="00AA357D" w:rsidP="00025068">
      <w:pPr>
        <w:jc w:val="left"/>
        <w:rPr>
          <w:color w:val="FF0000"/>
        </w:rPr>
      </w:pPr>
    </w:p>
    <w:p w14:paraId="55498835" w14:textId="77777777" w:rsidR="00AA357D" w:rsidRDefault="00AA357D" w:rsidP="00025068">
      <w:pPr>
        <w:jc w:val="left"/>
        <w:rPr>
          <w:color w:val="FF0000"/>
        </w:rPr>
      </w:pPr>
    </w:p>
    <w:p w14:paraId="0E3CF4D8" w14:textId="77777777" w:rsidR="004B0BA6" w:rsidRPr="00132182" w:rsidRDefault="004B0BA6" w:rsidP="004B0BA6">
      <w:pPr>
        <w:pStyle w:val="BB-SHeadingLegal"/>
      </w:pPr>
      <w:bookmarkStart w:id="496" w:name="_Ref_a767460"/>
      <w:bookmarkStart w:id="497" w:name="_Ref140577198"/>
      <w:r w:rsidRPr="00132182">
        <w:lastRenderedPageBreak/>
        <w:t xml:space="preserve"> </w:t>
      </w:r>
      <w:bookmarkStart w:id="498" w:name="_Toc175065170"/>
      <w:r w:rsidR="00714F10" w:rsidRPr="00132182">
        <w:t>–</w:t>
      </w:r>
      <w:r w:rsidRPr="00132182">
        <w:t xml:space="preserve"> Service</w:t>
      </w:r>
      <w:r w:rsidR="00132182" w:rsidRPr="00132182">
        <w:t>S</w:t>
      </w:r>
      <w:bookmarkEnd w:id="498"/>
    </w:p>
    <w:p w14:paraId="5389AC6D" w14:textId="77777777" w:rsidR="004B0BA6" w:rsidRPr="006F0860" w:rsidRDefault="004B0BA6" w:rsidP="006F0860">
      <w:pPr>
        <w:pStyle w:val="ListParagraph"/>
        <w:numPr>
          <w:ilvl w:val="0"/>
          <w:numId w:val="25"/>
        </w:numPr>
        <w:jc w:val="center"/>
        <w:rPr>
          <w:rFonts w:cs="Arial"/>
          <w:b/>
          <w:szCs w:val="20"/>
        </w:rPr>
      </w:pPr>
      <w:r w:rsidRPr="006F0860">
        <w:rPr>
          <w:rFonts w:cs="Arial"/>
          <w:b/>
          <w:szCs w:val="20"/>
        </w:rPr>
        <w:t>Services</w:t>
      </w:r>
    </w:p>
    <w:p w14:paraId="27DEE4BC" w14:textId="77777777" w:rsidR="0009588C" w:rsidRDefault="0009588C" w:rsidP="0009588C">
      <w:pPr>
        <w:numPr>
          <w:ilvl w:val="0"/>
          <w:numId w:val="13"/>
        </w:numPr>
        <w:tabs>
          <w:tab w:val="num" w:pos="720"/>
        </w:tabs>
        <w:ind w:hanging="720"/>
        <w:rPr>
          <w:rFonts w:cs="Arial"/>
          <w:szCs w:val="20"/>
        </w:rPr>
      </w:pPr>
      <w:bookmarkStart w:id="499" w:name="_Ref_a123152"/>
      <w:r w:rsidRPr="004B0BA6">
        <w:rPr>
          <w:rFonts w:cs="Arial"/>
          <w:szCs w:val="20"/>
        </w:rPr>
        <w:t>The Services are:</w:t>
      </w:r>
      <w:bookmarkEnd w:id="499"/>
    </w:p>
    <w:p w14:paraId="2CF9CF0C" w14:textId="77777777" w:rsidR="0009588C" w:rsidRPr="00C6050D" w:rsidRDefault="0009588C" w:rsidP="0009588C">
      <w:pPr>
        <w:numPr>
          <w:ilvl w:val="0"/>
          <w:numId w:val="13"/>
        </w:numPr>
        <w:tabs>
          <w:tab w:val="num" w:pos="720"/>
        </w:tabs>
        <w:ind w:hanging="720"/>
        <w:rPr>
          <w:rFonts w:cs="Arial"/>
          <w:i/>
          <w:color w:val="FF0000"/>
          <w:szCs w:val="20"/>
        </w:rPr>
      </w:pPr>
      <w:r w:rsidRPr="00C6050D">
        <w:rPr>
          <w:rFonts w:cs="Arial"/>
          <w:i/>
          <w:color w:val="FF0000"/>
          <w:szCs w:val="20"/>
        </w:rPr>
        <w:t>DN: TO BE AGREED IN RESPECT OF EACH SITE</w:t>
      </w:r>
    </w:p>
    <w:p w14:paraId="0688D588" w14:textId="77777777" w:rsidR="0009588C" w:rsidRPr="004B0BA6" w:rsidRDefault="0009588C" w:rsidP="0009588C">
      <w:pPr>
        <w:numPr>
          <w:ilvl w:val="1"/>
          <w:numId w:val="13"/>
        </w:numPr>
        <w:tabs>
          <w:tab w:val="clear" w:pos="1418"/>
          <w:tab w:val="num" w:pos="720"/>
        </w:tabs>
        <w:ind w:left="720" w:hanging="720"/>
        <w:rPr>
          <w:rFonts w:cs="Arial"/>
          <w:szCs w:val="20"/>
        </w:rPr>
      </w:pPr>
      <w:bookmarkStart w:id="500" w:name="_Ref_a831742"/>
      <w:r w:rsidRPr="004B0BA6">
        <w:rPr>
          <w:rFonts w:cs="Arial"/>
          <w:szCs w:val="20"/>
        </w:rPr>
        <w:t>Cleaning, maintaining, decorating</w:t>
      </w:r>
      <w:r>
        <w:rPr>
          <w:rFonts w:cs="Arial"/>
          <w:szCs w:val="20"/>
        </w:rPr>
        <w:t>,</w:t>
      </w:r>
      <w:r w:rsidRPr="004B0BA6">
        <w:rPr>
          <w:rFonts w:cs="Arial"/>
          <w:szCs w:val="20"/>
        </w:rPr>
        <w:t xml:space="preserve"> repairing</w:t>
      </w:r>
      <w:r>
        <w:rPr>
          <w:rFonts w:cs="Arial"/>
          <w:szCs w:val="20"/>
        </w:rPr>
        <w:t>, renewing, resurfacing</w:t>
      </w:r>
      <w:r w:rsidRPr="004B0BA6">
        <w:rPr>
          <w:rFonts w:cs="Arial"/>
          <w:szCs w:val="20"/>
        </w:rPr>
        <w:t xml:space="preserve"> the </w:t>
      </w:r>
      <w:r>
        <w:rPr>
          <w:rFonts w:cs="Arial"/>
          <w:szCs w:val="20"/>
        </w:rPr>
        <w:t>Car Park, and renewing line markings within the Car Park</w:t>
      </w:r>
      <w:r w:rsidRPr="004B0BA6">
        <w:rPr>
          <w:rFonts w:cs="Arial"/>
          <w:szCs w:val="20"/>
        </w:rPr>
        <w:t>.</w:t>
      </w:r>
      <w:bookmarkEnd w:id="500"/>
    </w:p>
    <w:p w14:paraId="4A747189" w14:textId="77777777" w:rsidR="0009588C" w:rsidRPr="004B0BA6" w:rsidRDefault="0009588C" w:rsidP="0009588C">
      <w:pPr>
        <w:numPr>
          <w:ilvl w:val="1"/>
          <w:numId w:val="13"/>
        </w:numPr>
        <w:tabs>
          <w:tab w:val="clear" w:pos="1418"/>
          <w:tab w:val="num" w:pos="720"/>
        </w:tabs>
        <w:ind w:left="720" w:hanging="720"/>
        <w:rPr>
          <w:rFonts w:cs="Arial"/>
          <w:szCs w:val="20"/>
        </w:rPr>
      </w:pPr>
      <w:bookmarkStart w:id="501" w:name="_Ref_a709288"/>
      <w:r w:rsidRPr="004B0BA6">
        <w:rPr>
          <w:rFonts w:cs="Arial"/>
          <w:szCs w:val="20"/>
        </w:rPr>
        <w:t xml:space="preserve">Lighting the </w:t>
      </w:r>
      <w:r>
        <w:rPr>
          <w:rFonts w:cs="Arial"/>
          <w:szCs w:val="20"/>
        </w:rPr>
        <w:t xml:space="preserve">Car Park </w:t>
      </w:r>
      <w:r w:rsidRPr="004B0BA6">
        <w:rPr>
          <w:rFonts w:cs="Arial"/>
          <w:szCs w:val="20"/>
        </w:rPr>
        <w:t xml:space="preserve">and cleaning, maintaining, repairing and replacing lighting machinery and equipment on the </w:t>
      </w:r>
      <w:r>
        <w:rPr>
          <w:rFonts w:cs="Arial"/>
          <w:szCs w:val="20"/>
        </w:rPr>
        <w:t>Car Park)</w:t>
      </w:r>
      <w:r w:rsidRPr="004B0BA6">
        <w:rPr>
          <w:rFonts w:cs="Arial"/>
          <w:szCs w:val="20"/>
        </w:rPr>
        <w:t>.</w:t>
      </w:r>
      <w:bookmarkEnd w:id="501"/>
    </w:p>
    <w:p w14:paraId="70347846" w14:textId="77777777" w:rsidR="0009588C" w:rsidRPr="004B0BA6" w:rsidRDefault="0009588C" w:rsidP="0009588C">
      <w:pPr>
        <w:numPr>
          <w:ilvl w:val="1"/>
          <w:numId w:val="13"/>
        </w:numPr>
        <w:tabs>
          <w:tab w:val="clear" w:pos="1418"/>
          <w:tab w:val="num" w:pos="720"/>
        </w:tabs>
        <w:ind w:left="720" w:hanging="720"/>
        <w:rPr>
          <w:rFonts w:cs="Arial"/>
          <w:szCs w:val="20"/>
        </w:rPr>
      </w:pPr>
      <w:bookmarkStart w:id="502" w:name="_Ref_a971481"/>
      <w:r w:rsidRPr="004B0BA6">
        <w:rPr>
          <w:rFonts w:cs="Arial"/>
          <w:szCs w:val="20"/>
        </w:rPr>
        <w:t>Cleaning, maintaining, repairing and replacing signage</w:t>
      </w:r>
      <w:r>
        <w:rPr>
          <w:rFonts w:cs="Arial"/>
          <w:szCs w:val="20"/>
        </w:rPr>
        <w:t xml:space="preserve">, </w:t>
      </w:r>
      <w:r w:rsidRPr="004B0BA6">
        <w:rPr>
          <w:rFonts w:cs="Arial"/>
          <w:szCs w:val="20"/>
        </w:rPr>
        <w:t xml:space="preserve">signs or noticeboards for the </w:t>
      </w:r>
      <w:r>
        <w:rPr>
          <w:rFonts w:cs="Arial"/>
          <w:szCs w:val="20"/>
        </w:rPr>
        <w:t>Car Park (other than as installed by the Tenant)</w:t>
      </w:r>
      <w:r w:rsidRPr="004B0BA6">
        <w:rPr>
          <w:rFonts w:cs="Arial"/>
          <w:szCs w:val="20"/>
        </w:rPr>
        <w:t>.</w:t>
      </w:r>
      <w:bookmarkEnd w:id="502"/>
    </w:p>
    <w:p w14:paraId="27F6F7AA" w14:textId="77777777" w:rsidR="0009588C" w:rsidRPr="004B0BA6" w:rsidRDefault="0009588C" w:rsidP="0009588C">
      <w:pPr>
        <w:numPr>
          <w:ilvl w:val="1"/>
          <w:numId w:val="13"/>
        </w:numPr>
        <w:tabs>
          <w:tab w:val="clear" w:pos="1418"/>
          <w:tab w:val="num" w:pos="720"/>
        </w:tabs>
        <w:ind w:left="720" w:hanging="720"/>
        <w:rPr>
          <w:rFonts w:cs="Arial"/>
          <w:szCs w:val="20"/>
        </w:rPr>
      </w:pPr>
      <w:bookmarkStart w:id="503" w:name="_Ref_a601847"/>
      <w:r w:rsidRPr="004B0BA6">
        <w:rPr>
          <w:rFonts w:cs="Arial"/>
          <w:szCs w:val="20"/>
        </w:rPr>
        <w:t xml:space="preserve">Cleaning, maintaining, repairing, operating and replacing security machinery and equipment (including </w:t>
      </w:r>
      <w:r>
        <w:rPr>
          <w:rFonts w:cs="Arial"/>
          <w:szCs w:val="20"/>
        </w:rPr>
        <w:t xml:space="preserve">gates, barriers and </w:t>
      </w:r>
      <w:r w:rsidRPr="004B0BA6">
        <w:rPr>
          <w:rFonts w:cs="Arial"/>
          <w:szCs w:val="20"/>
        </w:rPr>
        <w:t xml:space="preserve">closed-circuit television) </w:t>
      </w:r>
      <w:r>
        <w:rPr>
          <w:rFonts w:cs="Arial"/>
          <w:szCs w:val="20"/>
        </w:rPr>
        <w:t>at</w:t>
      </w:r>
      <w:r w:rsidRPr="004B0BA6">
        <w:rPr>
          <w:rFonts w:cs="Arial"/>
          <w:szCs w:val="20"/>
        </w:rPr>
        <w:t xml:space="preserve"> the </w:t>
      </w:r>
      <w:r>
        <w:rPr>
          <w:rFonts w:cs="Arial"/>
          <w:szCs w:val="20"/>
        </w:rPr>
        <w:t>Car Park</w:t>
      </w:r>
      <w:r w:rsidRPr="004B0BA6">
        <w:rPr>
          <w:rFonts w:cs="Arial"/>
          <w:szCs w:val="20"/>
        </w:rPr>
        <w:t>.</w:t>
      </w:r>
      <w:bookmarkEnd w:id="503"/>
    </w:p>
    <w:p w14:paraId="4887ED54" w14:textId="77777777" w:rsidR="0009588C" w:rsidRPr="004B0BA6" w:rsidRDefault="0009588C" w:rsidP="0009588C">
      <w:pPr>
        <w:numPr>
          <w:ilvl w:val="1"/>
          <w:numId w:val="13"/>
        </w:numPr>
        <w:tabs>
          <w:tab w:val="clear" w:pos="1418"/>
          <w:tab w:val="num" w:pos="720"/>
        </w:tabs>
        <w:ind w:left="720" w:hanging="720"/>
        <w:rPr>
          <w:rFonts w:cs="Arial"/>
          <w:szCs w:val="20"/>
        </w:rPr>
      </w:pPr>
      <w:bookmarkStart w:id="504" w:name="_Ref_a738062"/>
      <w:r w:rsidRPr="004B0BA6">
        <w:rPr>
          <w:rFonts w:cs="Arial"/>
          <w:szCs w:val="20"/>
        </w:rPr>
        <w:t xml:space="preserve">Maintaining the landscaped, ornamental, decorative and grassed areas and items in the </w:t>
      </w:r>
      <w:r>
        <w:rPr>
          <w:rFonts w:cs="Arial"/>
          <w:szCs w:val="20"/>
        </w:rPr>
        <w:t>Landlord’s Neighbouring Property</w:t>
      </w:r>
      <w:r w:rsidRPr="004B0BA6">
        <w:rPr>
          <w:rFonts w:cs="Arial"/>
          <w:szCs w:val="20"/>
        </w:rPr>
        <w:t>.</w:t>
      </w:r>
      <w:bookmarkEnd w:id="504"/>
    </w:p>
    <w:p w14:paraId="21A88EAD" w14:textId="77777777" w:rsidR="0009588C" w:rsidRPr="004B0BA6" w:rsidRDefault="0009588C" w:rsidP="0009588C">
      <w:pPr>
        <w:numPr>
          <w:ilvl w:val="1"/>
          <w:numId w:val="13"/>
        </w:numPr>
        <w:tabs>
          <w:tab w:val="clear" w:pos="1418"/>
          <w:tab w:val="num" w:pos="720"/>
        </w:tabs>
        <w:ind w:left="720" w:hanging="720"/>
        <w:rPr>
          <w:rFonts w:cs="Arial"/>
          <w:szCs w:val="20"/>
        </w:rPr>
      </w:pPr>
      <w:bookmarkStart w:id="505" w:name="_Ref_a564777"/>
      <w:r w:rsidRPr="004B0BA6">
        <w:rPr>
          <w:rFonts w:cs="Arial"/>
          <w:szCs w:val="20"/>
        </w:rPr>
        <w:t xml:space="preserve">Cleaning, maintaining, repairing and replacing the furniture and fittings on the </w:t>
      </w:r>
      <w:r>
        <w:rPr>
          <w:rFonts w:cs="Arial"/>
          <w:szCs w:val="20"/>
        </w:rPr>
        <w:t>Car Park</w:t>
      </w:r>
      <w:r>
        <w:rPr>
          <w:rFonts w:cs="Arial"/>
          <w:color w:val="FF0000"/>
          <w:szCs w:val="20"/>
        </w:rPr>
        <w:t xml:space="preserve"> </w:t>
      </w:r>
      <w:r>
        <w:rPr>
          <w:rFonts w:cs="Arial"/>
          <w:szCs w:val="20"/>
        </w:rPr>
        <w:t>(other than the Tenant’s fittings)</w:t>
      </w:r>
      <w:r w:rsidRPr="004B0BA6">
        <w:rPr>
          <w:rFonts w:cs="Arial"/>
          <w:szCs w:val="20"/>
        </w:rPr>
        <w:t>.</w:t>
      </w:r>
      <w:bookmarkEnd w:id="505"/>
    </w:p>
    <w:p w14:paraId="5A76508C" w14:textId="77777777" w:rsidR="0009588C" w:rsidRDefault="0009588C" w:rsidP="0009588C">
      <w:pPr>
        <w:numPr>
          <w:ilvl w:val="1"/>
          <w:numId w:val="13"/>
        </w:numPr>
        <w:tabs>
          <w:tab w:val="clear" w:pos="1418"/>
          <w:tab w:val="num" w:pos="720"/>
        </w:tabs>
        <w:ind w:left="720" w:hanging="720"/>
        <w:rPr>
          <w:rFonts w:cs="Arial"/>
          <w:szCs w:val="20"/>
        </w:rPr>
      </w:pPr>
      <w:bookmarkStart w:id="506" w:name="_Ref_a956707"/>
      <w:r w:rsidRPr="004B0BA6">
        <w:rPr>
          <w:rFonts w:cs="Arial"/>
          <w:szCs w:val="20"/>
        </w:rPr>
        <w:t>Controlling and regulating vehicular traffic using the Car Park</w:t>
      </w:r>
      <w:bookmarkEnd w:id="506"/>
      <w:r>
        <w:rPr>
          <w:rFonts w:cs="Arial"/>
          <w:szCs w:val="20"/>
        </w:rPr>
        <w:t xml:space="preserve"> (including by use of ANPR services).</w:t>
      </w:r>
    </w:p>
    <w:p w14:paraId="07FCF290" w14:textId="77777777" w:rsidR="0009588C" w:rsidRPr="004B0BA6" w:rsidRDefault="0009588C" w:rsidP="0009588C">
      <w:pPr>
        <w:numPr>
          <w:ilvl w:val="1"/>
          <w:numId w:val="13"/>
        </w:numPr>
        <w:tabs>
          <w:tab w:val="clear" w:pos="1418"/>
          <w:tab w:val="num" w:pos="720"/>
        </w:tabs>
        <w:ind w:left="720" w:hanging="720"/>
        <w:rPr>
          <w:rFonts w:cs="Arial"/>
          <w:szCs w:val="20"/>
        </w:rPr>
      </w:pPr>
      <w:r>
        <w:rPr>
          <w:rFonts w:cs="Arial"/>
          <w:szCs w:val="20"/>
        </w:rPr>
        <w:t xml:space="preserve">Enforcing parking regulations at </w:t>
      </w:r>
      <w:r w:rsidRPr="004B0BA6">
        <w:rPr>
          <w:rFonts w:cs="Arial"/>
          <w:szCs w:val="20"/>
        </w:rPr>
        <w:t xml:space="preserve">the </w:t>
      </w:r>
      <w:r>
        <w:rPr>
          <w:rFonts w:cs="Arial"/>
          <w:szCs w:val="20"/>
        </w:rPr>
        <w:t>Car Park (including by use of ANPR services, parking enforcement officers and/or barriers).</w:t>
      </w:r>
    </w:p>
    <w:p w14:paraId="0DF240C7" w14:textId="77777777" w:rsidR="0009588C" w:rsidRPr="004B0BA6" w:rsidRDefault="0009588C" w:rsidP="0009588C">
      <w:pPr>
        <w:numPr>
          <w:ilvl w:val="1"/>
          <w:numId w:val="13"/>
        </w:numPr>
        <w:tabs>
          <w:tab w:val="clear" w:pos="1418"/>
          <w:tab w:val="num" w:pos="720"/>
        </w:tabs>
        <w:ind w:left="720" w:hanging="720"/>
        <w:rPr>
          <w:rFonts w:cs="Arial"/>
          <w:szCs w:val="20"/>
        </w:rPr>
      </w:pPr>
      <w:bookmarkStart w:id="507" w:name="_Ref_a891287"/>
      <w:r w:rsidRPr="004B0BA6">
        <w:rPr>
          <w:rFonts w:cs="Arial"/>
          <w:szCs w:val="20"/>
        </w:rPr>
        <w:t>Gritting and clearing snow from the Car Park.</w:t>
      </w:r>
      <w:bookmarkEnd w:id="507"/>
    </w:p>
    <w:p w14:paraId="21ABCA31" w14:textId="77777777" w:rsidR="0009588C" w:rsidRPr="004B0BA6" w:rsidRDefault="0009588C" w:rsidP="0009588C">
      <w:pPr>
        <w:numPr>
          <w:ilvl w:val="1"/>
          <w:numId w:val="13"/>
        </w:numPr>
        <w:tabs>
          <w:tab w:val="clear" w:pos="1418"/>
          <w:tab w:val="num" w:pos="720"/>
        </w:tabs>
        <w:ind w:left="720" w:hanging="720"/>
        <w:rPr>
          <w:rFonts w:cs="Arial"/>
          <w:szCs w:val="20"/>
        </w:rPr>
      </w:pPr>
      <w:bookmarkStart w:id="508" w:name="_Ref_a508548"/>
      <w:r w:rsidRPr="004B0BA6">
        <w:rPr>
          <w:rFonts w:cs="Arial"/>
          <w:szCs w:val="20"/>
        </w:rPr>
        <w:t xml:space="preserve">Controlling pests and vermin in or on the </w:t>
      </w:r>
      <w:r>
        <w:rPr>
          <w:rFonts w:cs="Arial"/>
          <w:szCs w:val="20"/>
        </w:rPr>
        <w:t>Car Park</w:t>
      </w:r>
      <w:r w:rsidRPr="004B0BA6">
        <w:rPr>
          <w:rFonts w:cs="Arial"/>
          <w:szCs w:val="20"/>
        </w:rPr>
        <w:t>.</w:t>
      </w:r>
      <w:bookmarkEnd w:id="508"/>
    </w:p>
    <w:p w14:paraId="5678809B" w14:textId="094F9DD3" w:rsidR="0009588C" w:rsidRPr="004B0BA6" w:rsidRDefault="0009588C" w:rsidP="0009588C">
      <w:pPr>
        <w:numPr>
          <w:ilvl w:val="1"/>
          <w:numId w:val="13"/>
        </w:numPr>
        <w:tabs>
          <w:tab w:val="clear" w:pos="1418"/>
          <w:tab w:val="num" w:pos="720"/>
        </w:tabs>
        <w:ind w:left="720" w:hanging="720"/>
        <w:rPr>
          <w:rFonts w:cs="Arial"/>
          <w:szCs w:val="20"/>
        </w:rPr>
      </w:pPr>
      <w:bookmarkStart w:id="509" w:name="_Ref_a411377"/>
      <w:r w:rsidRPr="004B0BA6">
        <w:rPr>
          <w:rFonts w:cs="Arial"/>
          <w:szCs w:val="20"/>
        </w:rPr>
        <w:t xml:space="preserve">Any other service, amenity or facility that the Landlord may in its reasonable discretion (acting in accordance with the principles of good estate management) provide for the benefit of the tenants and occupiers of the </w:t>
      </w:r>
      <w:r>
        <w:rPr>
          <w:rFonts w:cs="Arial"/>
          <w:color w:val="FF0000"/>
          <w:szCs w:val="20"/>
        </w:rPr>
        <w:t>[</w:t>
      </w:r>
      <w:r>
        <w:rPr>
          <w:rFonts w:cs="Arial"/>
          <w:szCs w:val="20"/>
        </w:rPr>
        <w:t>Car Park</w:t>
      </w:r>
      <w:r>
        <w:rPr>
          <w:rFonts w:cs="Arial"/>
          <w:color w:val="FF0000"/>
          <w:szCs w:val="20"/>
        </w:rPr>
        <w:t>] OR</w:t>
      </w:r>
      <w:r>
        <w:rPr>
          <w:rFonts w:cs="Arial"/>
          <w:szCs w:val="20"/>
        </w:rPr>
        <w:t xml:space="preserve"> </w:t>
      </w:r>
      <w:r w:rsidRPr="00714F10">
        <w:rPr>
          <w:rFonts w:cs="Arial"/>
          <w:color w:val="FF0000"/>
          <w:szCs w:val="20"/>
        </w:rPr>
        <w:t>[</w:t>
      </w:r>
      <w:r>
        <w:rPr>
          <w:rFonts w:cs="Arial"/>
          <w:szCs w:val="20"/>
        </w:rPr>
        <w:t>Landlord’s Neighbouring Property</w:t>
      </w:r>
      <w:r>
        <w:rPr>
          <w:rFonts w:cs="Arial"/>
          <w:color w:val="FF0000"/>
          <w:szCs w:val="20"/>
        </w:rPr>
        <w:t>]</w:t>
      </w:r>
      <w:r w:rsidRPr="004B0BA6">
        <w:rPr>
          <w:rFonts w:cs="Arial"/>
          <w:szCs w:val="20"/>
        </w:rPr>
        <w:t>.</w:t>
      </w:r>
      <w:bookmarkEnd w:id="509"/>
    </w:p>
    <w:p w14:paraId="66666F7E" w14:textId="0A9B1DC8" w:rsidR="00490CD7" w:rsidRDefault="00132182" w:rsidP="0011424B">
      <w:pPr>
        <w:pStyle w:val="BB-AppendixHeadingLegal"/>
        <w:jc w:val="left"/>
      </w:pPr>
      <w:r>
        <w:lastRenderedPageBreak/>
        <w:t xml:space="preserve"> </w:t>
      </w:r>
      <w:bookmarkStart w:id="510" w:name="_Toc175065171"/>
      <w:r w:rsidR="002B361B">
        <w:t xml:space="preserve">- </w:t>
      </w:r>
      <w:bookmarkEnd w:id="496"/>
      <w:r w:rsidR="002B361B">
        <w:t>Specification in agreed form</w:t>
      </w:r>
      <w:bookmarkEnd w:id="497"/>
      <w:bookmarkEnd w:id="510"/>
    </w:p>
    <w:p w14:paraId="02D0119D" w14:textId="77777777" w:rsidR="002B361B" w:rsidRDefault="002B361B" w:rsidP="0011424B">
      <w:pPr>
        <w:pageBreakBefore/>
        <w:jc w:val="left"/>
      </w:pPr>
    </w:p>
    <w:p w14:paraId="0340698A" w14:textId="77777777" w:rsidR="00490CD7" w:rsidRDefault="00490CD7" w:rsidP="0011424B">
      <w:pPr>
        <w:pStyle w:val="BB-Normal"/>
        <w:jc w:val="left"/>
      </w:pPr>
    </w:p>
    <w:tbl>
      <w:tblPr>
        <w:tblW w:w="5000" w:type="pct"/>
        <w:tblLook w:val="04A0" w:firstRow="1" w:lastRow="0" w:firstColumn="1" w:lastColumn="0" w:noHBand="0" w:noVBand="1"/>
      </w:tblPr>
      <w:tblGrid>
        <w:gridCol w:w="6231"/>
        <w:gridCol w:w="389"/>
        <w:gridCol w:w="3019"/>
      </w:tblGrid>
      <w:tr w:rsidR="00490CD7" w14:paraId="30D79938" w14:textId="77777777">
        <w:tc>
          <w:tcPr>
            <w:tcW w:w="3200" w:type="pct"/>
          </w:tcPr>
          <w:p w14:paraId="591D7AC5" w14:textId="77777777" w:rsidR="00490CD7" w:rsidRDefault="002B361B" w:rsidP="0011424B">
            <w:pPr>
              <w:pStyle w:val="BB-Normal"/>
              <w:jc w:val="left"/>
            </w:pPr>
            <w:r>
              <w:t xml:space="preserve">Signed as a deed by  </w:t>
            </w:r>
            <w:r>
              <w:rPr>
                <w:color w:val="FF0000"/>
              </w:rPr>
              <w:t>[</w:t>
            </w:r>
            <w:r>
              <w:t xml:space="preserve">NAME OF </w:t>
            </w:r>
            <w:r>
              <w:rPr>
                <w:b/>
              </w:rPr>
              <w:t>Landlord</w:t>
            </w:r>
            <w:r>
              <w:rPr>
                <w:color w:val="FF0000"/>
              </w:rPr>
              <w:t>]</w:t>
            </w:r>
            <w:r>
              <w:t xml:space="preserve"> in the presence of:</w:t>
            </w:r>
          </w:p>
          <w:p w14:paraId="5AFBCBC6" w14:textId="77777777" w:rsidR="00490CD7" w:rsidRDefault="002B361B" w:rsidP="0011424B">
            <w:pPr>
              <w:pStyle w:val="BB-Normal"/>
              <w:jc w:val="left"/>
            </w:pPr>
            <w:r>
              <w:t>…………………….</w:t>
            </w:r>
          </w:p>
          <w:p w14:paraId="08C558EE" w14:textId="77777777" w:rsidR="00490CD7" w:rsidRDefault="002B361B" w:rsidP="0011424B">
            <w:pPr>
              <w:pStyle w:val="BB-Normal"/>
              <w:jc w:val="left"/>
            </w:pPr>
            <w:r>
              <w:rPr>
                <w:color w:val="FF0000"/>
              </w:rPr>
              <w:t>[SIGNATURE OF WITNESS]</w:t>
            </w:r>
          </w:p>
          <w:p w14:paraId="15F14874" w14:textId="77777777" w:rsidR="00490CD7" w:rsidRDefault="002B361B" w:rsidP="0011424B">
            <w:pPr>
              <w:pStyle w:val="BB-Normal"/>
              <w:jc w:val="left"/>
            </w:pPr>
            <w:r>
              <w:rPr>
                <w:color w:val="FF0000"/>
              </w:rPr>
              <w:t>[</w:t>
            </w:r>
            <w:r>
              <w:t xml:space="preserve">NAME, ADDRESS </w:t>
            </w:r>
            <w:r>
              <w:rPr>
                <w:color w:val="FF0000"/>
              </w:rPr>
              <w:t>[AND OCCUPATION]</w:t>
            </w:r>
            <w:r>
              <w:t xml:space="preserve"> OF WITNESS</w:t>
            </w:r>
            <w:r>
              <w:rPr>
                <w:color w:val="FF0000"/>
              </w:rPr>
              <w:t>]</w:t>
            </w:r>
          </w:p>
        </w:tc>
        <w:tc>
          <w:tcPr>
            <w:tcW w:w="200" w:type="pct"/>
          </w:tcPr>
          <w:p w14:paraId="64754123" w14:textId="77777777" w:rsidR="00490CD7" w:rsidRDefault="00490CD7" w:rsidP="0011424B">
            <w:pPr>
              <w:pStyle w:val="BB-Normal"/>
              <w:jc w:val="left"/>
            </w:pPr>
          </w:p>
        </w:tc>
        <w:tc>
          <w:tcPr>
            <w:tcW w:w="1550" w:type="pct"/>
          </w:tcPr>
          <w:p w14:paraId="0150C1FF" w14:textId="77777777" w:rsidR="00490CD7" w:rsidRDefault="002B361B" w:rsidP="0011424B">
            <w:pPr>
              <w:pStyle w:val="BB-Normal"/>
              <w:jc w:val="left"/>
            </w:pPr>
            <w:r>
              <w:t>……………….</w:t>
            </w:r>
          </w:p>
          <w:p w14:paraId="122F04CB" w14:textId="77777777" w:rsidR="00490CD7" w:rsidRDefault="002B361B" w:rsidP="0011424B">
            <w:pPr>
              <w:pStyle w:val="BB-Normal"/>
              <w:jc w:val="left"/>
            </w:pPr>
            <w:r>
              <w:rPr>
                <w:color w:val="FF0000"/>
              </w:rPr>
              <w:t>[</w:t>
            </w:r>
            <w:r>
              <w:t xml:space="preserve">SIGNATURE OF </w:t>
            </w:r>
            <w:r>
              <w:rPr>
                <w:b/>
              </w:rPr>
              <w:t>Landlord</w:t>
            </w:r>
            <w:r>
              <w:rPr>
                <w:color w:val="FF0000"/>
              </w:rPr>
              <w:t>]</w:t>
            </w:r>
          </w:p>
        </w:tc>
      </w:tr>
      <w:tr w:rsidR="00490CD7" w14:paraId="43098D08" w14:textId="77777777">
        <w:trPr>
          <w:gridAfter w:val="2"/>
          <w:wAfter w:w="3309" w:type="dxa"/>
        </w:trPr>
        <w:tc>
          <w:tcPr>
            <w:tcW w:w="3200" w:type="pct"/>
          </w:tcPr>
          <w:p w14:paraId="5A1DC488" w14:textId="77777777" w:rsidR="00490CD7" w:rsidRDefault="002B361B" w:rsidP="0011424B">
            <w:pPr>
              <w:pStyle w:val="BB-Normal"/>
              <w:jc w:val="left"/>
            </w:pPr>
            <w:r>
              <w:t>OR</w:t>
            </w:r>
          </w:p>
        </w:tc>
      </w:tr>
      <w:tr w:rsidR="00490CD7" w14:paraId="3BB48050" w14:textId="77777777">
        <w:tc>
          <w:tcPr>
            <w:tcW w:w="3200" w:type="pct"/>
          </w:tcPr>
          <w:p w14:paraId="60743230" w14:textId="77777777" w:rsidR="00490CD7" w:rsidRDefault="002B361B" w:rsidP="0011424B">
            <w:pPr>
              <w:pStyle w:val="BB-Normal"/>
              <w:jc w:val="left"/>
            </w:pPr>
            <w:r>
              <w:t xml:space="preserve">Executed as deed by </w:t>
            </w:r>
            <w:r>
              <w:rPr>
                <w:color w:val="FF0000"/>
              </w:rPr>
              <w:t>[</w:t>
            </w:r>
            <w:r>
              <w:t>NAME OF</w:t>
            </w:r>
            <w:r>
              <w:rPr>
                <w:b/>
              </w:rPr>
              <w:t xml:space="preserve"> Landlord</w:t>
            </w:r>
            <w:r>
              <w:rPr>
                <w:color w:val="FF0000"/>
              </w:rPr>
              <w:t>]</w:t>
            </w:r>
            <w:r>
              <w:t xml:space="preserve"> acting by </w:t>
            </w:r>
            <w:r>
              <w:rPr>
                <w:color w:val="FF0000"/>
              </w:rPr>
              <w:t>[NAME OF FIRST DIRECTOR]</w:t>
            </w:r>
            <w:r>
              <w:t xml:space="preserve">, a director, and </w:t>
            </w:r>
            <w:r>
              <w:rPr>
                <w:color w:val="FF0000"/>
              </w:rPr>
              <w:t>[</w:t>
            </w:r>
            <w:r>
              <w:t>NAME OF SECOND DIRECTOR/SECRETARY</w:t>
            </w:r>
            <w:r>
              <w:rPr>
                <w:color w:val="FF0000"/>
              </w:rPr>
              <w:t>]</w:t>
            </w:r>
            <w:r>
              <w:t xml:space="preserve">, </w:t>
            </w:r>
            <w:r>
              <w:rPr>
                <w:color w:val="FF0000"/>
              </w:rPr>
              <w:t>[</w:t>
            </w:r>
            <w:r>
              <w:t>a director OR its secretary</w:t>
            </w:r>
            <w:r>
              <w:rPr>
                <w:color w:val="FF0000"/>
              </w:rPr>
              <w:t>]</w:t>
            </w:r>
          </w:p>
        </w:tc>
        <w:tc>
          <w:tcPr>
            <w:tcW w:w="200" w:type="pct"/>
          </w:tcPr>
          <w:p w14:paraId="64B643D0" w14:textId="77777777" w:rsidR="00490CD7" w:rsidRDefault="00490CD7" w:rsidP="0011424B">
            <w:pPr>
              <w:pStyle w:val="BB-Normal"/>
              <w:jc w:val="left"/>
            </w:pPr>
          </w:p>
        </w:tc>
        <w:tc>
          <w:tcPr>
            <w:tcW w:w="1550" w:type="pct"/>
          </w:tcPr>
          <w:p w14:paraId="3F545D60" w14:textId="77777777" w:rsidR="00490CD7" w:rsidRDefault="002B361B" w:rsidP="0011424B">
            <w:pPr>
              <w:pStyle w:val="BB-Normal"/>
              <w:jc w:val="left"/>
            </w:pPr>
            <w:r>
              <w:t>………………</w:t>
            </w:r>
          </w:p>
          <w:p w14:paraId="228F0B69" w14:textId="77777777" w:rsidR="00490CD7" w:rsidRDefault="002B361B" w:rsidP="0011424B">
            <w:pPr>
              <w:pStyle w:val="BB-Normal"/>
              <w:jc w:val="left"/>
            </w:pPr>
            <w:r>
              <w:rPr>
                <w:color w:val="FF0000"/>
              </w:rPr>
              <w:t>[SIGNATURE OF FIRST DIRECTOR]</w:t>
            </w:r>
          </w:p>
          <w:p w14:paraId="64B58552" w14:textId="77777777" w:rsidR="00490CD7" w:rsidRDefault="002B361B" w:rsidP="0011424B">
            <w:pPr>
              <w:pStyle w:val="BB-Normal"/>
              <w:jc w:val="left"/>
            </w:pPr>
            <w:r>
              <w:t>Director</w:t>
            </w:r>
          </w:p>
          <w:p w14:paraId="22C89440" w14:textId="77777777" w:rsidR="00490CD7" w:rsidRDefault="002B361B" w:rsidP="0011424B">
            <w:pPr>
              <w:pStyle w:val="BB-Normal"/>
              <w:jc w:val="left"/>
            </w:pPr>
            <w:r>
              <w:t>………………</w:t>
            </w:r>
          </w:p>
          <w:p w14:paraId="03EC1F97" w14:textId="77777777" w:rsidR="00490CD7" w:rsidRDefault="002B361B" w:rsidP="0011424B">
            <w:pPr>
              <w:pStyle w:val="BB-Normal"/>
              <w:jc w:val="left"/>
            </w:pPr>
            <w:r>
              <w:rPr>
                <w:color w:val="FF0000"/>
              </w:rPr>
              <w:t>[SIGNATURE OF SECOND DIRECTOR OR SECRETARY]</w:t>
            </w:r>
          </w:p>
          <w:p w14:paraId="14848A26" w14:textId="77777777" w:rsidR="00490CD7" w:rsidRDefault="002B361B" w:rsidP="0011424B">
            <w:pPr>
              <w:pStyle w:val="BB-Normal"/>
              <w:jc w:val="left"/>
            </w:pPr>
            <w:r>
              <w:t>Director OR Secretary</w:t>
            </w:r>
          </w:p>
        </w:tc>
      </w:tr>
      <w:tr w:rsidR="00490CD7" w14:paraId="45967493" w14:textId="77777777">
        <w:trPr>
          <w:gridAfter w:val="2"/>
          <w:wAfter w:w="3309" w:type="dxa"/>
        </w:trPr>
        <w:tc>
          <w:tcPr>
            <w:tcW w:w="3200" w:type="pct"/>
          </w:tcPr>
          <w:p w14:paraId="16AB52DC" w14:textId="77777777" w:rsidR="00490CD7" w:rsidRDefault="002B361B" w:rsidP="0011424B">
            <w:pPr>
              <w:pStyle w:val="BB-Normal"/>
              <w:jc w:val="left"/>
            </w:pPr>
            <w:r>
              <w:t>OR</w:t>
            </w:r>
          </w:p>
        </w:tc>
      </w:tr>
      <w:tr w:rsidR="00490CD7" w14:paraId="41BA6E40" w14:textId="77777777">
        <w:tc>
          <w:tcPr>
            <w:tcW w:w="3200" w:type="pct"/>
          </w:tcPr>
          <w:p w14:paraId="3802FD26" w14:textId="77777777" w:rsidR="00490CD7" w:rsidRDefault="002B361B" w:rsidP="0011424B">
            <w:pPr>
              <w:pStyle w:val="BB-Normal"/>
              <w:jc w:val="left"/>
            </w:pPr>
            <w:r>
              <w:t xml:space="preserve">Executed as deed by </w:t>
            </w:r>
            <w:r>
              <w:rPr>
                <w:color w:val="FF0000"/>
              </w:rPr>
              <w:t>[</w:t>
            </w:r>
            <w:r>
              <w:t xml:space="preserve">NAME OF </w:t>
            </w:r>
            <w:r>
              <w:rPr>
                <w:b/>
              </w:rPr>
              <w:t>Landlord</w:t>
            </w:r>
            <w:r>
              <w:rPr>
                <w:color w:val="FF0000"/>
              </w:rPr>
              <w:t>]</w:t>
            </w:r>
            <w:r>
              <w:t xml:space="preserve"> acting by </w:t>
            </w:r>
            <w:r>
              <w:rPr>
                <w:color w:val="FF0000"/>
              </w:rPr>
              <w:t>[NAME OF DIRECTOR]</w:t>
            </w:r>
            <w:r>
              <w:t xml:space="preserve"> a director, in the presence of:</w:t>
            </w:r>
          </w:p>
          <w:p w14:paraId="65B67B29" w14:textId="77777777" w:rsidR="00490CD7" w:rsidRDefault="002B361B" w:rsidP="0011424B">
            <w:pPr>
              <w:pStyle w:val="BB-Normal"/>
              <w:jc w:val="left"/>
            </w:pPr>
            <w:r>
              <w:t>……………………</w:t>
            </w:r>
          </w:p>
          <w:p w14:paraId="249FC45D" w14:textId="77777777" w:rsidR="00490CD7" w:rsidRDefault="002B361B" w:rsidP="0011424B">
            <w:pPr>
              <w:pStyle w:val="BB-Normal"/>
              <w:jc w:val="left"/>
            </w:pPr>
            <w:r>
              <w:rPr>
                <w:color w:val="FF0000"/>
              </w:rPr>
              <w:t>[SIGNATURE OF WITNESS]</w:t>
            </w:r>
          </w:p>
          <w:p w14:paraId="203CEFEA" w14:textId="77777777" w:rsidR="00490CD7" w:rsidRDefault="002B361B" w:rsidP="0011424B">
            <w:pPr>
              <w:pStyle w:val="BB-Normal"/>
              <w:jc w:val="left"/>
            </w:pPr>
            <w:r>
              <w:rPr>
                <w:color w:val="FF0000"/>
              </w:rPr>
              <w:t>[</w:t>
            </w:r>
            <w:r>
              <w:t xml:space="preserve">NAME, ADDRESS </w:t>
            </w:r>
            <w:r>
              <w:rPr>
                <w:color w:val="FF0000"/>
              </w:rPr>
              <w:t>[AND OCCUPATION]</w:t>
            </w:r>
            <w:r>
              <w:t xml:space="preserve"> OF WITNESS</w:t>
            </w:r>
            <w:r>
              <w:rPr>
                <w:color w:val="FF0000"/>
              </w:rPr>
              <w:t>]</w:t>
            </w:r>
          </w:p>
        </w:tc>
        <w:tc>
          <w:tcPr>
            <w:tcW w:w="200" w:type="pct"/>
          </w:tcPr>
          <w:p w14:paraId="5CCCAC76" w14:textId="77777777" w:rsidR="00490CD7" w:rsidRDefault="00490CD7" w:rsidP="0011424B">
            <w:pPr>
              <w:pStyle w:val="BB-Normal"/>
              <w:jc w:val="left"/>
            </w:pPr>
          </w:p>
        </w:tc>
        <w:tc>
          <w:tcPr>
            <w:tcW w:w="1550" w:type="pct"/>
          </w:tcPr>
          <w:p w14:paraId="33011D82" w14:textId="77777777" w:rsidR="00490CD7" w:rsidRDefault="002B361B" w:rsidP="0011424B">
            <w:pPr>
              <w:pStyle w:val="BB-Normal"/>
              <w:jc w:val="left"/>
            </w:pPr>
            <w:r>
              <w:t>……………….</w:t>
            </w:r>
          </w:p>
          <w:p w14:paraId="4CD5DA9E" w14:textId="77777777" w:rsidR="00490CD7" w:rsidRDefault="002B361B" w:rsidP="0011424B">
            <w:pPr>
              <w:pStyle w:val="BB-Normal"/>
              <w:jc w:val="left"/>
            </w:pPr>
            <w:r>
              <w:rPr>
                <w:color w:val="FF0000"/>
              </w:rPr>
              <w:t>[SIGNATURE OF DIRECTOR]</w:t>
            </w:r>
          </w:p>
          <w:p w14:paraId="4330C9CC" w14:textId="77777777" w:rsidR="00490CD7" w:rsidRDefault="002B361B" w:rsidP="0011424B">
            <w:pPr>
              <w:pStyle w:val="BB-Normal"/>
              <w:jc w:val="left"/>
            </w:pPr>
            <w:r>
              <w:t>Director</w:t>
            </w:r>
          </w:p>
        </w:tc>
      </w:tr>
      <w:tr w:rsidR="00490CD7" w14:paraId="58066465" w14:textId="77777777">
        <w:tc>
          <w:tcPr>
            <w:tcW w:w="3200" w:type="pct"/>
          </w:tcPr>
          <w:p w14:paraId="2824709B" w14:textId="77777777" w:rsidR="00490CD7" w:rsidRDefault="002B361B" w:rsidP="0011424B">
            <w:pPr>
              <w:pStyle w:val="BB-Normal"/>
              <w:jc w:val="left"/>
            </w:pPr>
            <w:r>
              <w:t xml:space="preserve">Signed as a deed by  </w:t>
            </w:r>
            <w:r>
              <w:rPr>
                <w:color w:val="FF0000"/>
              </w:rPr>
              <w:t>[</w:t>
            </w:r>
            <w:r>
              <w:t xml:space="preserve">NAME OF </w:t>
            </w:r>
            <w:r>
              <w:rPr>
                <w:b/>
              </w:rPr>
              <w:t>Tenant</w:t>
            </w:r>
            <w:r>
              <w:rPr>
                <w:color w:val="FF0000"/>
              </w:rPr>
              <w:t>]</w:t>
            </w:r>
            <w:r>
              <w:t xml:space="preserve"> in the presence of:</w:t>
            </w:r>
          </w:p>
          <w:p w14:paraId="1900BE9B" w14:textId="77777777" w:rsidR="00490CD7" w:rsidRDefault="002B361B" w:rsidP="0011424B">
            <w:pPr>
              <w:pStyle w:val="BB-Normal"/>
              <w:jc w:val="left"/>
            </w:pPr>
            <w:r>
              <w:t>…………………….</w:t>
            </w:r>
          </w:p>
          <w:p w14:paraId="4C9D010C" w14:textId="77777777" w:rsidR="00490CD7" w:rsidRDefault="002B361B" w:rsidP="0011424B">
            <w:pPr>
              <w:pStyle w:val="BB-Normal"/>
              <w:jc w:val="left"/>
            </w:pPr>
            <w:r>
              <w:rPr>
                <w:color w:val="FF0000"/>
              </w:rPr>
              <w:t>[SIGNATURE OF WITNESS]</w:t>
            </w:r>
          </w:p>
          <w:p w14:paraId="3E3E00CD" w14:textId="77777777" w:rsidR="00490CD7" w:rsidRDefault="002B361B" w:rsidP="0011424B">
            <w:pPr>
              <w:pStyle w:val="BB-Normal"/>
              <w:jc w:val="left"/>
            </w:pPr>
            <w:r>
              <w:rPr>
                <w:color w:val="FF0000"/>
              </w:rPr>
              <w:t>[</w:t>
            </w:r>
            <w:r>
              <w:t xml:space="preserve">NAME, ADDRESS </w:t>
            </w:r>
            <w:r>
              <w:rPr>
                <w:color w:val="FF0000"/>
              </w:rPr>
              <w:t>[AND OCCUPATION]</w:t>
            </w:r>
            <w:r>
              <w:t xml:space="preserve"> OF WITNESS</w:t>
            </w:r>
            <w:r>
              <w:rPr>
                <w:color w:val="FF0000"/>
              </w:rPr>
              <w:t>]</w:t>
            </w:r>
          </w:p>
        </w:tc>
        <w:tc>
          <w:tcPr>
            <w:tcW w:w="200" w:type="pct"/>
          </w:tcPr>
          <w:p w14:paraId="6BB19156" w14:textId="77777777" w:rsidR="00490CD7" w:rsidRDefault="00490CD7" w:rsidP="0011424B">
            <w:pPr>
              <w:pStyle w:val="BB-Normal"/>
              <w:jc w:val="left"/>
            </w:pPr>
          </w:p>
        </w:tc>
        <w:tc>
          <w:tcPr>
            <w:tcW w:w="1550" w:type="pct"/>
          </w:tcPr>
          <w:p w14:paraId="16217A6B" w14:textId="77777777" w:rsidR="00490CD7" w:rsidRDefault="002B361B" w:rsidP="0011424B">
            <w:pPr>
              <w:pStyle w:val="BB-Normal"/>
              <w:jc w:val="left"/>
            </w:pPr>
            <w:r>
              <w:t>……………….</w:t>
            </w:r>
          </w:p>
          <w:p w14:paraId="1D621D2F" w14:textId="77777777" w:rsidR="00490CD7" w:rsidRDefault="002B361B" w:rsidP="0011424B">
            <w:pPr>
              <w:pStyle w:val="BB-Normal"/>
              <w:jc w:val="left"/>
            </w:pPr>
            <w:r>
              <w:rPr>
                <w:color w:val="FF0000"/>
              </w:rPr>
              <w:t>[</w:t>
            </w:r>
            <w:r>
              <w:t xml:space="preserve">SIGNATURE OF </w:t>
            </w:r>
            <w:r>
              <w:rPr>
                <w:b/>
              </w:rPr>
              <w:t>Tenant</w:t>
            </w:r>
            <w:r>
              <w:rPr>
                <w:color w:val="FF0000"/>
              </w:rPr>
              <w:t>]</w:t>
            </w:r>
          </w:p>
        </w:tc>
      </w:tr>
      <w:tr w:rsidR="00490CD7" w14:paraId="10AE137D" w14:textId="77777777">
        <w:trPr>
          <w:gridAfter w:val="2"/>
          <w:wAfter w:w="3309" w:type="dxa"/>
        </w:trPr>
        <w:tc>
          <w:tcPr>
            <w:tcW w:w="3200" w:type="pct"/>
          </w:tcPr>
          <w:p w14:paraId="08466C1C" w14:textId="77777777" w:rsidR="00490CD7" w:rsidRDefault="002B361B" w:rsidP="0011424B">
            <w:pPr>
              <w:pStyle w:val="BB-Normal"/>
              <w:jc w:val="left"/>
            </w:pPr>
            <w:r>
              <w:t>OR</w:t>
            </w:r>
          </w:p>
        </w:tc>
      </w:tr>
      <w:tr w:rsidR="00490CD7" w14:paraId="207E0898" w14:textId="77777777">
        <w:tc>
          <w:tcPr>
            <w:tcW w:w="3200" w:type="pct"/>
          </w:tcPr>
          <w:p w14:paraId="012E676C" w14:textId="77777777" w:rsidR="00490CD7" w:rsidRDefault="002B361B" w:rsidP="0011424B">
            <w:pPr>
              <w:pStyle w:val="BB-Normal"/>
              <w:jc w:val="left"/>
            </w:pPr>
            <w:r>
              <w:t xml:space="preserve">Executed as deed by </w:t>
            </w:r>
            <w:r>
              <w:rPr>
                <w:color w:val="FF0000"/>
              </w:rPr>
              <w:t>[</w:t>
            </w:r>
            <w:r>
              <w:t>NAME OF</w:t>
            </w:r>
            <w:r>
              <w:rPr>
                <w:b/>
              </w:rPr>
              <w:t xml:space="preserve"> Tenant</w:t>
            </w:r>
            <w:r>
              <w:rPr>
                <w:color w:val="FF0000"/>
              </w:rPr>
              <w:t>]</w:t>
            </w:r>
            <w:r>
              <w:t xml:space="preserve"> acting by </w:t>
            </w:r>
            <w:r>
              <w:rPr>
                <w:color w:val="FF0000"/>
              </w:rPr>
              <w:t>[NAME OF FIRST DIRECTOR]</w:t>
            </w:r>
            <w:r>
              <w:t xml:space="preserve">, a director, and </w:t>
            </w:r>
            <w:r>
              <w:rPr>
                <w:color w:val="FF0000"/>
              </w:rPr>
              <w:t>[</w:t>
            </w:r>
            <w:r>
              <w:t>NAME OF SECOND DIRECTOR/SECRETARY</w:t>
            </w:r>
            <w:r>
              <w:rPr>
                <w:color w:val="FF0000"/>
              </w:rPr>
              <w:t>]</w:t>
            </w:r>
            <w:r>
              <w:t xml:space="preserve">, </w:t>
            </w:r>
            <w:r>
              <w:rPr>
                <w:color w:val="FF0000"/>
              </w:rPr>
              <w:t>[</w:t>
            </w:r>
            <w:r>
              <w:t>a director OR its secretary</w:t>
            </w:r>
            <w:r>
              <w:rPr>
                <w:color w:val="FF0000"/>
              </w:rPr>
              <w:t>]</w:t>
            </w:r>
          </w:p>
        </w:tc>
        <w:tc>
          <w:tcPr>
            <w:tcW w:w="200" w:type="pct"/>
          </w:tcPr>
          <w:p w14:paraId="6C4258DF" w14:textId="77777777" w:rsidR="00490CD7" w:rsidRDefault="00490CD7" w:rsidP="0011424B">
            <w:pPr>
              <w:pStyle w:val="BB-Normal"/>
              <w:jc w:val="left"/>
            </w:pPr>
          </w:p>
        </w:tc>
        <w:tc>
          <w:tcPr>
            <w:tcW w:w="1550" w:type="pct"/>
          </w:tcPr>
          <w:p w14:paraId="48585D85" w14:textId="77777777" w:rsidR="00490CD7" w:rsidRDefault="002B361B" w:rsidP="0011424B">
            <w:pPr>
              <w:pStyle w:val="BB-Normal"/>
              <w:jc w:val="left"/>
            </w:pPr>
            <w:r>
              <w:t>………………</w:t>
            </w:r>
          </w:p>
          <w:p w14:paraId="01089C19" w14:textId="77777777" w:rsidR="00490CD7" w:rsidRDefault="002B361B" w:rsidP="0011424B">
            <w:pPr>
              <w:pStyle w:val="BB-Normal"/>
              <w:jc w:val="left"/>
            </w:pPr>
            <w:r>
              <w:rPr>
                <w:color w:val="FF0000"/>
              </w:rPr>
              <w:t>[SIGNATURE OF FIRST DIRECTOR]</w:t>
            </w:r>
          </w:p>
          <w:p w14:paraId="42592A52" w14:textId="77777777" w:rsidR="00490CD7" w:rsidRDefault="002B361B" w:rsidP="0011424B">
            <w:pPr>
              <w:pStyle w:val="BB-Normal"/>
              <w:jc w:val="left"/>
            </w:pPr>
            <w:r>
              <w:t>Director</w:t>
            </w:r>
          </w:p>
          <w:p w14:paraId="71B97151" w14:textId="77777777" w:rsidR="00490CD7" w:rsidRDefault="002B361B" w:rsidP="0011424B">
            <w:pPr>
              <w:pStyle w:val="BB-Normal"/>
              <w:jc w:val="left"/>
            </w:pPr>
            <w:r>
              <w:t>………………</w:t>
            </w:r>
          </w:p>
          <w:p w14:paraId="723D1A72" w14:textId="77777777" w:rsidR="00490CD7" w:rsidRDefault="002B361B" w:rsidP="0011424B">
            <w:pPr>
              <w:pStyle w:val="BB-Normal"/>
              <w:jc w:val="left"/>
            </w:pPr>
            <w:r>
              <w:rPr>
                <w:color w:val="FF0000"/>
              </w:rPr>
              <w:t>[SIGNATURE OF SECOND DIRECTOR OR SECRETARY]</w:t>
            </w:r>
          </w:p>
          <w:p w14:paraId="2D2C8884" w14:textId="77777777" w:rsidR="00490CD7" w:rsidRDefault="002B361B" w:rsidP="0011424B">
            <w:pPr>
              <w:pStyle w:val="BB-Normal"/>
              <w:jc w:val="left"/>
            </w:pPr>
            <w:r>
              <w:t>Director OR Secretary</w:t>
            </w:r>
          </w:p>
        </w:tc>
      </w:tr>
      <w:tr w:rsidR="00490CD7" w14:paraId="47137E03" w14:textId="77777777">
        <w:trPr>
          <w:gridAfter w:val="2"/>
          <w:wAfter w:w="3309" w:type="dxa"/>
        </w:trPr>
        <w:tc>
          <w:tcPr>
            <w:tcW w:w="3200" w:type="pct"/>
          </w:tcPr>
          <w:p w14:paraId="1E1C847D" w14:textId="77777777" w:rsidR="00490CD7" w:rsidRDefault="002B361B" w:rsidP="0011424B">
            <w:pPr>
              <w:pStyle w:val="BB-Normal"/>
              <w:jc w:val="left"/>
            </w:pPr>
            <w:r>
              <w:t>OR</w:t>
            </w:r>
          </w:p>
        </w:tc>
      </w:tr>
      <w:tr w:rsidR="00490CD7" w14:paraId="0F1C899E" w14:textId="77777777">
        <w:tc>
          <w:tcPr>
            <w:tcW w:w="3200" w:type="pct"/>
          </w:tcPr>
          <w:p w14:paraId="51D60152" w14:textId="77777777" w:rsidR="00490CD7" w:rsidRDefault="002B361B" w:rsidP="0011424B">
            <w:pPr>
              <w:pStyle w:val="BB-Normal"/>
              <w:jc w:val="left"/>
            </w:pPr>
            <w:r>
              <w:t xml:space="preserve">Executed as deed by </w:t>
            </w:r>
            <w:r>
              <w:rPr>
                <w:color w:val="FF0000"/>
              </w:rPr>
              <w:t>[</w:t>
            </w:r>
            <w:r>
              <w:t xml:space="preserve">NAME OF </w:t>
            </w:r>
            <w:r>
              <w:rPr>
                <w:b/>
              </w:rPr>
              <w:t>Tenant</w:t>
            </w:r>
            <w:r>
              <w:rPr>
                <w:color w:val="FF0000"/>
              </w:rPr>
              <w:t>]</w:t>
            </w:r>
            <w:r>
              <w:t xml:space="preserve"> acting by </w:t>
            </w:r>
            <w:r>
              <w:rPr>
                <w:color w:val="FF0000"/>
              </w:rPr>
              <w:t>[NAME OF DIRECTOR]</w:t>
            </w:r>
            <w:r>
              <w:t xml:space="preserve"> a director, in the presence of:</w:t>
            </w:r>
          </w:p>
          <w:p w14:paraId="19FD8487" w14:textId="77777777" w:rsidR="00490CD7" w:rsidRDefault="002B361B" w:rsidP="0011424B">
            <w:pPr>
              <w:pStyle w:val="BB-Normal"/>
              <w:jc w:val="left"/>
            </w:pPr>
            <w:r>
              <w:t>……………………</w:t>
            </w:r>
          </w:p>
          <w:p w14:paraId="2DD1EB70" w14:textId="77777777" w:rsidR="00490CD7" w:rsidRDefault="002B361B" w:rsidP="0011424B">
            <w:pPr>
              <w:pStyle w:val="BB-Normal"/>
              <w:jc w:val="left"/>
            </w:pPr>
            <w:r>
              <w:rPr>
                <w:color w:val="FF0000"/>
              </w:rPr>
              <w:t>[SIGNATURE OF WITNESS]</w:t>
            </w:r>
          </w:p>
          <w:p w14:paraId="6941EA99" w14:textId="77777777" w:rsidR="00490CD7" w:rsidRDefault="002B361B" w:rsidP="0011424B">
            <w:pPr>
              <w:pStyle w:val="BB-Normal"/>
              <w:jc w:val="left"/>
            </w:pPr>
            <w:r>
              <w:rPr>
                <w:color w:val="FF0000"/>
              </w:rPr>
              <w:t>[</w:t>
            </w:r>
            <w:r>
              <w:t xml:space="preserve">NAME, ADDRESS </w:t>
            </w:r>
            <w:r>
              <w:rPr>
                <w:color w:val="FF0000"/>
              </w:rPr>
              <w:t>[AND OCCUPATION]</w:t>
            </w:r>
            <w:r>
              <w:t xml:space="preserve"> OF WITNESS</w:t>
            </w:r>
            <w:r>
              <w:rPr>
                <w:color w:val="FF0000"/>
              </w:rPr>
              <w:t>]</w:t>
            </w:r>
          </w:p>
        </w:tc>
        <w:tc>
          <w:tcPr>
            <w:tcW w:w="200" w:type="pct"/>
          </w:tcPr>
          <w:p w14:paraId="20D1D14A" w14:textId="77777777" w:rsidR="00490CD7" w:rsidRDefault="00490CD7" w:rsidP="0011424B">
            <w:pPr>
              <w:pStyle w:val="BB-Normal"/>
              <w:jc w:val="left"/>
            </w:pPr>
          </w:p>
        </w:tc>
        <w:tc>
          <w:tcPr>
            <w:tcW w:w="1550" w:type="pct"/>
          </w:tcPr>
          <w:p w14:paraId="2C56D854" w14:textId="77777777" w:rsidR="00490CD7" w:rsidRDefault="002B361B" w:rsidP="0011424B">
            <w:pPr>
              <w:pStyle w:val="BB-Normal"/>
              <w:jc w:val="left"/>
            </w:pPr>
            <w:r>
              <w:t>……………….</w:t>
            </w:r>
          </w:p>
          <w:p w14:paraId="1AB5DD31" w14:textId="77777777" w:rsidR="00490CD7" w:rsidRDefault="002B361B" w:rsidP="0011424B">
            <w:pPr>
              <w:pStyle w:val="BB-Normal"/>
              <w:jc w:val="left"/>
            </w:pPr>
            <w:r>
              <w:rPr>
                <w:color w:val="FF0000"/>
              </w:rPr>
              <w:t>[SIGNATURE OF DIRECTOR]</w:t>
            </w:r>
          </w:p>
          <w:p w14:paraId="4DF37000" w14:textId="77777777" w:rsidR="00490CD7" w:rsidRDefault="002B361B" w:rsidP="0011424B">
            <w:pPr>
              <w:pStyle w:val="BB-Normal"/>
              <w:jc w:val="left"/>
            </w:pPr>
            <w:r>
              <w:t>Director</w:t>
            </w:r>
          </w:p>
        </w:tc>
      </w:tr>
      <w:tr w:rsidR="00490CD7" w14:paraId="2EF32B3F" w14:textId="77777777">
        <w:tc>
          <w:tcPr>
            <w:tcW w:w="3200" w:type="pct"/>
          </w:tcPr>
          <w:p w14:paraId="54D82F2A" w14:textId="77777777" w:rsidR="00490CD7" w:rsidRDefault="002B361B" w:rsidP="0011424B">
            <w:pPr>
              <w:pStyle w:val="BB-Normal"/>
              <w:jc w:val="left"/>
            </w:pPr>
            <w:r>
              <w:t xml:space="preserve">Signed as a deed by  </w:t>
            </w:r>
            <w:r>
              <w:rPr>
                <w:color w:val="FF0000"/>
              </w:rPr>
              <w:t>[</w:t>
            </w:r>
            <w:r>
              <w:t xml:space="preserve">NAME OF </w:t>
            </w:r>
            <w:r>
              <w:rPr>
                <w:b/>
              </w:rPr>
              <w:t>Guarantor</w:t>
            </w:r>
            <w:r>
              <w:rPr>
                <w:color w:val="FF0000"/>
              </w:rPr>
              <w:t>]</w:t>
            </w:r>
            <w:r>
              <w:t xml:space="preserve"> in the presence of:</w:t>
            </w:r>
          </w:p>
          <w:p w14:paraId="04964404" w14:textId="77777777" w:rsidR="00490CD7" w:rsidRDefault="002B361B" w:rsidP="0011424B">
            <w:pPr>
              <w:pStyle w:val="BB-Normal"/>
              <w:jc w:val="left"/>
            </w:pPr>
            <w:r>
              <w:t>…………………….</w:t>
            </w:r>
          </w:p>
          <w:p w14:paraId="13BBF432" w14:textId="77777777" w:rsidR="00490CD7" w:rsidRDefault="002B361B" w:rsidP="0011424B">
            <w:pPr>
              <w:pStyle w:val="BB-Normal"/>
              <w:jc w:val="left"/>
            </w:pPr>
            <w:r>
              <w:rPr>
                <w:color w:val="FF0000"/>
              </w:rPr>
              <w:t>[SIGNATURE OF WITNESS]</w:t>
            </w:r>
          </w:p>
          <w:p w14:paraId="2C93D21F" w14:textId="77777777" w:rsidR="00490CD7" w:rsidRDefault="002B361B" w:rsidP="0011424B">
            <w:pPr>
              <w:pStyle w:val="BB-Normal"/>
              <w:jc w:val="left"/>
            </w:pPr>
            <w:r>
              <w:rPr>
                <w:color w:val="FF0000"/>
              </w:rPr>
              <w:t>[</w:t>
            </w:r>
            <w:r>
              <w:t xml:space="preserve">NAME, ADDRESS </w:t>
            </w:r>
            <w:r>
              <w:rPr>
                <w:color w:val="FF0000"/>
              </w:rPr>
              <w:t>[AND OCCUPATION]</w:t>
            </w:r>
            <w:r>
              <w:t xml:space="preserve"> OF WITNESS</w:t>
            </w:r>
            <w:r>
              <w:rPr>
                <w:color w:val="FF0000"/>
              </w:rPr>
              <w:t>]</w:t>
            </w:r>
          </w:p>
        </w:tc>
        <w:tc>
          <w:tcPr>
            <w:tcW w:w="200" w:type="pct"/>
          </w:tcPr>
          <w:p w14:paraId="3DF0AC54" w14:textId="77777777" w:rsidR="00490CD7" w:rsidRDefault="00490CD7" w:rsidP="0011424B">
            <w:pPr>
              <w:pStyle w:val="BB-Normal"/>
              <w:jc w:val="left"/>
            </w:pPr>
          </w:p>
        </w:tc>
        <w:tc>
          <w:tcPr>
            <w:tcW w:w="1550" w:type="pct"/>
          </w:tcPr>
          <w:p w14:paraId="550FEDC7" w14:textId="77777777" w:rsidR="00490CD7" w:rsidRDefault="002B361B" w:rsidP="0011424B">
            <w:pPr>
              <w:pStyle w:val="BB-Normal"/>
              <w:jc w:val="left"/>
            </w:pPr>
            <w:r>
              <w:t>……………….</w:t>
            </w:r>
          </w:p>
          <w:p w14:paraId="5F21CE46" w14:textId="77777777" w:rsidR="00490CD7" w:rsidRDefault="002B361B" w:rsidP="0011424B">
            <w:pPr>
              <w:pStyle w:val="BB-Normal"/>
              <w:jc w:val="left"/>
            </w:pPr>
            <w:r>
              <w:rPr>
                <w:color w:val="FF0000"/>
              </w:rPr>
              <w:t>[</w:t>
            </w:r>
            <w:r>
              <w:t xml:space="preserve">SIGNATURE OF </w:t>
            </w:r>
            <w:r>
              <w:rPr>
                <w:b/>
              </w:rPr>
              <w:t>Guarantor</w:t>
            </w:r>
            <w:r>
              <w:rPr>
                <w:color w:val="FF0000"/>
              </w:rPr>
              <w:t>]</w:t>
            </w:r>
          </w:p>
        </w:tc>
      </w:tr>
      <w:tr w:rsidR="00490CD7" w14:paraId="393CDE01" w14:textId="77777777">
        <w:trPr>
          <w:gridAfter w:val="2"/>
          <w:wAfter w:w="3309" w:type="dxa"/>
        </w:trPr>
        <w:tc>
          <w:tcPr>
            <w:tcW w:w="3200" w:type="pct"/>
          </w:tcPr>
          <w:p w14:paraId="41CEE53B" w14:textId="77777777" w:rsidR="00490CD7" w:rsidRDefault="002B361B" w:rsidP="0011424B">
            <w:pPr>
              <w:pStyle w:val="BB-Normal"/>
              <w:jc w:val="left"/>
            </w:pPr>
            <w:r>
              <w:t>OR</w:t>
            </w:r>
          </w:p>
        </w:tc>
      </w:tr>
      <w:tr w:rsidR="00490CD7" w14:paraId="4EC3D9E8" w14:textId="77777777">
        <w:tc>
          <w:tcPr>
            <w:tcW w:w="3200" w:type="pct"/>
          </w:tcPr>
          <w:p w14:paraId="6F1D9078" w14:textId="77777777" w:rsidR="00490CD7" w:rsidRDefault="002B361B" w:rsidP="0011424B">
            <w:pPr>
              <w:pStyle w:val="BB-Normal"/>
              <w:jc w:val="left"/>
            </w:pPr>
            <w:r>
              <w:t xml:space="preserve">Executed as deed by </w:t>
            </w:r>
            <w:r>
              <w:rPr>
                <w:color w:val="FF0000"/>
              </w:rPr>
              <w:t>[</w:t>
            </w:r>
            <w:r>
              <w:t>NAME OF</w:t>
            </w:r>
            <w:r>
              <w:rPr>
                <w:b/>
              </w:rPr>
              <w:t xml:space="preserve"> Guarantor</w:t>
            </w:r>
            <w:r>
              <w:rPr>
                <w:color w:val="FF0000"/>
              </w:rPr>
              <w:t>]</w:t>
            </w:r>
            <w:r>
              <w:t xml:space="preserve"> acting by </w:t>
            </w:r>
            <w:r>
              <w:rPr>
                <w:color w:val="FF0000"/>
              </w:rPr>
              <w:t>[NAME OF FIRST DIRECTOR]</w:t>
            </w:r>
            <w:r>
              <w:t xml:space="preserve">, a director, and </w:t>
            </w:r>
            <w:r>
              <w:rPr>
                <w:color w:val="FF0000"/>
              </w:rPr>
              <w:t>[</w:t>
            </w:r>
            <w:r>
              <w:t>NAME OF SECOND DIRECTOR/SECRETARY</w:t>
            </w:r>
            <w:r>
              <w:rPr>
                <w:color w:val="FF0000"/>
              </w:rPr>
              <w:t>]</w:t>
            </w:r>
            <w:r>
              <w:t xml:space="preserve">, </w:t>
            </w:r>
            <w:r>
              <w:rPr>
                <w:color w:val="FF0000"/>
              </w:rPr>
              <w:t>[</w:t>
            </w:r>
            <w:r>
              <w:t>a director OR its secretary</w:t>
            </w:r>
            <w:r>
              <w:rPr>
                <w:color w:val="FF0000"/>
              </w:rPr>
              <w:t>]</w:t>
            </w:r>
          </w:p>
        </w:tc>
        <w:tc>
          <w:tcPr>
            <w:tcW w:w="200" w:type="pct"/>
          </w:tcPr>
          <w:p w14:paraId="5C3C5011" w14:textId="77777777" w:rsidR="00490CD7" w:rsidRDefault="00490CD7" w:rsidP="0011424B">
            <w:pPr>
              <w:pStyle w:val="BB-Normal"/>
              <w:jc w:val="left"/>
            </w:pPr>
          </w:p>
        </w:tc>
        <w:tc>
          <w:tcPr>
            <w:tcW w:w="1550" w:type="pct"/>
          </w:tcPr>
          <w:p w14:paraId="10D87B6A" w14:textId="77777777" w:rsidR="00490CD7" w:rsidRDefault="002B361B" w:rsidP="0011424B">
            <w:pPr>
              <w:pStyle w:val="BB-Normal"/>
              <w:jc w:val="left"/>
            </w:pPr>
            <w:r>
              <w:t>………………</w:t>
            </w:r>
          </w:p>
          <w:p w14:paraId="5C033FD0" w14:textId="77777777" w:rsidR="00490CD7" w:rsidRDefault="002B361B" w:rsidP="0011424B">
            <w:pPr>
              <w:pStyle w:val="BB-Normal"/>
              <w:jc w:val="left"/>
            </w:pPr>
            <w:r>
              <w:rPr>
                <w:color w:val="FF0000"/>
              </w:rPr>
              <w:t>[SIGNATURE OF FIRST DIRECTOR]</w:t>
            </w:r>
          </w:p>
          <w:p w14:paraId="03B3F225" w14:textId="77777777" w:rsidR="00490CD7" w:rsidRDefault="002B361B" w:rsidP="0011424B">
            <w:pPr>
              <w:pStyle w:val="BB-Normal"/>
              <w:jc w:val="left"/>
            </w:pPr>
            <w:r>
              <w:t>Director</w:t>
            </w:r>
          </w:p>
          <w:p w14:paraId="295D3847" w14:textId="77777777" w:rsidR="00490CD7" w:rsidRDefault="002B361B" w:rsidP="0011424B">
            <w:pPr>
              <w:pStyle w:val="BB-Normal"/>
              <w:jc w:val="left"/>
            </w:pPr>
            <w:r>
              <w:t>………………</w:t>
            </w:r>
          </w:p>
          <w:p w14:paraId="7844D687" w14:textId="77777777" w:rsidR="00490CD7" w:rsidRDefault="002B361B" w:rsidP="0011424B">
            <w:pPr>
              <w:pStyle w:val="BB-Normal"/>
              <w:jc w:val="left"/>
            </w:pPr>
            <w:r>
              <w:rPr>
                <w:color w:val="FF0000"/>
              </w:rPr>
              <w:t>[SIGNATURE OF SECOND DIRECTOR OR SECRETARY]</w:t>
            </w:r>
          </w:p>
          <w:p w14:paraId="03E6F7FA" w14:textId="77777777" w:rsidR="00490CD7" w:rsidRDefault="002B361B" w:rsidP="0011424B">
            <w:pPr>
              <w:pStyle w:val="BB-Normal"/>
              <w:jc w:val="left"/>
            </w:pPr>
            <w:r>
              <w:t>Director OR Secretary</w:t>
            </w:r>
          </w:p>
        </w:tc>
      </w:tr>
      <w:tr w:rsidR="00490CD7" w14:paraId="63D1D22A" w14:textId="77777777">
        <w:trPr>
          <w:gridAfter w:val="2"/>
          <w:wAfter w:w="3309" w:type="dxa"/>
        </w:trPr>
        <w:tc>
          <w:tcPr>
            <w:tcW w:w="3200" w:type="pct"/>
          </w:tcPr>
          <w:p w14:paraId="4A8B79F0" w14:textId="77777777" w:rsidR="00490CD7" w:rsidRDefault="002B361B" w:rsidP="0011424B">
            <w:pPr>
              <w:pStyle w:val="BB-Normal"/>
              <w:jc w:val="left"/>
            </w:pPr>
            <w:r>
              <w:t>OR</w:t>
            </w:r>
          </w:p>
        </w:tc>
      </w:tr>
      <w:tr w:rsidR="00490CD7" w14:paraId="40C4931C" w14:textId="77777777">
        <w:tc>
          <w:tcPr>
            <w:tcW w:w="3200" w:type="pct"/>
          </w:tcPr>
          <w:p w14:paraId="03787745" w14:textId="77777777" w:rsidR="00490CD7" w:rsidRDefault="002B361B" w:rsidP="0011424B">
            <w:pPr>
              <w:pStyle w:val="BB-Normal"/>
              <w:jc w:val="left"/>
            </w:pPr>
            <w:r>
              <w:t xml:space="preserve">Executed as deed by </w:t>
            </w:r>
            <w:r>
              <w:rPr>
                <w:color w:val="FF0000"/>
              </w:rPr>
              <w:t>[</w:t>
            </w:r>
            <w:r>
              <w:t xml:space="preserve">NAME OF </w:t>
            </w:r>
            <w:r>
              <w:rPr>
                <w:b/>
              </w:rPr>
              <w:t>Guarantor</w:t>
            </w:r>
            <w:r>
              <w:rPr>
                <w:color w:val="FF0000"/>
              </w:rPr>
              <w:t>]</w:t>
            </w:r>
            <w:r>
              <w:t xml:space="preserve"> acting by </w:t>
            </w:r>
            <w:r>
              <w:rPr>
                <w:color w:val="FF0000"/>
              </w:rPr>
              <w:t>[NAME OF DIRECTOR]</w:t>
            </w:r>
            <w:r>
              <w:t xml:space="preserve"> a director, in the presence of:</w:t>
            </w:r>
          </w:p>
          <w:p w14:paraId="3F8435A8" w14:textId="77777777" w:rsidR="00490CD7" w:rsidRDefault="002B361B" w:rsidP="0011424B">
            <w:pPr>
              <w:pStyle w:val="BB-Normal"/>
              <w:jc w:val="left"/>
            </w:pPr>
            <w:r>
              <w:t>……………………</w:t>
            </w:r>
          </w:p>
          <w:p w14:paraId="4E0B5296" w14:textId="77777777" w:rsidR="00490CD7" w:rsidRDefault="002B361B" w:rsidP="0011424B">
            <w:pPr>
              <w:pStyle w:val="BB-Normal"/>
              <w:jc w:val="left"/>
            </w:pPr>
            <w:r>
              <w:rPr>
                <w:color w:val="FF0000"/>
              </w:rPr>
              <w:t>[SIGNATURE OF WITNESS]</w:t>
            </w:r>
          </w:p>
          <w:p w14:paraId="236C1531" w14:textId="77777777" w:rsidR="00490CD7" w:rsidRDefault="002B361B" w:rsidP="0011424B">
            <w:pPr>
              <w:pStyle w:val="BB-Normal"/>
              <w:jc w:val="left"/>
            </w:pPr>
            <w:r>
              <w:rPr>
                <w:color w:val="FF0000"/>
              </w:rPr>
              <w:t>[</w:t>
            </w:r>
            <w:r>
              <w:t xml:space="preserve">NAME, ADDRESS </w:t>
            </w:r>
            <w:r>
              <w:rPr>
                <w:color w:val="FF0000"/>
              </w:rPr>
              <w:t>[AND OCCUPATION]</w:t>
            </w:r>
            <w:r>
              <w:t xml:space="preserve"> OF WITNESS</w:t>
            </w:r>
            <w:r>
              <w:rPr>
                <w:color w:val="FF0000"/>
              </w:rPr>
              <w:t>]</w:t>
            </w:r>
          </w:p>
        </w:tc>
        <w:tc>
          <w:tcPr>
            <w:tcW w:w="200" w:type="pct"/>
          </w:tcPr>
          <w:p w14:paraId="0475C455" w14:textId="77777777" w:rsidR="00490CD7" w:rsidRDefault="00490CD7" w:rsidP="0011424B">
            <w:pPr>
              <w:pStyle w:val="BB-Normal"/>
              <w:jc w:val="left"/>
            </w:pPr>
          </w:p>
        </w:tc>
        <w:tc>
          <w:tcPr>
            <w:tcW w:w="1550" w:type="pct"/>
          </w:tcPr>
          <w:p w14:paraId="34F9A7F4" w14:textId="77777777" w:rsidR="00490CD7" w:rsidRDefault="002B361B" w:rsidP="0011424B">
            <w:pPr>
              <w:pStyle w:val="BB-Normal"/>
              <w:jc w:val="left"/>
            </w:pPr>
            <w:r>
              <w:t>……………….</w:t>
            </w:r>
          </w:p>
          <w:p w14:paraId="68AD0285" w14:textId="77777777" w:rsidR="00490CD7" w:rsidRDefault="002B361B" w:rsidP="0011424B">
            <w:pPr>
              <w:pStyle w:val="BB-Normal"/>
              <w:jc w:val="left"/>
            </w:pPr>
            <w:r>
              <w:rPr>
                <w:color w:val="FF0000"/>
              </w:rPr>
              <w:t>[SIGNATURE OF DIRECTOR]</w:t>
            </w:r>
          </w:p>
          <w:p w14:paraId="5046A213" w14:textId="77777777" w:rsidR="00490CD7" w:rsidRDefault="002B361B" w:rsidP="0011424B">
            <w:pPr>
              <w:pStyle w:val="BB-Normal"/>
              <w:jc w:val="left"/>
            </w:pPr>
            <w:r>
              <w:t>Director</w:t>
            </w:r>
          </w:p>
        </w:tc>
      </w:tr>
    </w:tbl>
    <w:p w14:paraId="504C7BB4" w14:textId="77777777" w:rsidR="00490CD7" w:rsidRDefault="00490CD7" w:rsidP="0011424B">
      <w:pPr>
        <w:pStyle w:val="BB-Normal"/>
        <w:jc w:val="left"/>
      </w:pPr>
    </w:p>
    <w:sectPr w:rsidR="00490CD7" w:rsidSect="002B361B">
      <w:footerReference w:type="default" r:id="rId18"/>
      <w:pgSz w:w="11907" w:h="16840"/>
      <w:pgMar w:top="1440" w:right="1134" w:bottom="1440" w:left="1134" w:header="720" w:footer="72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Simon Boyes" w:date="2024-07-17T17:11:00Z" w:initials="SB">
    <w:p w14:paraId="1FC38980" w14:textId="589288A3" w:rsidR="00B54FE3" w:rsidRDefault="00B54FE3" w:rsidP="00B130A0">
      <w:pPr>
        <w:pStyle w:val="CommentText"/>
      </w:pPr>
      <w:r>
        <w:rPr>
          <w:rStyle w:val="CommentReference"/>
        </w:rPr>
        <w:annotationRef/>
      </w:r>
      <w:r>
        <w:rPr>
          <w:rStyle w:val="CommentReference"/>
        </w:rPr>
        <w:t>Authority</w:t>
      </w:r>
      <w:r>
        <w:t xml:space="preserve"> to advise when Site Charge starts becoming payable</w:t>
      </w:r>
    </w:p>
  </w:comment>
  <w:comment w:id="9" w:author="Uzzell, Josh" w:date="2024-10-28T11:44:00Z" w:initials="UJ">
    <w:p w14:paraId="58E1C599" w14:textId="7507B8C4" w:rsidR="006D42C9" w:rsidRDefault="006D42C9">
      <w:pPr>
        <w:pStyle w:val="CommentText"/>
      </w:pPr>
      <w:r>
        <w:rPr>
          <w:rStyle w:val="CommentReference"/>
        </w:rPr>
        <w:annotationRef/>
      </w:r>
      <w:r w:rsidRPr="75A1E90D">
        <w:t xml:space="preserve">We do not intend on charging rent during this contract </w:t>
      </w:r>
    </w:p>
  </w:comment>
  <w:comment w:id="10" w:author="Simon Boyes" w:date="2024-07-18T11:53:00Z" w:initials="SB">
    <w:p w14:paraId="08AD8605" w14:textId="77777777" w:rsidR="00B54FE3" w:rsidRDefault="00B54FE3" w:rsidP="00B130A0">
      <w:pPr>
        <w:pStyle w:val="CommentText"/>
      </w:pPr>
      <w:r>
        <w:rPr>
          <w:rStyle w:val="CommentReference"/>
        </w:rPr>
        <w:annotationRef/>
      </w:r>
      <w:r>
        <w:t>It is assumed that a Specification for the initial works at each Site will be supplied by the Concessionaire and appended to each lease.</w:t>
      </w:r>
    </w:p>
  </w:comment>
  <w:comment w:id="11" w:author="Uzzell, Josh" w:date="2024-10-28T11:45:00Z" w:initials="UJ">
    <w:p w14:paraId="2B194DA7" w14:textId="27C19E8C" w:rsidR="006D42C9" w:rsidRDefault="006D42C9">
      <w:pPr>
        <w:pStyle w:val="CommentText"/>
      </w:pPr>
      <w:r>
        <w:rPr>
          <w:rStyle w:val="CommentReference"/>
        </w:rPr>
        <w:annotationRef/>
      </w:r>
      <w:r w:rsidRPr="75152BCB">
        <w:t>Yes, the concessionaire will supply</w:t>
      </w:r>
    </w:p>
  </w:comment>
  <w:comment w:id="12" w:author="Simon Boyes" w:date="2024-07-17T17:17:00Z" w:initials="SB">
    <w:p w14:paraId="7B4E0F8B" w14:textId="77777777" w:rsidR="00B54FE3" w:rsidRDefault="00B54FE3" w:rsidP="00B130A0">
      <w:pPr>
        <w:pStyle w:val="CommentText"/>
      </w:pPr>
      <w:r>
        <w:rPr>
          <w:rStyle w:val="CommentReference"/>
        </w:rPr>
        <w:annotationRef/>
      </w:r>
      <w:r>
        <w:t>Suggest that in respect of each Site, the Concessionaire should have a target date by which the EVI should be installed and operational.</w:t>
      </w:r>
    </w:p>
  </w:comment>
  <w:comment w:id="13" w:author="Uzzell, Josh" w:date="2024-10-28T11:46:00Z" w:initials="UJ">
    <w:p w14:paraId="1193B9C6" w14:textId="6A243E0E" w:rsidR="006D42C9" w:rsidRDefault="006D42C9">
      <w:pPr>
        <w:pStyle w:val="CommentText"/>
      </w:pPr>
      <w:r>
        <w:rPr>
          <w:rStyle w:val="CommentReference"/>
        </w:rPr>
        <w:annotationRef/>
      </w:r>
      <w:r w:rsidRPr="3ACB79C6">
        <w:t>It is likely that each site will have a target date</w:t>
      </w:r>
    </w:p>
  </w:comment>
  <w:comment w:id="486" w:author="Simon Boyes" w:date="2024-07-26T17:14:00Z" w:initials="SB">
    <w:p w14:paraId="6B6A6AC8" w14:textId="7F02EF09" w:rsidR="00B54FE3" w:rsidRDefault="00B54FE3">
      <w:pPr>
        <w:pStyle w:val="CommentText"/>
      </w:pPr>
      <w:r>
        <w:rPr>
          <w:rStyle w:val="CommentReference"/>
        </w:rPr>
        <w:annotationRef/>
      </w:r>
      <w:r>
        <w:t>This is one example of calculating a termination payment – others can be considered as required.</w:t>
      </w:r>
    </w:p>
  </w:comment>
  <w:comment w:id="487" w:author="Uzzell, Josh" w:date="2024-10-28T11:47:00Z" w:initials="UJ">
    <w:p w14:paraId="20418B0E" w14:textId="526F3C82" w:rsidR="006D42C9" w:rsidRDefault="006D42C9">
      <w:pPr>
        <w:pStyle w:val="CommentText"/>
      </w:pPr>
      <w:r>
        <w:rPr>
          <w:rStyle w:val="CommentReference"/>
        </w:rPr>
        <w:annotationRef/>
      </w:r>
      <w:r w:rsidRPr="33B95576">
        <w:t xml:space="preserve">No internal comments to add. Content with this method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FC38980" w15:done="0"/>
  <w15:commentEx w15:paraId="58E1C599" w15:paraIdParent="1FC38980" w15:done="0"/>
  <w15:commentEx w15:paraId="08AD8605" w15:done="0"/>
  <w15:commentEx w15:paraId="2B194DA7" w15:paraIdParent="08AD8605" w15:done="0"/>
  <w15:commentEx w15:paraId="7B4E0F8B" w15:done="0"/>
  <w15:commentEx w15:paraId="1193B9C6" w15:paraIdParent="7B4E0F8B" w15:done="0"/>
  <w15:commentEx w15:paraId="6B6A6AC8" w15:done="0"/>
  <w15:commentEx w15:paraId="20418B0E" w15:paraIdParent="6B6A6AC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B92D2E5" w16cex:dateUtc="2024-10-28T11:44:00Z"/>
  <w16cex:commentExtensible w16cex:durableId="3BC5B0DA" w16cex:dateUtc="2024-10-28T11:45:00Z"/>
  <w16cex:commentExtensible w16cex:durableId="4871F7B6" w16cex:dateUtc="2024-10-28T11:46:00Z"/>
  <w16cex:commentExtensible w16cex:durableId="291E03AD" w16cex:dateUtc="2024-10-28T11: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FC38980" w16cid:durableId="18BA0EA0"/>
  <w16cid:commentId w16cid:paraId="58E1C599" w16cid:durableId="2B92D2E5"/>
  <w16cid:commentId w16cid:paraId="08AD8605" w16cid:durableId="2DBDB4F5"/>
  <w16cid:commentId w16cid:paraId="2B194DA7" w16cid:durableId="3BC5B0DA"/>
  <w16cid:commentId w16cid:paraId="7B4E0F8B" w16cid:durableId="175A241A"/>
  <w16cid:commentId w16cid:paraId="1193B9C6" w16cid:durableId="4871F7B6"/>
  <w16cid:commentId w16cid:paraId="6B6A6AC8" w16cid:durableId="6B368A3B"/>
  <w16cid:commentId w16cid:paraId="20418B0E" w16cid:durableId="291E03A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CB76A" w14:textId="77777777" w:rsidR="00B54FE3" w:rsidRDefault="00B54FE3">
      <w:pPr>
        <w:spacing w:after="0"/>
      </w:pPr>
      <w:r>
        <w:separator/>
      </w:r>
    </w:p>
  </w:endnote>
  <w:endnote w:type="continuationSeparator" w:id="0">
    <w:p w14:paraId="467D52A7" w14:textId="77777777" w:rsidR="00B54FE3" w:rsidRDefault="00B54FE3">
      <w:pPr>
        <w:spacing w:after="0"/>
      </w:pPr>
      <w:r>
        <w:continuationSeparator/>
      </w:r>
    </w:p>
  </w:endnote>
  <w:endnote w:type="continuationNotice" w:id="1">
    <w:p w14:paraId="319AFF06" w14:textId="77777777" w:rsidR="00B54FE3" w:rsidRDefault="00B54F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70B21" w14:textId="77777777" w:rsidR="00B54FE3" w:rsidRDefault="00B54FE3">
    <w:pPr>
      <w:spacing w:after="0"/>
      <w:rPr>
        <w:rFonts w:cs="Arial"/>
        <w:sz w:val="18"/>
        <w:szCs w:val="18"/>
      </w:rPr>
    </w:pPr>
    <w:r>
      <w:rPr>
        <w:rFonts w:cs="Arial"/>
        <w:sz w:val="18"/>
        <w:szCs w:val="18"/>
      </w:rPr>
      <w:t>© Bevan Brittan LLP</w:t>
    </w:r>
  </w:p>
  <w:p w14:paraId="7002E9C5" w14:textId="77777777" w:rsidR="00B54FE3" w:rsidRDefault="00B54FE3">
    <w:pPr>
      <w:spacing w:after="0"/>
      <w:rPr>
        <w:rFonts w:cs="Arial"/>
        <w:sz w:val="18"/>
        <w:szCs w:val="18"/>
      </w:rPr>
    </w:pPr>
  </w:p>
  <w:p w14:paraId="3ACF2347" w14:textId="77777777" w:rsidR="00B54FE3" w:rsidRDefault="00B54FE3">
    <w:pPr>
      <w:spacing w:after="0"/>
      <w:rPr>
        <w:rFonts w:cs="Arial"/>
        <w:sz w:val="18"/>
        <w:szCs w:val="18"/>
      </w:rPr>
    </w:pPr>
    <w:r>
      <w:rPr>
        <w:rFonts w:cs="Arial"/>
        <w:sz w:val="18"/>
        <w:szCs w:val="18"/>
      </w:rPr>
      <w:t>Toronto Square - 7</w:t>
    </w:r>
    <w:r>
      <w:rPr>
        <w:rFonts w:cs="Arial"/>
        <w:sz w:val="18"/>
        <w:szCs w:val="18"/>
        <w:vertAlign w:val="superscript"/>
      </w:rPr>
      <w:t>th</w:t>
    </w:r>
    <w:r>
      <w:rPr>
        <w:rFonts w:cs="Arial"/>
        <w:sz w:val="18"/>
        <w:szCs w:val="18"/>
      </w:rPr>
      <w:t xml:space="preserve"> Floor </w:t>
    </w:r>
    <w:r>
      <w:rPr>
        <w:rFonts w:cs="Arial"/>
        <w:color w:val="99CC00"/>
        <w:sz w:val="18"/>
        <w:szCs w:val="18"/>
      </w:rPr>
      <w:t>|</w:t>
    </w:r>
    <w:r>
      <w:rPr>
        <w:rFonts w:cs="Arial"/>
        <w:sz w:val="18"/>
        <w:szCs w:val="18"/>
      </w:rPr>
      <w:t xml:space="preserve"> Toronto Street </w:t>
    </w:r>
    <w:r>
      <w:rPr>
        <w:rFonts w:cs="Arial"/>
        <w:color w:val="99CC00"/>
        <w:sz w:val="18"/>
        <w:szCs w:val="18"/>
      </w:rPr>
      <w:t>|</w:t>
    </w:r>
    <w:r>
      <w:rPr>
        <w:rFonts w:cs="Arial"/>
        <w:sz w:val="18"/>
        <w:szCs w:val="18"/>
      </w:rPr>
      <w:t xml:space="preserve"> Leeds LS1 2HJ</w:t>
    </w:r>
  </w:p>
  <w:p w14:paraId="3789263F" w14:textId="77777777" w:rsidR="00B54FE3" w:rsidRDefault="00B54FE3">
    <w:pPr>
      <w:spacing w:after="0"/>
      <w:rPr>
        <w:rFonts w:cs="Arial"/>
        <w:sz w:val="18"/>
        <w:szCs w:val="18"/>
      </w:rPr>
    </w:pPr>
    <w:r>
      <w:rPr>
        <w:rFonts w:cs="Arial"/>
        <w:sz w:val="18"/>
        <w:szCs w:val="18"/>
      </w:rPr>
      <w:t>T 0370 194 1000 F 0370 194 5465</w:t>
    </w:r>
  </w:p>
  <w:p w14:paraId="238D155B" w14:textId="77777777" w:rsidR="00B54FE3" w:rsidRDefault="00B54FE3">
    <w:pPr>
      <w:spacing w:after="0"/>
      <w:rPr>
        <w:rFonts w:cs="Arial"/>
        <w:sz w:val="18"/>
        <w:szCs w:val="18"/>
      </w:rPr>
    </w:pPr>
  </w:p>
  <w:p w14:paraId="76790F0F" w14:textId="77777777" w:rsidR="00B54FE3" w:rsidRDefault="00B54FE3">
    <w:pPr>
      <w:spacing w:after="0"/>
      <w:rPr>
        <w:rFonts w:cs="Arial"/>
        <w:sz w:val="18"/>
        <w:szCs w:val="18"/>
      </w:rPr>
    </w:pPr>
    <w:r>
      <w:rPr>
        <w:rFonts w:cs="Arial"/>
        <w:sz w:val="18"/>
        <w:szCs w:val="18"/>
      </w:rPr>
      <w:t xml:space="preserve">Fleet Place House </w:t>
    </w:r>
    <w:r>
      <w:rPr>
        <w:rFonts w:cs="Arial"/>
        <w:color w:val="99CC00"/>
        <w:sz w:val="18"/>
        <w:szCs w:val="18"/>
      </w:rPr>
      <w:t>|</w:t>
    </w:r>
    <w:r>
      <w:rPr>
        <w:rFonts w:cs="Arial"/>
        <w:sz w:val="18"/>
        <w:szCs w:val="18"/>
      </w:rPr>
      <w:t xml:space="preserve"> 2 Fleet Place </w:t>
    </w:r>
    <w:r>
      <w:rPr>
        <w:rFonts w:cs="Arial"/>
        <w:color w:val="99CC00"/>
        <w:sz w:val="18"/>
        <w:szCs w:val="18"/>
      </w:rPr>
      <w:t>|</w:t>
    </w:r>
    <w:r>
      <w:rPr>
        <w:rFonts w:cs="Arial"/>
        <w:sz w:val="18"/>
        <w:szCs w:val="18"/>
      </w:rPr>
      <w:t xml:space="preserve"> Holborn Viaduct </w:t>
    </w:r>
    <w:r>
      <w:rPr>
        <w:rFonts w:cs="Arial"/>
        <w:color w:val="99CC00"/>
        <w:sz w:val="18"/>
        <w:szCs w:val="18"/>
      </w:rPr>
      <w:t>|</w:t>
    </w:r>
    <w:r>
      <w:rPr>
        <w:rFonts w:cs="Arial"/>
        <w:sz w:val="18"/>
        <w:szCs w:val="18"/>
      </w:rPr>
      <w:t xml:space="preserve"> London EC4M 7RF</w:t>
    </w:r>
  </w:p>
  <w:p w14:paraId="1D43ABD6" w14:textId="77777777" w:rsidR="00B54FE3" w:rsidRDefault="00B54FE3">
    <w:pPr>
      <w:spacing w:after="0"/>
      <w:rPr>
        <w:rFonts w:cs="Arial"/>
        <w:sz w:val="18"/>
        <w:szCs w:val="18"/>
      </w:rPr>
    </w:pPr>
    <w:r>
      <w:rPr>
        <w:rFonts w:cs="Arial"/>
        <w:sz w:val="18"/>
        <w:szCs w:val="18"/>
      </w:rPr>
      <w:t>T 0370 194 1000 F 0370 194 7800</w:t>
    </w:r>
  </w:p>
  <w:p w14:paraId="4823EE1C" w14:textId="77777777" w:rsidR="00B54FE3" w:rsidRDefault="00B54FE3">
    <w:pPr>
      <w:spacing w:after="0"/>
      <w:rPr>
        <w:rFonts w:cs="Arial"/>
        <w:sz w:val="18"/>
        <w:szCs w:val="18"/>
      </w:rPr>
    </w:pPr>
  </w:p>
  <w:p w14:paraId="257278F2" w14:textId="77777777" w:rsidR="00B54FE3" w:rsidRDefault="00B54FE3">
    <w:pPr>
      <w:spacing w:after="0"/>
      <w:rPr>
        <w:rFonts w:cs="Arial"/>
        <w:sz w:val="18"/>
        <w:szCs w:val="18"/>
      </w:rPr>
    </w:pPr>
    <w:r>
      <w:rPr>
        <w:rFonts w:cs="Arial"/>
        <w:sz w:val="18"/>
        <w:szCs w:val="18"/>
      </w:rPr>
      <w:t xml:space="preserve">Kings Orchard </w:t>
    </w:r>
    <w:r>
      <w:rPr>
        <w:rFonts w:cs="Arial"/>
        <w:color w:val="99CC00"/>
        <w:sz w:val="18"/>
        <w:szCs w:val="18"/>
      </w:rPr>
      <w:t>|</w:t>
    </w:r>
    <w:r>
      <w:rPr>
        <w:rFonts w:cs="Arial"/>
        <w:sz w:val="18"/>
        <w:szCs w:val="18"/>
      </w:rPr>
      <w:t xml:space="preserve"> 1 Queen Street </w:t>
    </w:r>
    <w:r>
      <w:rPr>
        <w:rFonts w:cs="Arial"/>
        <w:color w:val="99CC00"/>
        <w:sz w:val="18"/>
        <w:szCs w:val="18"/>
      </w:rPr>
      <w:t>|</w:t>
    </w:r>
    <w:r>
      <w:rPr>
        <w:rFonts w:cs="Arial"/>
        <w:sz w:val="18"/>
        <w:szCs w:val="18"/>
      </w:rPr>
      <w:t xml:space="preserve"> Bristol BS2 0HQ</w:t>
    </w:r>
  </w:p>
  <w:p w14:paraId="3396AE69" w14:textId="77777777" w:rsidR="00B54FE3" w:rsidRDefault="00B54FE3">
    <w:pPr>
      <w:spacing w:after="0"/>
      <w:rPr>
        <w:rFonts w:cs="Arial"/>
        <w:sz w:val="18"/>
        <w:szCs w:val="18"/>
      </w:rPr>
    </w:pPr>
    <w:r>
      <w:rPr>
        <w:rFonts w:cs="Arial"/>
        <w:sz w:val="18"/>
        <w:szCs w:val="18"/>
      </w:rPr>
      <w:t>T 0370 194 1000 F 0370 194 1001</w:t>
    </w:r>
  </w:p>
  <w:p w14:paraId="36ADCB76" w14:textId="77777777" w:rsidR="00B54FE3" w:rsidRDefault="00B54FE3">
    <w:pPr>
      <w:spacing w:after="0"/>
      <w:rPr>
        <w:rFonts w:cs="Arial"/>
        <w:sz w:val="18"/>
        <w:szCs w:val="18"/>
      </w:rPr>
    </w:pPr>
  </w:p>
  <w:p w14:paraId="44633520" w14:textId="77777777" w:rsidR="00B54FE3" w:rsidRDefault="00B54FE3">
    <w:pPr>
      <w:spacing w:after="0"/>
      <w:rPr>
        <w:rFonts w:cs="Arial"/>
        <w:sz w:val="18"/>
        <w:szCs w:val="18"/>
      </w:rPr>
    </w:pPr>
    <w:r w:rsidRPr="00DA1C93">
      <w:rPr>
        <w:rFonts w:cs="Arial"/>
        <w:sz w:val="18"/>
        <w:szCs w:val="18"/>
      </w:rPr>
      <w:t>One Temple Row</w:t>
    </w:r>
    <w:r>
      <w:rPr>
        <w:rFonts w:cs="Arial"/>
        <w:sz w:val="18"/>
        <w:szCs w:val="18"/>
      </w:rPr>
      <w:t xml:space="preserve"> </w:t>
    </w:r>
    <w:r>
      <w:rPr>
        <w:rFonts w:cs="Arial"/>
        <w:color w:val="99CC00"/>
        <w:sz w:val="18"/>
        <w:szCs w:val="18"/>
      </w:rPr>
      <w:t>|</w:t>
    </w:r>
    <w:r>
      <w:rPr>
        <w:rFonts w:cs="Arial"/>
        <w:sz w:val="18"/>
        <w:szCs w:val="18"/>
      </w:rPr>
      <w:t xml:space="preserve"> Birmingham </w:t>
    </w:r>
    <w:r w:rsidRPr="00DA1C93">
      <w:rPr>
        <w:rFonts w:cs="Arial"/>
        <w:sz w:val="18"/>
        <w:szCs w:val="18"/>
      </w:rPr>
      <w:t>B2 5LG</w:t>
    </w:r>
  </w:p>
  <w:p w14:paraId="2CF9DC80" w14:textId="77777777" w:rsidR="00B54FE3" w:rsidRDefault="00B54FE3">
    <w:pPr>
      <w:spacing w:after="0"/>
      <w:rPr>
        <w:rFonts w:cs="Arial"/>
        <w:sz w:val="18"/>
        <w:szCs w:val="18"/>
        <w:lang w:val="de-DE"/>
      </w:rPr>
    </w:pPr>
    <w:r>
      <w:rPr>
        <w:rFonts w:cs="Arial"/>
        <w:sz w:val="18"/>
        <w:szCs w:val="18"/>
        <w:lang w:val="de-DE"/>
      </w:rPr>
      <w:t>T 0370 194 1000 F 0370 194 5001</w:t>
    </w:r>
  </w:p>
  <w:p w14:paraId="088CE61B" w14:textId="77777777" w:rsidR="00B54FE3" w:rsidRDefault="00B54FE3">
    <w:pPr>
      <w:spacing w:after="0"/>
      <w:rPr>
        <w:rFonts w:cs="Arial"/>
        <w:sz w:val="18"/>
        <w:szCs w:val="18"/>
        <w:lang w:val="de-DE"/>
      </w:rPr>
    </w:pPr>
  </w:p>
  <w:p w14:paraId="206457DA" w14:textId="77777777" w:rsidR="00B54FE3" w:rsidRPr="00DA1C93" w:rsidRDefault="00B54FE3">
    <w:pPr>
      <w:tabs>
        <w:tab w:val="center" w:pos="4513"/>
        <w:tab w:val="right" w:pos="9026"/>
      </w:tabs>
      <w:spacing w:after="0"/>
      <w:rPr>
        <w:rFonts w:cs="Arial"/>
        <w:sz w:val="18"/>
        <w:szCs w:val="18"/>
        <w:lang w:val="de-DE"/>
      </w:rPr>
    </w:pPr>
    <w:hyperlink r:id="rId1" w:history="1">
      <w:r w:rsidRPr="00DA1C93">
        <w:rPr>
          <w:rStyle w:val="Hyperlink"/>
          <w:rFonts w:cs="Arial"/>
          <w:sz w:val="18"/>
          <w:szCs w:val="18"/>
          <w:lang w:val="de-DE"/>
        </w:rPr>
        <w:t>www.bevanbrittan.com</w:t>
      </w:r>
    </w:hyperlink>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648A6" w14:textId="77777777" w:rsidR="00B54FE3" w:rsidRPr="00602A7D" w:rsidRDefault="00B54FE3" w:rsidP="002B36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258F0" w14:textId="688EC5F1" w:rsidR="00B54FE3" w:rsidRDefault="00B54FE3" w:rsidP="002B361B">
    <w:pPr>
      <w:jc w:val="right"/>
    </w:pPr>
    <w:r>
      <w:fldChar w:fldCharType="begin"/>
    </w:r>
    <w:r>
      <w:instrText xml:space="preserve"> page </w:instrText>
    </w:r>
    <w:r>
      <w:fldChar w:fldCharType="separate"/>
    </w:r>
    <w:r w:rsidR="00CB25DC">
      <w:rPr>
        <w:noProof/>
      </w:rPr>
      <w:t>20</w:t>
    </w:r>
    <w:r>
      <w:fldChar w:fldCharType="end"/>
    </w:r>
  </w:p>
  <w:sdt>
    <w:sdtPr>
      <w:alias w:val="Outline Content"/>
      <w:tag w:val="A28A7C3370DF43B6A322A2224DC7A963"/>
      <w:id w:val="1016039839"/>
    </w:sdtPr>
    <w:sdtEndPr/>
    <w:sdtContent>
      <w:p w14:paraId="643AE293" w14:textId="77777777" w:rsidR="00B54FE3" w:rsidRDefault="00B54FE3" w:rsidP="002B361B">
        <w:pPr>
          <w:pStyle w:val="Footer"/>
        </w:pPr>
        <w:r>
          <w:t>M-23958064-1</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D2979" w14:textId="77777777" w:rsidR="00B54FE3" w:rsidRDefault="00B54FE3">
      <w:pPr>
        <w:spacing w:after="0"/>
      </w:pPr>
      <w:r>
        <w:separator/>
      </w:r>
    </w:p>
  </w:footnote>
  <w:footnote w:type="continuationSeparator" w:id="0">
    <w:p w14:paraId="72FC3B0F" w14:textId="77777777" w:rsidR="00B54FE3" w:rsidRDefault="00B54FE3">
      <w:pPr>
        <w:spacing w:after="0"/>
      </w:pPr>
      <w:r>
        <w:continuationSeparator/>
      </w:r>
    </w:p>
  </w:footnote>
  <w:footnote w:type="continuationNotice" w:id="1">
    <w:p w14:paraId="399D0F93" w14:textId="77777777" w:rsidR="00B54FE3" w:rsidRDefault="00B54F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F9E00" w14:textId="6E131A18" w:rsidR="00B54FE3" w:rsidRDefault="00B54FE3">
    <w:pP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4BA26" w14:textId="77777777" w:rsidR="00B54FE3" w:rsidRDefault="00B54F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BE7B1A"/>
    <w:lvl w:ilvl="0">
      <w:start w:val="1"/>
      <w:numFmt w:val="decimal"/>
      <w:lvlText w:val="%1."/>
      <w:lvlJc w:val="left"/>
      <w:pPr>
        <w:tabs>
          <w:tab w:val="num" w:pos="1492"/>
        </w:tabs>
        <w:ind w:left="1492" w:hanging="360"/>
      </w:pPr>
    </w:lvl>
  </w:abstractNum>
  <w:abstractNum w:abstractNumId="1" w15:restartNumberingAfterBreak="0">
    <w:nsid w:val="FFFFFF89"/>
    <w:multiLevelType w:val="singleLevel"/>
    <w:tmpl w:val="2E5CE2F8"/>
    <w:lvl w:ilvl="0">
      <w:start w:val="1"/>
      <w:numFmt w:val="bullet"/>
      <w:pStyle w:val="iDefinition"/>
      <w:lvlText w:val=""/>
      <w:lvlJc w:val="left"/>
      <w:pPr>
        <w:tabs>
          <w:tab w:val="num" w:pos="360"/>
        </w:tabs>
        <w:ind w:left="360" w:hanging="360"/>
      </w:pPr>
      <w:rPr>
        <w:rFonts w:ascii="Symbol" w:hAnsi="Symbol" w:hint="default"/>
      </w:rPr>
    </w:lvl>
  </w:abstractNum>
  <w:abstractNum w:abstractNumId="2" w15:restartNumberingAfterBreak="0">
    <w:nsid w:val="029828E4"/>
    <w:multiLevelType w:val="multilevel"/>
    <w:tmpl w:val="8906327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701"/>
        </w:tabs>
        <w:ind w:left="1701" w:hanging="981"/>
      </w:pPr>
      <w:rPr>
        <w:rFonts w:hint="default"/>
      </w:rPr>
    </w:lvl>
    <w:lvl w:ilvl="3">
      <w:start w:val="1"/>
      <w:numFmt w:val="lowerLetter"/>
      <w:lvlText w:val="(%4)"/>
      <w:lvlJc w:val="left"/>
      <w:pPr>
        <w:tabs>
          <w:tab w:val="num" w:pos="2268"/>
        </w:tabs>
        <w:ind w:left="2268" w:hanging="567"/>
      </w:pPr>
      <w:rPr>
        <w:rFonts w:hint="default"/>
      </w:rPr>
    </w:lvl>
    <w:lvl w:ilvl="4">
      <w:start w:val="1"/>
      <w:numFmt w:val="lowerRoman"/>
      <w:lvlText w:val="(%5)"/>
      <w:lvlJc w:val="left"/>
      <w:pPr>
        <w:tabs>
          <w:tab w:val="num" w:pos="2835"/>
        </w:tabs>
        <w:ind w:left="2835" w:hanging="567"/>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3" w15:restartNumberingAfterBreak="0">
    <w:nsid w:val="0843290B"/>
    <w:multiLevelType w:val="multilevel"/>
    <w:tmpl w:val="039010C8"/>
    <w:lvl w:ilvl="0">
      <w:start w:val="1"/>
      <w:numFmt w:val="none"/>
      <w:suff w:val="nothing"/>
      <w:lvlText w:val="%1"/>
      <w:lvlJc w:val="left"/>
      <w:pPr>
        <w:ind w:left="720" w:firstLine="0"/>
      </w:pPr>
      <w:rPr>
        <w:rFonts w:ascii="Arial" w:hAnsi="Arial" w:hint="default"/>
        <w:b/>
        <w:i w:val="0"/>
        <w:color w:val="auto"/>
        <w:sz w:val="20"/>
      </w:rPr>
    </w:lvl>
    <w:lvl w:ilvl="1">
      <w:start w:val="1"/>
      <w:numFmt w:val="lowerLetter"/>
      <w:lvlText w:val="(%2)"/>
      <w:lvlJc w:val="left"/>
      <w:pPr>
        <w:tabs>
          <w:tab w:val="num" w:pos="1418"/>
        </w:tabs>
        <w:ind w:left="1418" w:hanging="698"/>
      </w:pPr>
      <w:rPr>
        <w:rFonts w:ascii="Arial" w:hAnsi="Arial" w:hint="default"/>
        <w:b w:val="0"/>
        <w:i w:val="0"/>
        <w:color w:val="auto"/>
        <w:sz w:val="20"/>
      </w:rPr>
    </w:lvl>
    <w:lvl w:ilvl="2">
      <w:start w:val="1"/>
      <w:numFmt w:val="lowerRoman"/>
      <w:lvlText w:val="(%3)"/>
      <w:lvlJc w:val="left"/>
      <w:pPr>
        <w:tabs>
          <w:tab w:val="num" w:pos="2058"/>
        </w:tabs>
        <w:ind w:left="2058" w:hanging="640"/>
      </w:pPr>
      <w:rPr>
        <w:rFonts w:ascii="Arial" w:hAnsi="Arial" w:hint="default"/>
        <w:b w:val="0"/>
        <w:i w:val="0"/>
        <w:color w:val="auto"/>
        <w:sz w:val="20"/>
      </w:rPr>
    </w:lvl>
    <w:lvl w:ilvl="3">
      <w:start w:val="1"/>
      <w:numFmt w:val="none"/>
      <w:suff w:val="nothing"/>
      <w:lvlText w:val=""/>
      <w:lvlJc w:val="left"/>
      <w:pPr>
        <w:ind w:left="-32767" w:firstLine="0"/>
      </w:pPr>
      <w:rPr>
        <w:rFonts w:hint="default"/>
      </w:rPr>
    </w:lvl>
    <w:lvl w:ilvl="4">
      <w:start w:val="1"/>
      <w:numFmt w:val="none"/>
      <w:suff w:val="nothing"/>
      <w:lvlText w:val=""/>
      <w:lvlJc w:val="left"/>
      <w:pPr>
        <w:ind w:left="-32767" w:firstLine="0"/>
      </w:pPr>
      <w:rPr>
        <w:rFonts w:hint="default"/>
      </w:rPr>
    </w:lvl>
    <w:lvl w:ilvl="5">
      <w:start w:val="1"/>
      <w:numFmt w:val="none"/>
      <w:suff w:val="nothing"/>
      <w:lvlText w:val=""/>
      <w:lvlJc w:val="left"/>
      <w:pPr>
        <w:ind w:left="-32767" w:firstLine="0"/>
      </w:pPr>
      <w:rPr>
        <w:rFonts w:hint="default"/>
      </w:rPr>
    </w:lvl>
    <w:lvl w:ilvl="6">
      <w:start w:val="1"/>
      <w:numFmt w:val="none"/>
      <w:suff w:val="nothing"/>
      <w:lvlText w:val=""/>
      <w:lvlJc w:val="left"/>
      <w:pPr>
        <w:ind w:left="-32767" w:firstLine="0"/>
      </w:pPr>
      <w:rPr>
        <w:rFonts w:hint="default"/>
      </w:rPr>
    </w:lvl>
    <w:lvl w:ilvl="7">
      <w:start w:val="1"/>
      <w:numFmt w:val="none"/>
      <w:suff w:val="nothing"/>
      <w:lvlText w:val=""/>
      <w:lvlJc w:val="left"/>
      <w:pPr>
        <w:ind w:left="-32767" w:firstLine="0"/>
      </w:pPr>
      <w:rPr>
        <w:rFonts w:hint="default"/>
      </w:rPr>
    </w:lvl>
    <w:lvl w:ilvl="8">
      <w:start w:val="1"/>
      <w:numFmt w:val="none"/>
      <w:suff w:val="nothing"/>
      <w:lvlText w:val=""/>
      <w:lvlJc w:val="left"/>
      <w:pPr>
        <w:ind w:left="-32767" w:firstLine="0"/>
      </w:pPr>
      <w:rPr>
        <w:rFonts w:hint="default"/>
      </w:rPr>
    </w:lvl>
  </w:abstractNum>
  <w:abstractNum w:abstractNumId="4" w15:restartNumberingAfterBreak="0">
    <w:nsid w:val="0C5667A6"/>
    <w:multiLevelType w:val="multilevel"/>
    <w:tmpl w:val="353C8906"/>
    <w:styleLink w:val="NumberingMain"/>
    <w:lvl w:ilvl="0">
      <w:start w:val="1"/>
      <w:numFmt w:val="decimal"/>
      <w:pStyle w:val="Level1Heading"/>
      <w:lvlText w:val="%1"/>
      <w:lvlJc w:val="left"/>
      <w:pPr>
        <w:tabs>
          <w:tab w:val="num" w:pos="720"/>
        </w:tabs>
        <w:ind w:left="720" w:hanging="720"/>
      </w:pPr>
      <w:rPr>
        <w:rFonts w:hint="default"/>
      </w:rPr>
    </w:lvl>
    <w:lvl w:ilvl="1">
      <w:start w:val="1"/>
      <w:numFmt w:val="decimal"/>
      <w:pStyle w:val="Level2Number"/>
      <w:lvlText w:val="%1.%2"/>
      <w:lvlJc w:val="left"/>
      <w:pPr>
        <w:tabs>
          <w:tab w:val="num" w:pos="720"/>
        </w:tabs>
        <w:ind w:left="720" w:hanging="720"/>
      </w:pPr>
      <w:rPr>
        <w:rFonts w:hint="default"/>
        <w:b w:val="0"/>
        <w:i w:val="0"/>
      </w:rPr>
    </w:lvl>
    <w:lvl w:ilvl="2">
      <w:start w:val="1"/>
      <w:numFmt w:val="lowerLetter"/>
      <w:pStyle w:val="Level3Number"/>
      <w:lvlText w:val="(%3)"/>
      <w:lvlJc w:val="left"/>
      <w:pPr>
        <w:tabs>
          <w:tab w:val="num" w:pos="1440"/>
        </w:tabs>
        <w:ind w:left="1440" w:hanging="720"/>
      </w:pPr>
      <w:rPr>
        <w:rFonts w:hint="default"/>
        <w:b w:val="0"/>
        <w:i w:val="0"/>
      </w:rPr>
    </w:lvl>
    <w:lvl w:ilvl="3">
      <w:start w:val="1"/>
      <w:numFmt w:val="lowerRoman"/>
      <w:pStyle w:val="Level4Number"/>
      <w:lvlText w:val="(%4)"/>
      <w:lvlJc w:val="left"/>
      <w:pPr>
        <w:tabs>
          <w:tab w:val="num" w:pos="2160"/>
        </w:tabs>
        <w:ind w:left="2160" w:hanging="720"/>
      </w:pPr>
      <w:rPr>
        <w:rFonts w:hint="default"/>
        <w:b w:val="0"/>
        <w:i w:val="0"/>
      </w:rPr>
    </w:lvl>
    <w:lvl w:ilvl="4">
      <w:start w:val="1"/>
      <w:numFmt w:val="upperLetter"/>
      <w:pStyle w:val="Level5Number"/>
      <w:lvlText w:val="(%5)"/>
      <w:lvlJc w:val="left"/>
      <w:pPr>
        <w:tabs>
          <w:tab w:val="num" w:pos="2880"/>
        </w:tabs>
        <w:ind w:left="2880" w:hanging="720"/>
      </w:pPr>
      <w:rPr>
        <w:rFonts w:hint="default"/>
        <w:b w:val="0"/>
        <w:i w:val="0"/>
      </w:rPr>
    </w:lvl>
    <w:lvl w:ilvl="5">
      <w:start w:val="1"/>
      <w:numFmt w:val="decimal"/>
      <w:pStyle w:val="Level6Number"/>
      <w:lvlText w:val="%6)"/>
      <w:lvlJc w:val="left"/>
      <w:pPr>
        <w:tabs>
          <w:tab w:val="num" w:pos="3600"/>
        </w:tabs>
        <w:ind w:left="3600" w:hanging="720"/>
      </w:pPr>
      <w:rPr>
        <w:rFonts w:hint="default"/>
      </w:rPr>
    </w:lvl>
    <w:lvl w:ilvl="6">
      <w:start w:val="1"/>
      <w:numFmt w:val="lowerLetter"/>
      <w:pStyle w:val="Level7Number"/>
      <w:lvlText w:val="%7)"/>
      <w:lvlJc w:val="left"/>
      <w:pPr>
        <w:tabs>
          <w:tab w:val="num" w:pos="4321"/>
        </w:tabs>
        <w:ind w:left="4321" w:hanging="721"/>
      </w:pPr>
      <w:rPr>
        <w:rFonts w:hint="default"/>
      </w:rPr>
    </w:lvl>
    <w:lvl w:ilvl="7">
      <w:start w:val="1"/>
      <w:numFmt w:val="lowerRoman"/>
      <w:pStyle w:val="Level8Number"/>
      <w:lvlText w:val="%8)"/>
      <w:lvlJc w:val="left"/>
      <w:pPr>
        <w:tabs>
          <w:tab w:val="num" w:pos="5041"/>
        </w:tabs>
        <w:ind w:left="5041" w:hanging="72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124E6D88"/>
    <w:multiLevelType w:val="hybridMultilevel"/>
    <w:tmpl w:val="DFB6FEC6"/>
    <w:lvl w:ilvl="0" w:tplc="08090001">
      <w:start w:val="1"/>
      <w:numFmt w:val="bullet"/>
      <w:lvlText w:val=""/>
      <w:lvlJc w:val="left"/>
      <w:pPr>
        <w:ind w:left="720" w:hanging="360"/>
      </w:pPr>
      <w:rPr>
        <w:rFonts w:ascii="Symbol" w:hAnsi="Symbol" w:hint="default"/>
      </w:rPr>
    </w:lvl>
    <w:lvl w:ilvl="1" w:tplc="7E6A0FAA">
      <w:numFmt w:val="bullet"/>
      <w:lvlText w:val="-"/>
      <w:lvlJc w:val="left"/>
      <w:pPr>
        <w:ind w:left="1440" w:hanging="360"/>
      </w:pPr>
      <w:rPr>
        <w:rFonts w:ascii="Arial" w:eastAsia="Arial"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A319B1"/>
    <w:multiLevelType w:val="multilevel"/>
    <w:tmpl w:val="4028BC2A"/>
    <w:name w:val="Appendix"/>
    <w:lvl w:ilvl="0">
      <w:start w:val="1"/>
      <w:numFmt w:val="upperLetter"/>
      <w:suff w:val="nothing"/>
      <w:lvlText w:val="Appendix %1"/>
      <w:lvlJc w:val="left"/>
      <w:pPr>
        <w:ind w:left="0" w:firstLine="0"/>
      </w:pPr>
      <w:rPr>
        <w:rFonts w:hint="default"/>
        <w:caps/>
        <w:smallCaps w:val="0"/>
        <w:sz w:val="20"/>
      </w:rPr>
    </w:lvl>
    <w:lvl w:ilvl="1">
      <w:start w:val="1"/>
      <w:numFmt w:val="lowerRoman"/>
      <w:lvlText w:val="(%2)"/>
      <w:lvlJc w:val="left"/>
      <w:pPr>
        <w:tabs>
          <w:tab w:val="num" w:pos="1440"/>
        </w:tabs>
        <w:ind w:left="1440" w:hanging="720"/>
      </w:pPr>
      <w:rPr>
        <w:rFonts w:hint="default"/>
      </w:rPr>
    </w:lvl>
    <w:lvl w:ilvl="2">
      <w:start w:val="1"/>
      <w:numFmt w:val="lowerRoman"/>
      <w:lvlText w:val="(%3)"/>
      <w:lvlJc w:val="left"/>
      <w:pPr>
        <w:tabs>
          <w:tab w:val="num" w:pos="2160"/>
        </w:tabs>
        <w:ind w:left="2160" w:hanging="720"/>
      </w:pPr>
      <w:rPr>
        <w:rFonts w:hint="default"/>
      </w:rPr>
    </w:lvl>
    <w:lvl w:ilvl="3">
      <w:start w:val="1"/>
      <w:numFmt w:val="lowerRoman"/>
      <w:lvlText w:val="(%4)"/>
      <w:lvlJc w:val="left"/>
      <w:pPr>
        <w:tabs>
          <w:tab w:val="num" w:pos="2421"/>
        </w:tabs>
        <w:ind w:left="2268" w:hanging="567"/>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rPr>
    </w:lvl>
    <w:lvl w:ilvl="8">
      <w:start w:val="1"/>
      <w:numFmt w:val="decimal"/>
      <w:lvlText w:val="%9."/>
      <w:lvlJc w:val="left"/>
      <w:pPr>
        <w:tabs>
          <w:tab w:val="num" w:pos="5760"/>
        </w:tabs>
        <w:ind w:left="5760" w:hanging="720"/>
      </w:pPr>
      <w:rPr>
        <w:rFonts w:hint="default"/>
      </w:rPr>
    </w:lvl>
  </w:abstractNum>
  <w:abstractNum w:abstractNumId="7" w15:restartNumberingAfterBreak="0">
    <w:nsid w:val="25851D29"/>
    <w:multiLevelType w:val="multilevel"/>
    <w:tmpl w:val="89063276"/>
    <w:name w:val="Schedule numbering"/>
    <w:lvl w:ilvl="0">
      <w:start w:val="1"/>
      <w:numFmt w:val="decimal"/>
      <w:pStyle w:val="BB-SLevel1Legal"/>
      <w:lvlText w:val="%1"/>
      <w:lvlJc w:val="left"/>
      <w:pPr>
        <w:tabs>
          <w:tab w:val="num" w:pos="720"/>
        </w:tabs>
        <w:ind w:left="720" w:hanging="720"/>
      </w:pPr>
      <w:rPr>
        <w:rFonts w:hint="default"/>
      </w:rPr>
    </w:lvl>
    <w:lvl w:ilvl="1">
      <w:start w:val="1"/>
      <w:numFmt w:val="decimal"/>
      <w:pStyle w:val="BB-SLevel2Legal"/>
      <w:lvlText w:val="%1.%2"/>
      <w:lvlJc w:val="left"/>
      <w:pPr>
        <w:tabs>
          <w:tab w:val="num" w:pos="720"/>
        </w:tabs>
        <w:ind w:left="720" w:hanging="720"/>
      </w:pPr>
      <w:rPr>
        <w:rFonts w:hint="default"/>
      </w:rPr>
    </w:lvl>
    <w:lvl w:ilvl="2">
      <w:start w:val="1"/>
      <w:numFmt w:val="decimal"/>
      <w:pStyle w:val="BB-SLevel3Legal"/>
      <w:lvlText w:val="%1.%2.%3"/>
      <w:lvlJc w:val="left"/>
      <w:pPr>
        <w:tabs>
          <w:tab w:val="num" w:pos="1701"/>
        </w:tabs>
        <w:ind w:left="1701" w:hanging="981"/>
      </w:pPr>
      <w:rPr>
        <w:rFonts w:hint="default"/>
      </w:rPr>
    </w:lvl>
    <w:lvl w:ilvl="3">
      <w:start w:val="1"/>
      <w:numFmt w:val="lowerLetter"/>
      <w:pStyle w:val="BB-SLevel4Legal"/>
      <w:lvlText w:val="(%4)"/>
      <w:lvlJc w:val="left"/>
      <w:pPr>
        <w:tabs>
          <w:tab w:val="num" w:pos="2268"/>
        </w:tabs>
        <w:ind w:left="2268" w:hanging="567"/>
      </w:pPr>
      <w:rPr>
        <w:rFonts w:hint="default"/>
      </w:rPr>
    </w:lvl>
    <w:lvl w:ilvl="4">
      <w:start w:val="1"/>
      <w:numFmt w:val="lowerRoman"/>
      <w:pStyle w:val="BB-SLevel5Legal"/>
      <w:lvlText w:val="(%5)"/>
      <w:lvlJc w:val="left"/>
      <w:pPr>
        <w:tabs>
          <w:tab w:val="num" w:pos="2835"/>
        </w:tabs>
        <w:ind w:left="2835" w:hanging="567"/>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8" w15:restartNumberingAfterBreak="0">
    <w:nsid w:val="286278DA"/>
    <w:multiLevelType w:val="multilevel"/>
    <w:tmpl w:val="EBD857C4"/>
    <w:styleLink w:val="NumberingBullets"/>
    <w:lvl w:ilvl="0">
      <w:start w:val="1"/>
      <w:numFmt w:val="bullet"/>
      <w:pStyle w:val="Bullets1"/>
      <w:lvlText w:val=""/>
      <w:lvlJc w:val="left"/>
      <w:pPr>
        <w:tabs>
          <w:tab w:val="num" w:pos="720"/>
        </w:tabs>
        <w:ind w:left="720" w:hanging="720"/>
      </w:pPr>
      <w:rPr>
        <w:rFonts w:ascii="Symbol" w:hAnsi="Symbol" w:hint="default"/>
        <w:color w:val="auto"/>
      </w:rPr>
    </w:lvl>
    <w:lvl w:ilvl="1">
      <w:start w:val="1"/>
      <w:numFmt w:val="bullet"/>
      <w:pStyle w:val="Bullets2"/>
      <w:lvlText w:val=""/>
      <w:lvlJc w:val="left"/>
      <w:pPr>
        <w:tabs>
          <w:tab w:val="num" w:pos="1440"/>
        </w:tabs>
        <w:ind w:left="1440" w:hanging="720"/>
      </w:pPr>
      <w:rPr>
        <w:rFonts w:ascii="Symbol" w:hAnsi="Symbol" w:hint="default"/>
        <w:color w:val="auto"/>
      </w:rPr>
    </w:lvl>
    <w:lvl w:ilvl="2">
      <w:start w:val="1"/>
      <w:numFmt w:val="bullet"/>
      <w:pStyle w:val="Bullets3"/>
      <w:lvlText w:val=""/>
      <w:lvlJc w:val="left"/>
      <w:pPr>
        <w:tabs>
          <w:tab w:val="num" w:pos="2160"/>
        </w:tabs>
        <w:ind w:left="2160" w:hanging="720"/>
      </w:pPr>
      <w:rPr>
        <w:rFonts w:ascii="Symbol" w:hAnsi="Symbol" w:hint="default"/>
        <w:color w:val="auto"/>
      </w:rPr>
    </w:lvl>
    <w:lvl w:ilvl="3">
      <w:start w:val="1"/>
      <w:numFmt w:val="bullet"/>
      <w:pStyle w:val="Bullets4"/>
      <w:lvlText w:val=""/>
      <w:lvlJc w:val="left"/>
      <w:pPr>
        <w:tabs>
          <w:tab w:val="num" w:pos="2880"/>
        </w:tabs>
        <w:ind w:left="2880" w:hanging="720"/>
      </w:pPr>
      <w:rPr>
        <w:rFonts w:ascii="Symbol" w:hAnsi="Symbol" w:hint="default"/>
        <w:color w:val="auto"/>
      </w:rPr>
    </w:lvl>
    <w:lvl w:ilvl="4">
      <w:start w:val="1"/>
      <w:numFmt w:val="bullet"/>
      <w:pStyle w:val="Bullets5"/>
      <w:lvlText w:val=""/>
      <w:lvlJc w:val="left"/>
      <w:pPr>
        <w:tabs>
          <w:tab w:val="num" w:pos="3600"/>
        </w:tabs>
        <w:ind w:left="3600" w:hanging="720"/>
      </w:pPr>
      <w:rPr>
        <w:rFonts w:ascii="Symbol" w:hAnsi="Symbol" w:hint="default"/>
        <w:color w:val="auto"/>
      </w:rPr>
    </w:lvl>
    <w:lvl w:ilvl="5">
      <w:start w:val="1"/>
      <w:numFmt w:val="bullet"/>
      <w:pStyle w:val="Bullets6"/>
      <w:lvlText w:val=""/>
      <w:lvlJc w:val="left"/>
      <w:pPr>
        <w:tabs>
          <w:tab w:val="num" w:pos="4321"/>
        </w:tabs>
        <w:ind w:left="4321" w:hanging="721"/>
      </w:pPr>
      <w:rPr>
        <w:rFonts w:ascii="Symbol" w:hAnsi="Symbol" w:hint="default"/>
        <w:color w:val="auto"/>
      </w:rPr>
    </w:lvl>
    <w:lvl w:ilvl="6">
      <w:start w:val="1"/>
      <w:numFmt w:val="bullet"/>
      <w:pStyle w:val="Bullets7"/>
      <w:lvlText w:val=""/>
      <w:lvlJc w:val="left"/>
      <w:pPr>
        <w:tabs>
          <w:tab w:val="num" w:pos="5041"/>
        </w:tabs>
        <w:ind w:left="5041" w:hanging="720"/>
      </w:pPr>
      <w:rPr>
        <w:rFonts w:ascii="Symbol" w:hAnsi="Symbol" w:hint="default"/>
        <w:color w:val="auto"/>
      </w:rPr>
    </w:lvl>
    <w:lvl w:ilvl="7">
      <w:start w:val="1"/>
      <w:numFmt w:val="bullet"/>
      <w:pStyle w:val="Bullets8"/>
      <w:lvlText w:val=""/>
      <w:lvlJc w:val="left"/>
      <w:pPr>
        <w:tabs>
          <w:tab w:val="num" w:pos="5761"/>
        </w:tabs>
        <w:ind w:left="5761" w:hanging="720"/>
      </w:pPr>
      <w:rPr>
        <w:rFonts w:ascii="Symbol" w:hAnsi="Symbol" w:hint="default"/>
        <w:color w:val="auto"/>
      </w:rPr>
    </w:lvl>
    <w:lvl w:ilvl="8">
      <w:start w:val="1"/>
      <w:numFmt w:val="none"/>
      <w:suff w:val="nothing"/>
      <w:lvlText w:val=""/>
      <w:lvlJc w:val="left"/>
      <w:pPr>
        <w:ind w:left="0" w:firstLine="0"/>
      </w:pPr>
      <w:rPr>
        <w:rFonts w:hint="default"/>
      </w:rPr>
    </w:lvl>
  </w:abstractNum>
  <w:abstractNum w:abstractNumId="9" w15:restartNumberingAfterBreak="0">
    <w:nsid w:val="2ACA3E86"/>
    <w:multiLevelType w:val="multilevel"/>
    <w:tmpl w:val="773EE1AC"/>
    <w:lvl w:ilvl="0">
      <w:start w:val="1"/>
      <w:numFmt w:val="upperLetter"/>
      <w:pStyle w:val="BB-RecitalsLegal"/>
      <w:lvlText w:val="(%1)"/>
      <w:lvlJc w:val="left"/>
      <w:pPr>
        <w:tabs>
          <w:tab w:val="num" w:pos="720"/>
        </w:tabs>
        <w:ind w:left="720" w:hanging="720"/>
      </w:pPr>
      <w:rPr>
        <w:rFonts w:ascii="Arial" w:hAnsi="Arial" w:hint="default"/>
        <w:b w:val="0"/>
        <w:i w:val="0"/>
        <w:color w:val="auto"/>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2E12C7C"/>
    <w:multiLevelType w:val="multilevel"/>
    <w:tmpl w:val="67489296"/>
    <w:lvl w:ilvl="0">
      <w:start w:val="1"/>
      <w:numFmt w:val="bullet"/>
      <w:pStyle w:val="BB-Bullet1Legal"/>
      <w:lvlText w:val=""/>
      <w:lvlJc w:val="left"/>
      <w:pPr>
        <w:tabs>
          <w:tab w:val="num" w:pos="981"/>
        </w:tabs>
        <w:ind w:left="981" w:hanging="261"/>
      </w:pPr>
      <w:rPr>
        <w:rFonts w:ascii="Symbol" w:hAnsi="Symbol" w:hint="default"/>
        <w:color w:val="auto"/>
      </w:rPr>
    </w:lvl>
    <w:lvl w:ilvl="1">
      <w:start w:val="1"/>
      <w:numFmt w:val="bullet"/>
      <w:pStyle w:val="BB-Bullet2Legal"/>
      <w:lvlText w:val=""/>
      <w:lvlJc w:val="left"/>
      <w:pPr>
        <w:tabs>
          <w:tab w:val="num" w:pos="981"/>
        </w:tabs>
        <w:ind w:left="981" w:hanging="261"/>
      </w:pPr>
      <w:rPr>
        <w:rFonts w:ascii="Symbol" w:hAnsi="Symbol" w:hint="default"/>
        <w:color w:val="auto"/>
        <w:sz w:val="20"/>
      </w:rPr>
    </w:lvl>
    <w:lvl w:ilvl="2">
      <w:start w:val="1"/>
      <w:numFmt w:val="bullet"/>
      <w:pStyle w:val="BB-Bullet3Legal"/>
      <w:lvlText w:val=""/>
      <w:lvlJc w:val="left"/>
      <w:pPr>
        <w:tabs>
          <w:tab w:val="num" w:pos="2268"/>
        </w:tabs>
        <w:ind w:left="2268" w:hanging="567"/>
      </w:pPr>
      <w:rPr>
        <w:rFonts w:ascii="Symbol" w:hAnsi="Symbol" w:hint="default"/>
        <w:color w:val="auto"/>
      </w:rPr>
    </w:lvl>
    <w:lvl w:ilvl="3">
      <w:start w:val="1"/>
      <w:numFmt w:val="bullet"/>
      <w:pStyle w:val="BB-Bullet4Legal"/>
      <w:lvlText w:val=""/>
      <w:lvlJc w:val="left"/>
      <w:pPr>
        <w:tabs>
          <w:tab w:val="num" w:pos="2835"/>
        </w:tabs>
        <w:ind w:left="2835" w:hanging="567"/>
      </w:pPr>
      <w:rPr>
        <w:rFonts w:ascii="Symbol" w:hAnsi="Symbol" w:hint="default"/>
        <w:color w:val="auto"/>
      </w:rPr>
    </w:lvl>
    <w:lvl w:ilvl="4">
      <w:start w:val="1"/>
      <w:numFmt w:val="bullet"/>
      <w:pStyle w:val="BB-Bullet5Legal"/>
      <w:lvlText w:val=""/>
      <w:lvlJc w:val="left"/>
      <w:pPr>
        <w:tabs>
          <w:tab w:val="num" w:pos="3402"/>
        </w:tabs>
        <w:ind w:left="3402" w:hanging="567"/>
      </w:pPr>
      <w:rPr>
        <w:rFonts w:ascii="Symbol" w:hAnsi="Symbol"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5040CEC"/>
    <w:multiLevelType w:val="multilevel"/>
    <w:tmpl w:val="BF4A0774"/>
    <w:name w:val="Schedules"/>
    <w:lvl w:ilvl="0">
      <w:start w:val="1"/>
      <w:numFmt w:val="decimal"/>
      <w:suff w:val="nothing"/>
      <w:lvlText w:val="SCHEDULE %1"/>
      <w:lvlJc w:val="left"/>
      <w:pPr>
        <w:ind w:left="0" w:firstLine="0"/>
      </w:pPr>
      <w:rPr>
        <w:rFonts w:hint="default"/>
        <w:caps/>
        <w:smallCaps w:val="0"/>
        <w:sz w:val="20"/>
      </w:rPr>
    </w:lvl>
    <w:lvl w:ilvl="1">
      <w:numFmt w:val="decimal"/>
      <w:lvlText w:val="Sub Schedule %2"/>
      <w:lvlJc w:val="left"/>
      <w:pPr>
        <w:tabs>
          <w:tab w:val="num" w:pos="0"/>
        </w:tabs>
        <w:ind w:left="0" w:firstLine="0"/>
      </w:pPr>
      <w:rPr>
        <w:rFonts w:hint="default"/>
      </w:rPr>
    </w:lvl>
    <w:lvl w:ilvl="2">
      <w:start w:val="1"/>
      <w:numFmt w:val="decimal"/>
      <w:suff w:val="nothing"/>
      <w:lvlText w:val="Part %3"/>
      <w:lvlJc w:val="left"/>
      <w:pPr>
        <w:ind w:left="0" w:firstLine="0"/>
      </w:pPr>
      <w:rPr>
        <w:rFonts w:hint="default"/>
        <w:caps w:val="0"/>
        <w:smallCaps w:val="0"/>
        <w:sz w:val="20"/>
      </w:rPr>
    </w:lvl>
    <w:lvl w:ilvl="3">
      <w:start w:val="1"/>
      <w:numFmt w:val="decimal"/>
      <w:lvlText w:val="%4."/>
      <w:lvlJc w:val="left"/>
      <w:pPr>
        <w:tabs>
          <w:tab w:val="num" w:pos="850"/>
        </w:tabs>
        <w:ind w:left="850" w:hanging="850"/>
      </w:pPr>
      <w:rPr>
        <w:rFonts w:hint="default"/>
      </w:rPr>
    </w:lvl>
    <w:lvl w:ilvl="4">
      <w:start w:val="1"/>
      <w:numFmt w:val="decimal"/>
      <w:lvlText w:val="%4.%5"/>
      <w:lvlJc w:val="left"/>
      <w:pPr>
        <w:tabs>
          <w:tab w:val="num" w:pos="850"/>
        </w:tabs>
        <w:ind w:left="850" w:hanging="850"/>
      </w:pPr>
      <w:rPr>
        <w:rFonts w:hint="default"/>
        <w:caps w:val="0"/>
      </w:rPr>
    </w:lvl>
    <w:lvl w:ilvl="5">
      <w:start w:val="1"/>
      <w:numFmt w:val="decimal"/>
      <w:lvlText w:val="%4.%5.%6"/>
      <w:lvlJc w:val="left"/>
      <w:pPr>
        <w:tabs>
          <w:tab w:val="num" w:pos="1701"/>
        </w:tabs>
        <w:ind w:left="1701" w:hanging="851"/>
      </w:pPr>
      <w:rPr>
        <w:rFonts w:hint="default"/>
        <w:caps w:val="0"/>
      </w:rPr>
    </w:lvl>
    <w:lvl w:ilvl="6">
      <w:start w:val="1"/>
      <w:numFmt w:val="lowerLetter"/>
      <w:lvlText w:val="(%7)"/>
      <w:lvlJc w:val="left"/>
      <w:pPr>
        <w:tabs>
          <w:tab w:val="num" w:pos="2268"/>
        </w:tabs>
        <w:ind w:left="2268" w:hanging="567"/>
      </w:pPr>
      <w:rPr>
        <w:rFonts w:hint="default"/>
        <w:caps w:val="0"/>
      </w:rPr>
    </w:lvl>
    <w:lvl w:ilvl="7">
      <w:start w:val="1"/>
      <w:numFmt w:val="lowerRoman"/>
      <w:lvlText w:val="(%8)"/>
      <w:lvlJc w:val="left"/>
      <w:pPr>
        <w:tabs>
          <w:tab w:val="num" w:pos="2835"/>
        </w:tabs>
        <w:ind w:left="2835" w:hanging="567"/>
      </w:pPr>
      <w:rPr>
        <w:rFonts w:hint="default"/>
      </w:rPr>
    </w:lvl>
    <w:lvl w:ilvl="8">
      <w:start w:val="1"/>
      <w:numFmt w:val="upperLetter"/>
      <w:lvlText w:val="(%9)"/>
      <w:lvlJc w:val="left"/>
      <w:pPr>
        <w:tabs>
          <w:tab w:val="num" w:pos="3402"/>
        </w:tabs>
        <w:ind w:left="3402" w:hanging="567"/>
      </w:pPr>
      <w:rPr>
        <w:rFonts w:hint="default"/>
      </w:rPr>
    </w:lvl>
  </w:abstractNum>
  <w:abstractNum w:abstractNumId="12" w15:restartNumberingAfterBreak="0">
    <w:nsid w:val="3514095F"/>
    <w:multiLevelType w:val="hybridMultilevel"/>
    <w:tmpl w:val="5F8E4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90146A"/>
    <w:multiLevelType w:val="multilevel"/>
    <w:tmpl w:val="039010C8"/>
    <w:lvl w:ilvl="0">
      <w:start w:val="1"/>
      <w:numFmt w:val="none"/>
      <w:pStyle w:val="BB-DefinitionLegal"/>
      <w:suff w:val="nothing"/>
      <w:lvlText w:val="%1"/>
      <w:lvlJc w:val="left"/>
      <w:pPr>
        <w:ind w:left="720" w:firstLine="0"/>
      </w:pPr>
      <w:rPr>
        <w:rFonts w:ascii="Arial" w:hAnsi="Arial" w:hint="default"/>
        <w:b/>
        <w:i w:val="0"/>
        <w:color w:val="auto"/>
        <w:sz w:val="20"/>
      </w:rPr>
    </w:lvl>
    <w:lvl w:ilvl="1">
      <w:start w:val="1"/>
      <w:numFmt w:val="lowerLetter"/>
      <w:pStyle w:val="BB-DefNumber1Legal"/>
      <w:lvlText w:val="(%2)"/>
      <w:lvlJc w:val="left"/>
      <w:pPr>
        <w:tabs>
          <w:tab w:val="num" w:pos="1418"/>
        </w:tabs>
        <w:ind w:left="1418" w:hanging="698"/>
      </w:pPr>
      <w:rPr>
        <w:rFonts w:ascii="Arial" w:hAnsi="Arial" w:hint="default"/>
        <w:b w:val="0"/>
        <w:i w:val="0"/>
        <w:color w:val="auto"/>
        <w:sz w:val="20"/>
      </w:rPr>
    </w:lvl>
    <w:lvl w:ilvl="2">
      <w:start w:val="1"/>
      <w:numFmt w:val="lowerRoman"/>
      <w:pStyle w:val="BB-DefNumber2Legal"/>
      <w:lvlText w:val="(%3)"/>
      <w:lvlJc w:val="left"/>
      <w:pPr>
        <w:tabs>
          <w:tab w:val="num" w:pos="2058"/>
        </w:tabs>
        <w:ind w:left="2058" w:hanging="640"/>
      </w:pPr>
      <w:rPr>
        <w:rFonts w:ascii="Arial" w:hAnsi="Arial" w:hint="default"/>
        <w:b w:val="0"/>
        <w:i w:val="0"/>
        <w:color w:val="auto"/>
        <w:sz w:val="20"/>
      </w:rPr>
    </w:lvl>
    <w:lvl w:ilvl="3">
      <w:start w:val="1"/>
      <w:numFmt w:val="none"/>
      <w:suff w:val="nothing"/>
      <w:lvlText w:val=""/>
      <w:lvlJc w:val="left"/>
      <w:pPr>
        <w:ind w:left="-32767" w:firstLine="0"/>
      </w:pPr>
      <w:rPr>
        <w:rFonts w:hint="default"/>
      </w:rPr>
    </w:lvl>
    <w:lvl w:ilvl="4">
      <w:start w:val="1"/>
      <w:numFmt w:val="none"/>
      <w:suff w:val="nothing"/>
      <w:lvlText w:val=""/>
      <w:lvlJc w:val="left"/>
      <w:pPr>
        <w:ind w:left="-32767" w:firstLine="0"/>
      </w:pPr>
      <w:rPr>
        <w:rFonts w:hint="default"/>
      </w:rPr>
    </w:lvl>
    <w:lvl w:ilvl="5">
      <w:start w:val="1"/>
      <w:numFmt w:val="none"/>
      <w:suff w:val="nothing"/>
      <w:lvlText w:val=""/>
      <w:lvlJc w:val="left"/>
      <w:pPr>
        <w:ind w:left="-32767" w:firstLine="0"/>
      </w:pPr>
      <w:rPr>
        <w:rFonts w:hint="default"/>
      </w:rPr>
    </w:lvl>
    <w:lvl w:ilvl="6">
      <w:start w:val="1"/>
      <w:numFmt w:val="none"/>
      <w:suff w:val="nothing"/>
      <w:lvlText w:val=""/>
      <w:lvlJc w:val="left"/>
      <w:pPr>
        <w:ind w:left="-32767" w:firstLine="0"/>
      </w:pPr>
      <w:rPr>
        <w:rFonts w:hint="default"/>
      </w:rPr>
    </w:lvl>
    <w:lvl w:ilvl="7">
      <w:start w:val="1"/>
      <w:numFmt w:val="none"/>
      <w:suff w:val="nothing"/>
      <w:lvlText w:val=""/>
      <w:lvlJc w:val="left"/>
      <w:pPr>
        <w:ind w:left="-32767" w:firstLine="0"/>
      </w:pPr>
      <w:rPr>
        <w:rFonts w:hint="default"/>
      </w:rPr>
    </w:lvl>
    <w:lvl w:ilvl="8">
      <w:start w:val="1"/>
      <w:numFmt w:val="none"/>
      <w:suff w:val="nothing"/>
      <w:lvlText w:val=""/>
      <w:lvlJc w:val="left"/>
      <w:pPr>
        <w:ind w:left="-32767" w:firstLine="0"/>
      </w:pPr>
      <w:rPr>
        <w:rFonts w:hint="default"/>
      </w:rPr>
    </w:lvl>
  </w:abstractNum>
  <w:abstractNum w:abstractNumId="14" w15:restartNumberingAfterBreak="0">
    <w:nsid w:val="38F30F7A"/>
    <w:multiLevelType w:val="multilevel"/>
    <w:tmpl w:val="803022E6"/>
    <w:lvl w:ilvl="0">
      <w:start w:val="1"/>
      <w:numFmt w:val="decimal"/>
      <w:pStyle w:val="BB-PartiesLegal"/>
      <w:lvlText w:val="(%1)"/>
      <w:lvlJc w:val="left"/>
      <w:pPr>
        <w:tabs>
          <w:tab w:val="num" w:pos="720"/>
        </w:tabs>
        <w:ind w:left="720" w:hanging="720"/>
      </w:pPr>
      <w:rPr>
        <w:rFonts w:ascii="Arial" w:hAnsi="Arial" w:hint="default"/>
        <w:b w:val="0"/>
        <w:i w:val="0"/>
        <w:color w:val="auto"/>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474DF7"/>
    <w:multiLevelType w:val="multilevel"/>
    <w:tmpl w:val="D3B20B82"/>
    <w:name w:val="Parties"/>
    <w:lvl w:ilvl="0">
      <w:start w:val="1"/>
      <w:numFmt w:val="decimal"/>
      <w:lvlText w:val="(%1)"/>
      <w:lvlJc w:val="left"/>
      <w:pPr>
        <w:tabs>
          <w:tab w:val="num" w:pos="850"/>
        </w:tabs>
        <w:ind w:left="850" w:hanging="850"/>
      </w:pPr>
      <w:rPr>
        <w:rFonts w:hint="default"/>
      </w:rPr>
    </w:lvl>
    <w:lvl w:ilvl="1">
      <w:start w:val="1"/>
      <w:numFmt w:val="lowerLetter"/>
      <w:lvlText w:val="(%2)"/>
      <w:lvlJc w:val="left"/>
      <w:pPr>
        <w:tabs>
          <w:tab w:val="num" w:pos="1417"/>
        </w:tabs>
        <w:ind w:left="1417" w:hanging="567"/>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435B404C"/>
    <w:multiLevelType w:val="multilevel"/>
    <w:tmpl w:val="039010C8"/>
    <w:lvl w:ilvl="0">
      <w:start w:val="1"/>
      <w:numFmt w:val="none"/>
      <w:suff w:val="nothing"/>
      <w:lvlText w:val="%1"/>
      <w:lvlJc w:val="left"/>
      <w:pPr>
        <w:ind w:left="720" w:firstLine="0"/>
      </w:pPr>
      <w:rPr>
        <w:rFonts w:ascii="Arial" w:hAnsi="Arial" w:hint="default"/>
        <w:b/>
        <w:i w:val="0"/>
        <w:color w:val="auto"/>
        <w:sz w:val="20"/>
      </w:rPr>
    </w:lvl>
    <w:lvl w:ilvl="1">
      <w:start w:val="1"/>
      <w:numFmt w:val="lowerLetter"/>
      <w:lvlText w:val="(%2)"/>
      <w:lvlJc w:val="left"/>
      <w:pPr>
        <w:tabs>
          <w:tab w:val="num" w:pos="1418"/>
        </w:tabs>
        <w:ind w:left="1418" w:hanging="698"/>
      </w:pPr>
      <w:rPr>
        <w:rFonts w:ascii="Arial" w:hAnsi="Arial" w:hint="default"/>
        <w:b w:val="0"/>
        <w:i w:val="0"/>
        <w:color w:val="auto"/>
        <w:sz w:val="20"/>
      </w:rPr>
    </w:lvl>
    <w:lvl w:ilvl="2">
      <w:start w:val="1"/>
      <w:numFmt w:val="lowerRoman"/>
      <w:lvlText w:val="(%3)"/>
      <w:lvlJc w:val="left"/>
      <w:pPr>
        <w:tabs>
          <w:tab w:val="num" w:pos="2058"/>
        </w:tabs>
        <w:ind w:left="2058" w:hanging="640"/>
      </w:pPr>
      <w:rPr>
        <w:rFonts w:ascii="Arial" w:hAnsi="Arial" w:hint="default"/>
        <w:b w:val="0"/>
        <w:i w:val="0"/>
        <w:color w:val="auto"/>
        <w:sz w:val="20"/>
      </w:rPr>
    </w:lvl>
    <w:lvl w:ilvl="3">
      <w:start w:val="1"/>
      <w:numFmt w:val="none"/>
      <w:suff w:val="nothing"/>
      <w:lvlText w:val=""/>
      <w:lvlJc w:val="left"/>
      <w:pPr>
        <w:ind w:left="-32767" w:firstLine="0"/>
      </w:pPr>
      <w:rPr>
        <w:rFonts w:hint="default"/>
      </w:rPr>
    </w:lvl>
    <w:lvl w:ilvl="4">
      <w:start w:val="1"/>
      <w:numFmt w:val="none"/>
      <w:suff w:val="nothing"/>
      <w:lvlText w:val=""/>
      <w:lvlJc w:val="left"/>
      <w:pPr>
        <w:ind w:left="-32767" w:firstLine="0"/>
      </w:pPr>
      <w:rPr>
        <w:rFonts w:hint="default"/>
      </w:rPr>
    </w:lvl>
    <w:lvl w:ilvl="5">
      <w:start w:val="1"/>
      <w:numFmt w:val="none"/>
      <w:suff w:val="nothing"/>
      <w:lvlText w:val=""/>
      <w:lvlJc w:val="left"/>
      <w:pPr>
        <w:ind w:left="-32767" w:firstLine="0"/>
      </w:pPr>
      <w:rPr>
        <w:rFonts w:hint="default"/>
      </w:rPr>
    </w:lvl>
    <w:lvl w:ilvl="6">
      <w:start w:val="1"/>
      <w:numFmt w:val="none"/>
      <w:suff w:val="nothing"/>
      <w:lvlText w:val=""/>
      <w:lvlJc w:val="left"/>
      <w:pPr>
        <w:ind w:left="-32767" w:firstLine="0"/>
      </w:pPr>
      <w:rPr>
        <w:rFonts w:hint="default"/>
      </w:rPr>
    </w:lvl>
    <w:lvl w:ilvl="7">
      <w:start w:val="1"/>
      <w:numFmt w:val="none"/>
      <w:suff w:val="nothing"/>
      <w:lvlText w:val=""/>
      <w:lvlJc w:val="left"/>
      <w:pPr>
        <w:ind w:left="-32767" w:firstLine="0"/>
      </w:pPr>
      <w:rPr>
        <w:rFonts w:hint="default"/>
      </w:rPr>
    </w:lvl>
    <w:lvl w:ilvl="8">
      <w:start w:val="1"/>
      <w:numFmt w:val="none"/>
      <w:suff w:val="nothing"/>
      <w:lvlText w:val=""/>
      <w:lvlJc w:val="left"/>
      <w:pPr>
        <w:ind w:left="-32767" w:firstLine="0"/>
      </w:pPr>
      <w:rPr>
        <w:rFonts w:hint="default"/>
      </w:rPr>
    </w:lvl>
  </w:abstractNum>
  <w:abstractNum w:abstractNumId="17" w15:restartNumberingAfterBreak="0">
    <w:nsid w:val="47C800B6"/>
    <w:multiLevelType w:val="multilevel"/>
    <w:tmpl w:val="CDB63E4E"/>
    <w:lvl w:ilvl="0">
      <w:start w:val="1"/>
      <w:numFmt w:val="decimal"/>
      <w:lvlText w:val="Part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A9A3742"/>
    <w:multiLevelType w:val="multilevel"/>
    <w:tmpl w:val="8654EC90"/>
    <w:lvl w:ilvl="0">
      <w:start w:val="1"/>
      <w:numFmt w:val="decimal"/>
      <w:pStyle w:val="BB-Level1Legal"/>
      <w:lvlText w:val="%1"/>
      <w:lvlJc w:val="left"/>
      <w:pPr>
        <w:tabs>
          <w:tab w:val="num" w:pos="720"/>
        </w:tabs>
        <w:ind w:left="720" w:hanging="720"/>
      </w:pPr>
      <w:rPr>
        <w:rFonts w:ascii="Arial" w:hAnsi="Arial" w:hint="default"/>
        <w:sz w:val="20"/>
      </w:rPr>
    </w:lvl>
    <w:lvl w:ilvl="1">
      <w:start w:val="1"/>
      <w:numFmt w:val="decimal"/>
      <w:pStyle w:val="BB-Level2Legal"/>
      <w:lvlText w:val="%1.%2"/>
      <w:lvlJc w:val="left"/>
      <w:pPr>
        <w:tabs>
          <w:tab w:val="num" w:pos="720"/>
        </w:tabs>
        <w:ind w:left="720" w:hanging="720"/>
      </w:pPr>
      <w:rPr>
        <w:rFonts w:ascii="Arial" w:hAnsi="Arial" w:hint="default"/>
        <w:sz w:val="20"/>
      </w:rPr>
    </w:lvl>
    <w:lvl w:ilvl="2">
      <w:start w:val="1"/>
      <w:numFmt w:val="decimal"/>
      <w:pStyle w:val="BB-Level3Legal"/>
      <w:lvlText w:val="%1.%2.%3"/>
      <w:lvlJc w:val="left"/>
      <w:pPr>
        <w:tabs>
          <w:tab w:val="num" w:pos="1701"/>
        </w:tabs>
        <w:ind w:left="1701" w:hanging="981"/>
      </w:pPr>
      <w:rPr>
        <w:rFonts w:ascii="Arial" w:hAnsi="Arial" w:hint="default"/>
        <w:sz w:val="20"/>
      </w:rPr>
    </w:lvl>
    <w:lvl w:ilvl="3">
      <w:start w:val="1"/>
      <w:numFmt w:val="lowerLetter"/>
      <w:pStyle w:val="BB-Level4Legal"/>
      <w:lvlText w:val="(%4)"/>
      <w:lvlJc w:val="left"/>
      <w:pPr>
        <w:tabs>
          <w:tab w:val="num" w:pos="2268"/>
        </w:tabs>
        <w:ind w:left="2268" w:hanging="567"/>
      </w:pPr>
      <w:rPr>
        <w:rFonts w:hint="default"/>
      </w:rPr>
    </w:lvl>
    <w:lvl w:ilvl="4">
      <w:start w:val="1"/>
      <w:numFmt w:val="lowerRoman"/>
      <w:pStyle w:val="BB-Level5Legal"/>
      <w:lvlText w:val="(%5)"/>
      <w:lvlJc w:val="left"/>
      <w:pPr>
        <w:tabs>
          <w:tab w:val="num" w:pos="2835"/>
        </w:tabs>
        <w:ind w:left="2835" w:hanging="567"/>
      </w:pPr>
      <w:rPr>
        <w:rFonts w:hint="default"/>
      </w:rPr>
    </w:lvl>
    <w:lvl w:ilvl="5">
      <w:start w:val="1"/>
      <w:numFmt w:val="upperLetter"/>
      <w:lvlText w:val="%6"/>
      <w:lvlJc w:val="left"/>
      <w:pPr>
        <w:tabs>
          <w:tab w:val="num" w:pos="3402"/>
        </w:tabs>
        <w:ind w:left="3402" w:hanging="567"/>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40208F1"/>
    <w:multiLevelType w:val="multilevel"/>
    <w:tmpl w:val="8906327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701"/>
        </w:tabs>
        <w:ind w:left="1701" w:hanging="981"/>
      </w:pPr>
      <w:rPr>
        <w:rFonts w:hint="default"/>
      </w:rPr>
    </w:lvl>
    <w:lvl w:ilvl="3">
      <w:start w:val="1"/>
      <w:numFmt w:val="lowerLetter"/>
      <w:lvlText w:val="(%4)"/>
      <w:lvlJc w:val="left"/>
      <w:pPr>
        <w:tabs>
          <w:tab w:val="num" w:pos="2268"/>
        </w:tabs>
        <w:ind w:left="2268" w:hanging="567"/>
      </w:pPr>
      <w:rPr>
        <w:rFonts w:hint="default"/>
      </w:rPr>
    </w:lvl>
    <w:lvl w:ilvl="4">
      <w:start w:val="1"/>
      <w:numFmt w:val="lowerRoman"/>
      <w:lvlText w:val="(%5)"/>
      <w:lvlJc w:val="left"/>
      <w:pPr>
        <w:tabs>
          <w:tab w:val="num" w:pos="2835"/>
        </w:tabs>
        <w:ind w:left="2835" w:hanging="567"/>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20" w15:restartNumberingAfterBreak="0">
    <w:nsid w:val="5D6E1CA9"/>
    <w:multiLevelType w:val="multilevel"/>
    <w:tmpl w:val="FC5C1392"/>
    <w:lvl w:ilvl="0">
      <w:start w:val="1"/>
      <w:numFmt w:val="decimal"/>
      <w:pStyle w:val="BB-SHeadingLegal"/>
      <w:suff w:val="nothing"/>
      <w:lvlText w:val="Schedule %1"/>
      <w:lvlJc w:val="left"/>
      <w:pPr>
        <w:ind w:left="0" w:firstLine="0"/>
      </w:pPr>
      <w:rPr>
        <w:rFonts w:ascii="Arial" w:hAnsi="Arial" w:hint="default"/>
        <w:b/>
        <w:i w:val="0"/>
        <w:caps/>
        <w:color w:val="auto"/>
        <w:sz w:val="20"/>
      </w:rPr>
    </w:lvl>
    <w:lvl w:ilvl="1">
      <w:start w:val="1"/>
      <w:numFmt w:val="decimal"/>
      <w:pStyle w:val="BB-PartHeadingLegal"/>
      <w:suff w:val="nothing"/>
      <w:lvlText w:val="Part %2"/>
      <w:lvlJc w:val="left"/>
      <w:pPr>
        <w:ind w:left="0" w:firstLine="0"/>
      </w:pPr>
      <w:rPr>
        <w:rFonts w:ascii="Arial" w:hAnsi="Arial" w:hint="default"/>
        <w:b/>
        <w:i w:val="0"/>
        <w:caps w:val="0"/>
        <w:sz w:val="20"/>
      </w:rPr>
    </w:lvl>
    <w:lvl w:ilvl="2">
      <w:start w:val="1"/>
      <w:numFmt w:val="decimal"/>
      <w:lvlRestart w:val="1"/>
      <w:pStyle w:val="BB-AppendixHeadingLegal"/>
      <w:suff w:val="nothing"/>
      <w:lvlText w:val="APPENDIX %3"/>
      <w:lvlJc w:val="left"/>
      <w:pPr>
        <w:ind w:left="0" w:firstLine="0"/>
      </w:pPr>
      <w:rPr>
        <w:rFonts w:ascii="Arial" w:hAnsi="Arial" w:hint="default"/>
        <w:b/>
        <w:i w:val="0"/>
        <w:caps/>
        <w:sz w:val="20"/>
      </w:rPr>
    </w:lvl>
    <w:lvl w:ilvl="3">
      <w:start w:val="1"/>
      <w:numFmt w:val="none"/>
      <w:lvlRestart w:val="2"/>
      <w:lvlText w:val=""/>
      <w:lvlJc w:val="left"/>
      <w:pPr>
        <w:tabs>
          <w:tab w:val="num" w:pos="720"/>
        </w:tabs>
        <w:ind w:left="720" w:hanging="720"/>
      </w:pPr>
      <w:rPr>
        <w:rFonts w:ascii="Arial" w:hAnsi="Arial" w:hint="default"/>
        <w:sz w:val="20"/>
      </w:rPr>
    </w:lvl>
    <w:lvl w:ilvl="4">
      <w:start w:val="1"/>
      <w:numFmt w:val="decimal"/>
      <w:lvlText w:val="%4"/>
      <w:lvlJc w:val="left"/>
      <w:pPr>
        <w:tabs>
          <w:tab w:val="num" w:pos="720"/>
        </w:tabs>
        <w:ind w:left="720" w:hanging="720"/>
      </w:pPr>
      <w:rPr>
        <w:rFonts w:hint="default"/>
      </w:rPr>
    </w:lvl>
    <w:lvl w:ilvl="5">
      <w:start w:val="1"/>
      <w:numFmt w:val="decimal"/>
      <w:lvlText w:val="%4"/>
      <w:lvlJc w:val="left"/>
      <w:pPr>
        <w:tabs>
          <w:tab w:val="num" w:pos="1701"/>
        </w:tabs>
        <w:ind w:left="1701" w:hanging="981"/>
      </w:pPr>
      <w:rPr>
        <w:rFonts w:hint="default"/>
      </w:rPr>
    </w:lvl>
    <w:lvl w:ilvl="6">
      <w:start w:val="1"/>
      <w:numFmt w:val="none"/>
      <w:lvlText w:val=""/>
      <w:lvlJc w:val="left"/>
      <w:pPr>
        <w:tabs>
          <w:tab w:val="num" w:pos="2268"/>
        </w:tabs>
        <w:ind w:left="2268"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ind w:left="3240" w:hanging="360"/>
      </w:pPr>
      <w:rPr>
        <w:rFonts w:hint="default"/>
      </w:rPr>
    </w:lvl>
  </w:abstractNum>
  <w:abstractNum w:abstractNumId="21" w15:restartNumberingAfterBreak="0">
    <w:nsid w:val="5E047A24"/>
    <w:multiLevelType w:val="multilevel"/>
    <w:tmpl w:val="1A187116"/>
    <w:name w:val="Numbering"/>
    <w:lvl w:ilvl="0">
      <w:start w:val="1"/>
      <w:numFmt w:val="decimal"/>
      <w:lvlText w:val="%1."/>
      <w:lvlJc w:val="left"/>
      <w:pPr>
        <w:tabs>
          <w:tab w:val="num" w:pos="850"/>
        </w:tabs>
        <w:ind w:left="850" w:hanging="850"/>
      </w:pPr>
      <w:rPr>
        <w:rFonts w:hint="default"/>
        <w:b/>
        <w:caps w:val="0"/>
      </w:rPr>
    </w:lvl>
    <w:lvl w:ilvl="1">
      <w:start w:val="1"/>
      <w:numFmt w:val="decimal"/>
      <w:lvlText w:val="%1.%2"/>
      <w:lvlJc w:val="left"/>
      <w:pPr>
        <w:tabs>
          <w:tab w:val="num" w:pos="850"/>
        </w:tabs>
        <w:ind w:left="850" w:hanging="850"/>
      </w:pPr>
      <w:rPr>
        <w:rFonts w:hint="default"/>
        <w:caps w:val="0"/>
      </w:rPr>
    </w:lvl>
    <w:lvl w:ilvl="2">
      <w:start w:val="1"/>
      <w:numFmt w:val="decimal"/>
      <w:lvlText w:val="%1.%2.%3"/>
      <w:lvlJc w:val="left"/>
      <w:pPr>
        <w:tabs>
          <w:tab w:val="num" w:pos="1701"/>
        </w:tabs>
        <w:ind w:left="1701" w:hanging="851"/>
      </w:pPr>
      <w:rPr>
        <w:rFonts w:hint="default"/>
        <w:caps w:val="0"/>
      </w:rPr>
    </w:lvl>
    <w:lvl w:ilvl="3">
      <w:start w:val="1"/>
      <w:numFmt w:val="lowerLetter"/>
      <w:lvlText w:val="(%4)"/>
      <w:lvlJc w:val="left"/>
      <w:pPr>
        <w:tabs>
          <w:tab w:val="num" w:pos="2268"/>
        </w:tabs>
        <w:ind w:left="2268" w:hanging="567"/>
      </w:pPr>
      <w:rPr>
        <w:rFonts w:hint="default"/>
        <w:caps w:val="0"/>
      </w:rPr>
    </w:lvl>
    <w:lvl w:ilvl="4">
      <w:start w:val="1"/>
      <w:numFmt w:val="lowerRoman"/>
      <w:lvlText w:val="(%5)"/>
      <w:lvlJc w:val="left"/>
      <w:pPr>
        <w:tabs>
          <w:tab w:val="num" w:pos="2835"/>
        </w:tabs>
        <w:ind w:left="2835" w:hanging="567"/>
      </w:pPr>
      <w:rPr>
        <w:rFonts w:hint="default"/>
        <w:caps w:val="0"/>
      </w:rPr>
    </w:lvl>
    <w:lvl w:ilvl="5">
      <w:start w:val="1"/>
      <w:numFmt w:val="upperLetter"/>
      <w:lvlText w:val="(%6)"/>
      <w:lvlJc w:val="left"/>
      <w:pPr>
        <w:tabs>
          <w:tab w:val="num" w:pos="3402"/>
        </w:tabs>
        <w:ind w:left="3402" w:hanging="567"/>
      </w:pPr>
      <w:rPr>
        <w:rFonts w:hint="default"/>
        <w:caps w:val="0"/>
      </w:rPr>
    </w:lvl>
    <w:lvl w:ilvl="6">
      <w:start w:val="1"/>
      <w:numFmt w:val="upperRoman"/>
      <w:lvlText w:val="(%7)"/>
      <w:lvlJc w:val="left"/>
      <w:pPr>
        <w:tabs>
          <w:tab w:val="num" w:pos="3969"/>
        </w:tabs>
        <w:ind w:left="3969" w:hanging="567"/>
      </w:pPr>
      <w:rPr>
        <w:rFonts w:hint="default"/>
        <w:caps w:val="0"/>
      </w:rPr>
    </w:lvl>
    <w:lvl w:ilvl="7">
      <w:start w:val="1"/>
      <w:numFmt w:val="lowerLetter"/>
      <w:lvlText w:val="%8)"/>
      <w:lvlJc w:val="left"/>
      <w:pPr>
        <w:tabs>
          <w:tab w:val="num" w:pos="4536"/>
        </w:tabs>
        <w:ind w:left="4536" w:hanging="567"/>
      </w:pPr>
      <w:rPr>
        <w:rFonts w:hint="default"/>
        <w:caps w:val="0"/>
      </w:rPr>
    </w:lvl>
    <w:lvl w:ilvl="8">
      <w:start w:val="1"/>
      <w:numFmt w:val="lowerRoman"/>
      <w:lvlText w:val="%9)"/>
      <w:lvlJc w:val="left"/>
      <w:pPr>
        <w:tabs>
          <w:tab w:val="num" w:pos="5103"/>
        </w:tabs>
        <w:ind w:left="5103" w:hanging="567"/>
      </w:pPr>
      <w:rPr>
        <w:rFonts w:hint="default"/>
        <w:caps w:val="0"/>
      </w:rPr>
    </w:lvl>
  </w:abstractNum>
  <w:abstractNum w:abstractNumId="22" w15:restartNumberingAfterBreak="0">
    <w:nsid w:val="62787184"/>
    <w:multiLevelType w:val="multilevel"/>
    <w:tmpl w:val="6130C248"/>
    <w:lvl w:ilvl="0">
      <w:start w:val="1"/>
      <w:numFmt w:val="decimal"/>
      <w:lvlText w:val="%1."/>
      <w:lvlJc w:val="left"/>
      <w:pPr>
        <w:tabs>
          <w:tab w:val="num" w:pos="851"/>
        </w:tabs>
        <w:ind w:left="851" w:hanging="851"/>
      </w:pPr>
      <w:rPr>
        <w:rFonts w:hint="default"/>
        <w:b w:val="0"/>
        <w:i w:val="0"/>
        <w:u w:val="none"/>
      </w:rPr>
    </w:lvl>
    <w:lvl w:ilvl="1">
      <w:start w:val="1"/>
      <w:numFmt w:val="decimal"/>
      <w:lvlText w:val="%1.%2"/>
      <w:lvlJc w:val="left"/>
      <w:pPr>
        <w:tabs>
          <w:tab w:val="num" w:pos="851"/>
        </w:tabs>
        <w:ind w:left="851" w:hanging="851"/>
      </w:pPr>
      <w:rPr>
        <w:rFonts w:hint="default"/>
        <w:b w:val="0"/>
        <w:i w:val="0"/>
        <w:u w:val="none"/>
      </w:rPr>
    </w:lvl>
    <w:lvl w:ilvl="2">
      <w:start w:val="1"/>
      <w:numFmt w:val="decimal"/>
      <w:lvlText w:val="%1.%2.%3"/>
      <w:lvlJc w:val="left"/>
      <w:pPr>
        <w:tabs>
          <w:tab w:val="num" w:pos="2127"/>
        </w:tabs>
        <w:ind w:left="2127" w:hanging="1276"/>
      </w:pPr>
      <w:rPr>
        <w:rFonts w:hint="default"/>
        <w:b w:val="0"/>
        <w:i w:val="0"/>
        <w:u w:val="none"/>
      </w:rPr>
    </w:lvl>
    <w:lvl w:ilvl="3">
      <w:start w:val="1"/>
      <w:numFmt w:val="decimal"/>
      <w:lvlText w:val="%1.%2.%3.%4"/>
      <w:lvlJc w:val="left"/>
      <w:pPr>
        <w:tabs>
          <w:tab w:val="num" w:pos="3119"/>
        </w:tabs>
        <w:ind w:left="3119" w:hanging="1276"/>
      </w:pPr>
      <w:rPr>
        <w:rFonts w:hint="default"/>
        <w:b w:val="0"/>
        <w:i w:val="0"/>
        <w:u w:val="none"/>
      </w:rPr>
    </w:lvl>
    <w:lvl w:ilvl="4">
      <w:start w:val="1"/>
      <w:numFmt w:val="lowerLetter"/>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23" w15:restartNumberingAfterBreak="0">
    <w:nsid w:val="63CE2623"/>
    <w:multiLevelType w:val="multilevel"/>
    <w:tmpl w:val="039010C8"/>
    <w:lvl w:ilvl="0">
      <w:start w:val="1"/>
      <w:numFmt w:val="none"/>
      <w:suff w:val="nothing"/>
      <w:lvlText w:val="%1"/>
      <w:lvlJc w:val="left"/>
      <w:pPr>
        <w:ind w:left="720" w:firstLine="0"/>
      </w:pPr>
      <w:rPr>
        <w:rFonts w:ascii="Arial" w:hAnsi="Arial" w:hint="default"/>
        <w:b/>
        <w:i w:val="0"/>
        <w:color w:val="auto"/>
        <w:sz w:val="20"/>
      </w:rPr>
    </w:lvl>
    <w:lvl w:ilvl="1">
      <w:start w:val="1"/>
      <w:numFmt w:val="lowerLetter"/>
      <w:lvlText w:val="(%2)"/>
      <w:lvlJc w:val="left"/>
      <w:pPr>
        <w:tabs>
          <w:tab w:val="num" w:pos="1418"/>
        </w:tabs>
        <w:ind w:left="1418" w:hanging="698"/>
      </w:pPr>
      <w:rPr>
        <w:rFonts w:ascii="Arial" w:hAnsi="Arial" w:hint="default"/>
        <w:b w:val="0"/>
        <w:i w:val="0"/>
        <w:color w:val="auto"/>
        <w:sz w:val="20"/>
      </w:rPr>
    </w:lvl>
    <w:lvl w:ilvl="2">
      <w:start w:val="1"/>
      <w:numFmt w:val="lowerRoman"/>
      <w:lvlText w:val="(%3)"/>
      <w:lvlJc w:val="left"/>
      <w:pPr>
        <w:tabs>
          <w:tab w:val="num" w:pos="2058"/>
        </w:tabs>
        <w:ind w:left="2058" w:hanging="640"/>
      </w:pPr>
      <w:rPr>
        <w:rFonts w:ascii="Arial" w:hAnsi="Arial" w:hint="default"/>
        <w:b w:val="0"/>
        <w:i w:val="0"/>
        <w:color w:val="auto"/>
        <w:sz w:val="20"/>
      </w:rPr>
    </w:lvl>
    <w:lvl w:ilvl="3">
      <w:start w:val="1"/>
      <w:numFmt w:val="none"/>
      <w:suff w:val="nothing"/>
      <w:lvlText w:val=""/>
      <w:lvlJc w:val="left"/>
      <w:pPr>
        <w:ind w:left="-32767" w:firstLine="0"/>
      </w:pPr>
      <w:rPr>
        <w:rFonts w:hint="default"/>
      </w:rPr>
    </w:lvl>
    <w:lvl w:ilvl="4">
      <w:start w:val="1"/>
      <w:numFmt w:val="none"/>
      <w:suff w:val="nothing"/>
      <w:lvlText w:val=""/>
      <w:lvlJc w:val="left"/>
      <w:pPr>
        <w:ind w:left="-32767" w:firstLine="0"/>
      </w:pPr>
      <w:rPr>
        <w:rFonts w:hint="default"/>
      </w:rPr>
    </w:lvl>
    <w:lvl w:ilvl="5">
      <w:start w:val="1"/>
      <w:numFmt w:val="none"/>
      <w:suff w:val="nothing"/>
      <w:lvlText w:val=""/>
      <w:lvlJc w:val="left"/>
      <w:pPr>
        <w:ind w:left="-32767" w:firstLine="0"/>
      </w:pPr>
      <w:rPr>
        <w:rFonts w:hint="default"/>
      </w:rPr>
    </w:lvl>
    <w:lvl w:ilvl="6">
      <w:start w:val="1"/>
      <w:numFmt w:val="none"/>
      <w:suff w:val="nothing"/>
      <w:lvlText w:val=""/>
      <w:lvlJc w:val="left"/>
      <w:pPr>
        <w:ind w:left="-32767" w:firstLine="0"/>
      </w:pPr>
      <w:rPr>
        <w:rFonts w:hint="default"/>
      </w:rPr>
    </w:lvl>
    <w:lvl w:ilvl="7">
      <w:start w:val="1"/>
      <w:numFmt w:val="none"/>
      <w:suff w:val="nothing"/>
      <w:lvlText w:val=""/>
      <w:lvlJc w:val="left"/>
      <w:pPr>
        <w:ind w:left="-32767" w:firstLine="0"/>
      </w:pPr>
      <w:rPr>
        <w:rFonts w:hint="default"/>
      </w:rPr>
    </w:lvl>
    <w:lvl w:ilvl="8">
      <w:start w:val="1"/>
      <w:numFmt w:val="none"/>
      <w:suff w:val="nothing"/>
      <w:lvlText w:val=""/>
      <w:lvlJc w:val="left"/>
      <w:pPr>
        <w:ind w:left="-32767" w:firstLine="0"/>
      </w:pPr>
      <w:rPr>
        <w:rFonts w:hint="default"/>
      </w:rPr>
    </w:lvl>
  </w:abstractNum>
  <w:abstractNum w:abstractNumId="24" w15:restartNumberingAfterBreak="0">
    <w:nsid w:val="66966731"/>
    <w:multiLevelType w:val="multilevel"/>
    <w:tmpl w:val="0FE66470"/>
    <w:name w:val="Background"/>
    <w:lvl w:ilvl="0">
      <w:start w:val="1"/>
      <w:numFmt w:val="upperLetter"/>
      <w:lvlText w:val="(%1)"/>
      <w:lvlJc w:val="left"/>
      <w:pPr>
        <w:tabs>
          <w:tab w:val="num" w:pos="850"/>
        </w:tabs>
        <w:ind w:left="850" w:hanging="850"/>
      </w:pPr>
      <w:rPr>
        <w:rFonts w:hint="default"/>
      </w:rPr>
    </w:lvl>
    <w:lvl w:ilvl="1">
      <w:start w:val="1"/>
      <w:numFmt w:val="lowerRoman"/>
      <w:lvlText w:val="(%2)"/>
      <w:lvlJc w:val="left"/>
      <w:pPr>
        <w:tabs>
          <w:tab w:val="num" w:pos="1417"/>
        </w:tabs>
        <w:ind w:left="1417" w:hanging="567"/>
      </w:pPr>
      <w:rPr>
        <w:rFonts w:hint="default"/>
      </w:rPr>
    </w:lvl>
    <w:lvl w:ilvl="2">
      <w:start w:val="1"/>
      <w:numFmt w:val="lowerRoman"/>
      <w:lvlText w:val="(%3)"/>
      <w:lvlJc w:val="left"/>
      <w:pPr>
        <w:tabs>
          <w:tab w:val="num" w:pos="2160"/>
        </w:tabs>
        <w:ind w:left="2160" w:hanging="720"/>
      </w:pPr>
      <w:rPr>
        <w:rFonts w:hint="default"/>
      </w:rPr>
    </w:lvl>
    <w:lvl w:ilvl="3">
      <w:start w:val="1"/>
      <w:numFmt w:val="lowerRoman"/>
      <w:lvlText w:val="(%4)"/>
      <w:lvlJc w:val="left"/>
      <w:pPr>
        <w:tabs>
          <w:tab w:val="num" w:pos="2421"/>
        </w:tabs>
        <w:ind w:left="2268" w:hanging="567"/>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rPr>
    </w:lvl>
    <w:lvl w:ilvl="8">
      <w:start w:val="1"/>
      <w:numFmt w:val="decimal"/>
      <w:lvlText w:val="%9."/>
      <w:lvlJc w:val="left"/>
      <w:pPr>
        <w:tabs>
          <w:tab w:val="num" w:pos="5760"/>
        </w:tabs>
        <w:ind w:left="5760" w:hanging="720"/>
      </w:pPr>
      <w:rPr>
        <w:rFonts w:hint="default"/>
      </w:rPr>
    </w:lvl>
  </w:abstractNum>
  <w:abstractNum w:abstractNumId="25" w15:restartNumberingAfterBreak="0">
    <w:nsid w:val="68612E29"/>
    <w:multiLevelType w:val="multilevel"/>
    <w:tmpl w:val="8906327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701"/>
        </w:tabs>
        <w:ind w:left="1701" w:hanging="981"/>
      </w:pPr>
      <w:rPr>
        <w:rFonts w:hint="default"/>
      </w:rPr>
    </w:lvl>
    <w:lvl w:ilvl="3">
      <w:start w:val="1"/>
      <w:numFmt w:val="lowerLetter"/>
      <w:lvlText w:val="(%4)"/>
      <w:lvlJc w:val="left"/>
      <w:pPr>
        <w:tabs>
          <w:tab w:val="num" w:pos="2268"/>
        </w:tabs>
        <w:ind w:left="2268" w:hanging="567"/>
      </w:pPr>
      <w:rPr>
        <w:rFonts w:hint="default"/>
      </w:rPr>
    </w:lvl>
    <w:lvl w:ilvl="4">
      <w:start w:val="1"/>
      <w:numFmt w:val="lowerRoman"/>
      <w:lvlText w:val="(%5)"/>
      <w:lvlJc w:val="left"/>
      <w:pPr>
        <w:tabs>
          <w:tab w:val="num" w:pos="2835"/>
        </w:tabs>
        <w:ind w:left="2835" w:hanging="567"/>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26" w15:restartNumberingAfterBreak="0">
    <w:nsid w:val="6A8B117C"/>
    <w:multiLevelType w:val="multilevel"/>
    <w:tmpl w:val="8906327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701"/>
        </w:tabs>
        <w:ind w:left="1701" w:hanging="981"/>
      </w:pPr>
      <w:rPr>
        <w:rFonts w:hint="default"/>
      </w:rPr>
    </w:lvl>
    <w:lvl w:ilvl="3">
      <w:start w:val="1"/>
      <w:numFmt w:val="lowerLetter"/>
      <w:lvlText w:val="(%4)"/>
      <w:lvlJc w:val="left"/>
      <w:pPr>
        <w:tabs>
          <w:tab w:val="num" w:pos="2268"/>
        </w:tabs>
        <w:ind w:left="2268" w:hanging="567"/>
      </w:pPr>
      <w:rPr>
        <w:rFonts w:hint="default"/>
      </w:rPr>
    </w:lvl>
    <w:lvl w:ilvl="4">
      <w:start w:val="1"/>
      <w:numFmt w:val="lowerRoman"/>
      <w:lvlText w:val="(%5)"/>
      <w:lvlJc w:val="left"/>
      <w:pPr>
        <w:tabs>
          <w:tab w:val="num" w:pos="2835"/>
        </w:tabs>
        <w:ind w:left="2835" w:hanging="567"/>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27" w15:restartNumberingAfterBreak="0">
    <w:nsid w:val="70066EEC"/>
    <w:multiLevelType w:val="multilevel"/>
    <w:tmpl w:val="039010C8"/>
    <w:lvl w:ilvl="0">
      <w:start w:val="1"/>
      <w:numFmt w:val="none"/>
      <w:suff w:val="nothing"/>
      <w:lvlText w:val="%1"/>
      <w:lvlJc w:val="left"/>
      <w:pPr>
        <w:ind w:left="720" w:firstLine="0"/>
      </w:pPr>
      <w:rPr>
        <w:rFonts w:ascii="Arial" w:hAnsi="Arial" w:hint="default"/>
        <w:b/>
        <w:i w:val="0"/>
        <w:color w:val="auto"/>
        <w:sz w:val="20"/>
      </w:rPr>
    </w:lvl>
    <w:lvl w:ilvl="1">
      <w:start w:val="1"/>
      <w:numFmt w:val="lowerLetter"/>
      <w:lvlText w:val="(%2)"/>
      <w:lvlJc w:val="left"/>
      <w:pPr>
        <w:tabs>
          <w:tab w:val="num" w:pos="1418"/>
        </w:tabs>
        <w:ind w:left="1418" w:hanging="698"/>
      </w:pPr>
      <w:rPr>
        <w:rFonts w:ascii="Arial" w:hAnsi="Arial" w:hint="default"/>
        <w:b w:val="0"/>
        <w:i w:val="0"/>
        <w:color w:val="auto"/>
        <w:sz w:val="20"/>
      </w:rPr>
    </w:lvl>
    <w:lvl w:ilvl="2">
      <w:start w:val="1"/>
      <w:numFmt w:val="lowerRoman"/>
      <w:lvlText w:val="(%3)"/>
      <w:lvlJc w:val="left"/>
      <w:pPr>
        <w:tabs>
          <w:tab w:val="num" w:pos="2058"/>
        </w:tabs>
        <w:ind w:left="2058" w:hanging="640"/>
      </w:pPr>
      <w:rPr>
        <w:rFonts w:ascii="Arial" w:hAnsi="Arial" w:hint="default"/>
        <w:b w:val="0"/>
        <w:i w:val="0"/>
        <w:color w:val="auto"/>
        <w:sz w:val="20"/>
      </w:rPr>
    </w:lvl>
    <w:lvl w:ilvl="3">
      <w:start w:val="1"/>
      <w:numFmt w:val="none"/>
      <w:suff w:val="nothing"/>
      <w:lvlText w:val=""/>
      <w:lvlJc w:val="left"/>
      <w:pPr>
        <w:ind w:left="-32767" w:firstLine="0"/>
      </w:pPr>
      <w:rPr>
        <w:rFonts w:hint="default"/>
      </w:rPr>
    </w:lvl>
    <w:lvl w:ilvl="4">
      <w:start w:val="1"/>
      <w:numFmt w:val="none"/>
      <w:suff w:val="nothing"/>
      <w:lvlText w:val=""/>
      <w:lvlJc w:val="left"/>
      <w:pPr>
        <w:ind w:left="-32767" w:firstLine="0"/>
      </w:pPr>
      <w:rPr>
        <w:rFonts w:hint="default"/>
      </w:rPr>
    </w:lvl>
    <w:lvl w:ilvl="5">
      <w:start w:val="1"/>
      <w:numFmt w:val="none"/>
      <w:suff w:val="nothing"/>
      <w:lvlText w:val=""/>
      <w:lvlJc w:val="left"/>
      <w:pPr>
        <w:ind w:left="-32767" w:firstLine="0"/>
      </w:pPr>
      <w:rPr>
        <w:rFonts w:hint="default"/>
      </w:rPr>
    </w:lvl>
    <w:lvl w:ilvl="6">
      <w:start w:val="1"/>
      <w:numFmt w:val="none"/>
      <w:suff w:val="nothing"/>
      <w:lvlText w:val=""/>
      <w:lvlJc w:val="left"/>
      <w:pPr>
        <w:ind w:left="-32767" w:firstLine="0"/>
      </w:pPr>
      <w:rPr>
        <w:rFonts w:hint="default"/>
      </w:rPr>
    </w:lvl>
    <w:lvl w:ilvl="7">
      <w:start w:val="1"/>
      <w:numFmt w:val="none"/>
      <w:suff w:val="nothing"/>
      <w:lvlText w:val=""/>
      <w:lvlJc w:val="left"/>
      <w:pPr>
        <w:ind w:left="-32767" w:firstLine="0"/>
      </w:pPr>
      <w:rPr>
        <w:rFonts w:hint="default"/>
      </w:rPr>
    </w:lvl>
    <w:lvl w:ilvl="8">
      <w:start w:val="1"/>
      <w:numFmt w:val="none"/>
      <w:suff w:val="nothing"/>
      <w:lvlText w:val=""/>
      <w:lvlJc w:val="left"/>
      <w:pPr>
        <w:ind w:left="-32767" w:firstLine="0"/>
      </w:pPr>
      <w:rPr>
        <w:rFonts w:hint="default"/>
      </w:rPr>
    </w:lvl>
  </w:abstractNum>
  <w:abstractNum w:abstractNumId="28" w15:restartNumberingAfterBreak="0">
    <w:nsid w:val="72DE0CB1"/>
    <w:multiLevelType w:val="multilevel"/>
    <w:tmpl w:val="039010C8"/>
    <w:lvl w:ilvl="0">
      <w:start w:val="1"/>
      <w:numFmt w:val="none"/>
      <w:suff w:val="nothing"/>
      <w:lvlText w:val="%1"/>
      <w:lvlJc w:val="left"/>
      <w:pPr>
        <w:ind w:left="720" w:firstLine="0"/>
      </w:pPr>
      <w:rPr>
        <w:rFonts w:ascii="Arial" w:hAnsi="Arial" w:hint="default"/>
        <w:b/>
        <w:i w:val="0"/>
        <w:color w:val="auto"/>
        <w:sz w:val="20"/>
      </w:rPr>
    </w:lvl>
    <w:lvl w:ilvl="1">
      <w:start w:val="1"/>
      <w:numFmt w:val="lowerLetter"/>
      <w:lvlText w:val="(%2)"/>
      <w:lvlJc w:val="left"/>
      <w:pPr>
        <w:tabs>
          <w:tab w:val="num" w:pos="1418"/>
        </w:tabs>
        <w:ind w:left="1418" w:hanging="698"/>
      </w:pPr>
      <w:rPr>
        <w:rFonts w:ascii="Arial" w:hAnsi="Arial" w:hint="default"/>
        <w:b w:val="0"/>
        <w:i w:val="0"/>
        <w:color w:val="auto"/>
        <w:sz w:val="20"/>
      </w:rPr>
    </w:lvl>
    <w:lvl w:ilvl="2">
      <w:start w:val="1"/>
      <w:numFmt w:val="lowerRoman"/>
      <w:lvlText w:val="(%3)"/>
      <w:lvlJc w:val="left"/>
      <w:pPr>
        <w:tabs>
          <w:tab w:val="num" w:pos="2058"/>
        </w:tabs>
        <w:ind w:left="2058" w:hanging="640"/>
      </w:pPr>
      <w:rPr>
        <w:rFonts w:ascii="Arial" w:hAnsi="Arial" w:hint="default"/>
        <w:b w:val="0"/>
        <w:i w:val="0"/>
        <w:color w:val="auto"/>
        <w:sz w:val="20"/>
      </w:rPr>
    </w:lvl>
    <w:lvl w:ilvl="3">
      <w:start w:val="1"/>
      <w:numFmt w:val="none"/>
      <w:suff w:val="nothing"/>
      <w:lvlText w:val=""/>
      <w:lvlJc w:val="left"/>
      <w:pPr>
        <w:ind w:left="-32767" w:firstLine="0"/>
      </w:pPr>
      <w:rPr>
        <w:rFonts w:hint="default"/>
      </w:rPr>
    </w:lvl>
    <w:lvl w:ilvl="4">
      <w:start w:val="1"/>
      <w:numFmt w:val="none"/>
      <w:suff w:val="nothing"/>
      <w:lvlText w:val=""/>
      <w:lvlJc w:val="left"/>
      <w:pPr>
        <w:ind w:left="-32767" w:firstLine="0"/>
      </w:pPr>
      <w:rPr>
        <w:rFonts w:hint="default"/>
      </w:rPr>
    </w:lvl>
    <w:lvl w:ilvl="5">
      <w:start w:val="1"/>
      <w:numFmt w:val="none"/>
      <w:suff w:val="nothing"/>
      <w:lvlText w:val=""/>
      <w:lvlJc w:val="left"/>
      <w:pPr>
        <w:ind w:left="-32767" w:firstLine="0"/>
      </w:pPr>
      <w:rPr>
        <w:rFonts w:hint="default"/>
      </w:rPr>
    </w:lvl>
    <w:lvl w:ilvl="6">
      <w:start w:val="1"/>
      <w:numFmt w:val="none"/>
      <w:suff w:val="nothing"/>
      <w:lvlText w:val=""/>
      <w:lvlJc w:val="left"/>
      <w:pPr>
        <w:ind w:left="-32767" w:firstLine="0"/>
      </w:pPr>
      <w:rPr>
        <w:rFonts w:hint="default"/>
      </w:rPr>
    </w:lvl>
    <w:lvl w:ilvl="7">
      <w:start w:val="1"/>
      <w:numFmt w:val="none"/>
      <w:suff w:val="nothing"/>
      <w:lvlText w:val=""/>
      <w:lvlJc w:val="left"/>
      <w:pPr>
        <w:ind w:left="-32767" w:firstLine="0"/>
      </w:pPr>
      <w:rPr>
        <w:rFonts w:hint="default"/>
      </w:rPr>
    </w:lvl>
    <w:lvl w:ilvl="8">
      <w:start w:val="1"/>
      <w:numFmt w:val="none"/>
      <w:suff w:val="nothing"/>
      <w:lvlText w:val=""/>
      <w:lvlJc w:val="left"/>
      <w:pPr>
        <w:ind w:left="-32767" w:firstLine="0"/>
      </w:pPr>
      <w:rPr>
        <w:rFonts w:hint="default"/>
      </w:rPr>
    </w:lvl>
  </w:abstractNum>
  <w:abstractNum w:abstractNumId="29" w15:restartNumberingAfterBreak="0">
    <w:nsid w:val="76F72B63"/>
    <w:multiLevelType w:val="multilevel"/>
    <w:tmpl w:val="353C8906"/>
    <w:numStyleLink w:val="NumberingMain"/>
  </w:abstractNum>
  <w:abstractNum w:abstractNumId="30" w15:restartNumberingAfterBreak="0">
    <w:nsid w:val="771777AD"/>
    <w:multiLevelType w:val="multilevel"/>
    <w:tmpl w:val="6DFA89D6"/>
    <w:lvl w:ilvl="0">
      <w:start w:val="1"/>
      <w:numFmt w:val="decimal"/>
      <w:pStyle w:val="1Parties"/>
      <w:lvlText w:val="(%1)"/>
      <w:lvlJc w:val="left"/>
      <w:pPr>
        <w:tabs>
          <w:tab w:val="num" w:pos="567"/>
        </w:tabs>
        <w:ind w:left="567" w:hanging="567"/>
      </w:pPr>
      <w:rPr>
        <w:rFonts w:ascii="Georgia" w:hAnsi="Georgia" w:hint="default"/>
        <w:b/>
        <w:i w:val="0"/>
        <w:sz w:val="18"/>
      </w:rPr>
    </w:lvl>
    <w:lvl w:ilvl="1">
      <w:start w:val="1"/>
      <w:numFmt w:val="lowerLetter"/>
      <w:pStyle w:val="Scha"/>
      <w:lvlText w:val="(%2)"/>
      <w:lvlJc w:val="left"/>
      <w:pPr>
        <w:tabs>
          <w:tab w:val="num" w:pos="1247"/>
        </w:tabs>
        <w:ind w:left="1247" w:hanging="680"/>
      </w:pPr>
      <w:rPr>
        <w:rFonts w:ascii="Georgia" w:hAnsi="Georgia" w:hint="default"/>
        <w:b/>
        <w:i w:val="0"/>
        <w:sz w:val="18"/>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7AE7522C"/>
    <w:multiLevelType w:val="multilevel"/>
    <w:tmpl w:val="8906327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701"/>
        </w:tabs>
        <w:ind w:left="1701" w:hanging="981"/>
      </w:pPr>
      <w:rPr>
        <w:rFonts w:hint="default"/>
      </w:rPr>
    </w:lvl>
    <w:lvl w:ilvl="3">
      <w:start w:val="1"/>
      <w:numFmt w:val="lowerLetter"/>
      <w:lvlText w:val="(%4)"/>
      <w:lvlJc w:val="left"/>
      <w:pPr>
        <w:tabs>
          <w:tab w:val="num" w:pos="2268"/>
        </w:tabs>
        <w:ind w:left="2268" w:hanging="567"/>
      </w:pPr>
      <w:rPr>
        <w:rFonts w:hint="default"/>
      </w:rPr>
    </w:lvl>
    <w:lvl w:ilvl="4">
      <w:start w:val="1"/>
      <w:numFmt w:val="lowerRoman"/>
      <w:lvlText w:val="(%5)"/>
      <w:lvlJc w:val="left"/>
      <w:pPr>
        <w:tabs>
          <w:tab w:val="num" w:pos="2835"/>
        </w:tabs>
        <w:ind w:left="2835" w:hanging="567"/>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32" w15:restartNumberingAfterBreak="0">
    <w:nsid w:val="7B943FBB"/>
    <w:multiLevelType w:val="multilevel"/>
    <w:tmpl w:val="71EAAAF2"/>
    <w:name w:val="Defininitions"/>
    <w:lvl w:ilvl="0">
      <w:start w:val="1"/>
      <w:numFmt w:val="lowerLetter"/>
      <w:lvlText w:val="(%1)"/>
      <w:lvlJc w:val="left"/>
      <w:pPr>
        <w:tabs>
          <w:tab w:val="num" w:pos="1417"/>
        </w:tabs>
        <w:ind w:left="1417" w:hanging="567"/>
      </w:pPr>
      <w:rPr>
        <w:rFonts w:hint="default"/>
      </w:rPr>
    </w:lvl>
    <w:lvl w:ilvl="1">
      <w:start w:val="1"/>
      <w:numFmt w:val="lowerRoman"/>
      <w:lvlText w:val="(%2)"/>
      <w:lvlJc w:val="left"/>
      <w:pPr>
        <w:tabs>
          <w:tab w:val="num" w:pos="1984"/>
        </w:tabs>
        <w:ind w:left="1984" w:hanging="567"/>
      </w:pPr>
      <w:rPr>
        <w:rFonts w:hint="default"/>
      </w:rPr>
    </w:lvl>
    <w:lvl w:ilvl="2">
      <w:start w:val="1"/>
      <w:numFmt w:val="upperLetter"/>
      <w:lvlText w:val="(%3)"/>
      <w:lvlJc w:val="left"/>
      <w:pPr>
        <w:tabs>
          <w:tab w:val="num" w:pos="2551"/>
        </w:tabs>
        <w:ind w:left="2551" w:hanging="567"/>
      </w:pPr>
      <w:rPr>
        <w:rFonts w:hint="default"/>
      </w:rPr>
    </w:lvl>
    <w:lvl w:ilvl="3">
      <w:start w:val="1"/>
      <w:numFmt w:val="upperRoman"/>
      <w:lvlText w:val=" (%4)"/>
      <w:lvlJc w:val="left"/>
      <w:pPr>
        <w:tabs>
          <w:tab w:val="num" w:pos="3118"/>
        </w:tabs>
        <w:ind w:left="3118" w:hanging="567"/>
      </w:pPr>
      <w:rPr>
        <w:rFonts w:hint="default"/>
      </w:rPr>
    </w:lvl>
    <w:lvl w:ilvl="4">
      <w:start w:val="1"/>
      <w:numFmt w:val="none"/>
      <w:suff w:val="nothing"/>
      <w:lvlText w:val=""/>
      <w:lvlJc w:val="left"/>
      <w:pPr>
        <w:ind w:left="3600" w:hanging="720"/>
      </w:pPr>
      <w:rPr>
        <w:rFonts w:hint="default"/>
      </w:rPr>
    </w:lvl>
    <w:lvl w:ilvl="5">
      <w:start w:val="1"/>
      <w:numFmt w:val="decimal"/>
      <w:lvlText w:val="%1"/>
      <w:lvlJc w:val="left"/>
      <w:pPr>
        <w:tabs>
          <w:tab w:val="num" w:pos="3960"/>
        </w:tabs>
        <w:ind w:left="3456" w:hanging="936"/>
      </w:pPr>
      <w:rPr>
        <w:rFonts w:hint="default"/>
      </w:rPr>
    </w:lvl>
    <w:lvl w:ilvl="6">
      <w:start w:val="1"/>
      <w:numFmt w:val="decimal"/>
      <w:lvlText w:val="%1"/>
      <w:lvlJc w:val="left"/>
      <w:pPr>
        <w:tabs>
          <w:tab w:val="num" w:pos="4320"/>
        </w:tabs>
        <w:ind w:left="3960" w:hanging="1080"/>
      </w:pPr>
      <w:rPr>
        <w:rFonts w:hint="default"/>
      </w:rPr>
    </w:lvl>
    <w:lvl w:ilvl="7">
      <w:start w:val="1"/>
      <w:numFmt w:val="decimal"/>
      <w:lvlText w:val="%1"/>
      <w:lvlJc w:val="left"/>
      <w:pPr>
        <w:tabs>
          <w:tab w:val="num" w:pos="5040"/>
        </w:tabs>
        <w:ind w:left="4464" w:hanging="1224"/>
      </w:pPr>
      <w:rPr>
        <w:rFonts w:hint="default"/>
      </w:rPr>
    </w:lvl>
    <w:lvl w:ilvl="8">
      <w:start w:val="1"/>
      <w:numFmt w:val="decimal"/>
      <w:lvlText w:val="%1"/>
      <w:lvlJc w:val="left"/>
      <w:pPr>
        <w:tabs>
          <w:tab w:val="num" w:pos="5400"/>
        </w:tabs>
        <w:ind w:left="5040" w:hanging="1440"/>
      </w:pPr>
      <w:rPr>
        <w:rFonts w:hint="default"/>
      </w:rPr>
    </w:lvl>
  </w:abstractNum>
  <w:abstractNum w:abstractNumId="33" w15:restartNumberingAfterBreak="0">
    <w:nsid w:val="7DE0457F"/>
    <w:multiLevelType w:val="hybridMultilevel"/>
    <w:tmpl w:val="073A9EDE"/>
    <w:lvl w:ilvl="0" w:tplc="CEEA6FF8">
      <w:start w:val="1"/>
      <w:numFmt w:val="bullet"/>
      <w:pStyle w:val="BB-BulletLegal"/>
      <w:lvlText w:val=""/>
      <w:lvlJc w:val="left"/>
      <w:pPr>
        <w:ind w:left="720" w:hanging="360"/>
      </w:pPr>
      <w:rPr>
        <w:rFonts w:ascii="Symbol" w:hAnsi="Symbol" w:hint="default"/>
      </w:rPr>
    </w:lvl>
    <w:lvl w:ilvl="1" w:tplc="108E6906" w:tentative="1">
      <w:start w:val="1"/>
      <w:numFmt w:val="bullet"/>
      <w:lvlText w:val="o"/>
      <w:lvlJc w:val="left"/>
      <w:pPr>
        <w:ind w:left="1440" w:hanging="360"/>
      </w:pPr>
      <w:rPr>
        <w:rFonts w:ascii="Courier New" w:hAnsi="Courier New" w:cs="Courier New" w:hint="default"/>
      </w:rPr>
    </w:lvl>
    <w:lvl w:ilvl="2" w:tplc="7932D716" w:tentative="1">
      <w:start w:val="1"/>
      <w:numFmt w:val="bullet"/>
      <w:lvlText w:val=""/>
      <w:lvlJc w:val="left"/>
      <w:pPr>
        <w:ind w:left="2160" w:hanging="360"/>
      </w:pPr>
      <w:rPr>
        <w:rFonts w:ascii="Wingdings" w:hAnsi="Wingdings" w:hint="default"/>
      </w:rPr>
    </w:lvl>
    <w:lvl w:ilvl="3" w:tplc="24008C7E" w:tentative="1">
      <w:start w:val="1"/>
      <w:numFmt w:val="bullet"/>
      <w:lvlText w:val=""/>
      <w:lvlJc w:val="left"/>
      <w:pPr>
        <w:ind w:left="2880" w:hanging="360"/>
      </w:pPr>
      <w:rPr>
        <w:rFonts w:ascii="Symbol" w:hAnsi="Symbol" w:hint="default"/>
      </w:rPr>
    </w:lvl>
    <w:lvl w:ilvl="4" w:tplc="6780F63A" w:tentative="1">
      <w:start w:val="1"/>
      <w:numFmt w:val="bullet"/>
      <w:lvlText w:val="o"/>
      <w:lvlJc w:val="left"/>
      <w:pPr>
        <w:ind w:left="3600" w:hanging="360"/>
      </w:pPr>
      <w:rPr>
        <w:rFonts w:ascii="Courier New" w:hAnsi="Courier New" w:cs="Courier New" w:hint="default"/>
      </w:rPr>
    </w:lvl>
    <w:lvl w:ilvl="5" w:tplc="C2D86BC6" w:tentative="1">
      <w:start w:val="1"/>
      <w:numFmt w:val="bullet"/>
      <w:lvlText w:val=""/>
      <w:lvlJc w:val="left"/>
      <w:pPr>
        <w:ind w:left="4320" w:hanging="360"/>
      </w:pPr>
      <w:rPr>
        <w:rFonts w:ascii="Wingdings" w:hAnsi="Wingdings" w:hint="default"/>
      </w:rPr>
    </w:lvl>
    <w:lvl w:ilvl="6" w:tplc="E9BA0D02" w:tentative="1">
      <w:start w:val="1"/>
      <w:numFmt w:val="bullet"/>
      <w:lvlText w:val=""/>
      <w:lvlJc w:val="left"/>
      <w:pPr>
        <w:ind w:left="5040" w:hanging="360"/>
      </w:pPr>
      <w:rPr>
        <w:rFonts w:ascii="Symbol" w:hAnsi="Symbol" w:hint="default"/>
      </w:rPr>
    </w:lvl>
    <w:lvl w:ilvl="7" w:tplc="4956B4F0" w:tentative="1">
      <w:start w:val="1"/>
      <w:numFmt w:val="bullet"/>
      <w:lvlText w:val="o"/>
      <w:lvlJc w:val="left"/>
      <w:pPr>
        <w:ind w:left="5760" w:hanging="360"/>
      </w:pPr>
      <w:rPr>
        <w:rFonts w:ascii="Courier New" w:hAnsi="Courier New" w:cs="Courier New" w:hint="default"/>
      </w:rPr>
    </w:lvl>
    <w:lvl w:ilvl="8" w:tplc="0CB26F58" w:tentative="1">
      <w:start w:val="1"/>
      <w:numFmt w:val="bullet"/>
      <w:lvlText w:val=""/>
      <w:lvlJc w:val="left"/>
      <w:pPr>
        <w:ind w:left="6480" w:hanging="360"/>
      </w:pPr>
      <w:rPr>
        <w:rFonts w:ascii="Wingdings" w:hAnsi="Wingdings" w:hint="default"/>
      </w:rPr>
    </w:lvl>
  </w:abstractNum>
  <w:abstractNum w:abstractNumId="34" w15:restartNumberingAfterBreak="0">
    <w:nsid w:val="7DE04580"/>
    <w:multiLevelType w:val="multilevel"/>
    <w:tmpl w:val="039010C8"/>
    <w:lvl w:ilvl="0">
      <w:start w:val="1"/>
      <w:numFmt w:val="none"/>
      <w:suff w:val="nothing"/>
      <w:lvlText w:val="%1"/>
      <w:lvlJc w:val="left"/>
      <w:pPr>
        <w:ind w:left="720" w:firstLine="0"/>
      </w:pPr>
      <w:rPr>
        <w:rFonts w:ascii="Arial" w:hAnsi="Arial" w:hint="default"/>
        <w:b/>
        <w:i w:val="0"/>
        <w:color w:val="auto"/>
        <w:sz w:val="20"/>
      </w:rPr>
    </w:lvl>
    <w:lvl w:ilvl="1">
      <w:start w:val="1"/>
      <w:numFmt w:val="lowerLetter"/>
      <w:lvlText w:val="(%2)"/>
      <w:lvlJc w:val="left"/>
      <w:pPr>
        <w:tabs>
          <w:tab w:val="num" w:pos="1418"/>
        </w:tabs>
        <w:ind w:left="1418" w:hanging="698"/>
      </w:pPr>
      <w:rPr>
        <w:rFonts w:ascii="Arial" w:hAnsi="Arial" w:hint="default"/>
        <w:b w:val="0"/>
        <w:i w:val="0"/>
        <w:color w:val="auto"/>
        <w:sz w:val="20"/>
      </w:rPr>
    </w:lvl>
    <w:lvl w:ilvl="2">
      <w:start w:val="1"/>
      <w:numFmt w:val="lowerRoman"/>
      <w:lvlText w:val="(%3)"/>
      <w:lvlJc w:val="left"/>
      <w:pPr>
        <w:tabs>
          <w:tab w:val="num" w:pos="2058"/>
        </w:tabs>
        <w:ind w:left="2058" w:hanging="640"/>
      </w:pPr>
      <w:rPr>
        <w:rFonts w:ascii="Arial" w:hAnsi="Arial" w:hint="default"/>
        <w:b w:val="0"/>
        <w:i w:val="0"/>
        <w:color w:val="auto"/>
        <w:sz w:val="20"/>
      </w:rPr>
    </w:lvl>
    <w:lvl w:ilvl="3">
      <w:start w:val="1"/>
      <w:numFmt w:val="none"/>
      <w:suff w:val="nothing"/>
      <w:lvlText w:val=""/>
      <w:lvlJc w:val="left"/>
      <w:pPr>
        <w:ind w:left="-32767" w:firstLine="0"/>
      </w:pPr>
      <w:rPr>
        <w:rFonts w:hint="default"/>
      </w:rPr>
    </w:lvl>
    <w:lvl w:ilvl="4">
      <w:start w:val="1"/>
      <w:numFmt w:val="none"/>
      <w:suff w:val="nothing"/>
      <w:lvlText w:val=""/>
      <w:lvlJc w:val="left"/>
      <w:pPr>
        <w:ind w:left="-32767" w:firstLine="0"/>
      </w:pPr>
      <w:rPr>
        <w:rFonts w:hint="default"/>
      </w:rPr>
    </w:lvl>
    <w:lvl w:ilvl="5">
      <w:start w:val="1"/>
      <w:numFmt w:val="none"/>
      <w:suff w:val="nothing"/>
      <w:lvlText w:val=""/>
      <w:lvlJc w:val="left"/>
      <w:pPr>
        <w:ind w:left="-32767" w:firstLine="0"/>
      </w:pPr>
      <w:rPr>
        <w:rFonts w:hint="default"/>
      </w:rPr>
    </w:lvl>
    <w:lvl w:ilvl="6">
      <w:start w:val="1"/>
      <w:numFmt w:val="none"/>
      <w:suff w:val="nothing"/>
      <w:lvlText w:val=""/>
      <w:lvlJc w:val="left"/>
      <w:pPr>
        <w:ind w:left="-32767" w:firstLine="0"/>
      </w:pPr>
      <w:rPr>
        <w:rFonts w:hint="default"/>
      </w:rPr>
    </w:lvl>
    <w:lvl w:ilvl="7">
      <w:start w:val="1"/>
      <w:numFmt w:val="none"/>
      <w:suff w:val="nothing"/>
      <w:lvlText w:val=""/>
      <w:lvlJc w:val="left"/>
      <w:pPr>
        <w:ind w:left="-32767" w:firstLine="0"/>
      </w:pPr>
      <w:rPr>
        <w:rFonts w:hint="default"/>
      </w:rPr>
    </w:lvl>
    <w:lvl w:ilvl="8">
      <w:start w:val="1"/>
      <w:numFmt w:val="none"/>
      <w:suff w:val="nothing"/>
      <w:lvlText w:val=""/>
      <w:lvlJc w:val="left"/>
      <w:pPr>
        <w:ind w:left="-32767" w:firstLine="0"/>
      </w:pPr>
      <w:rPr>
        <w:rFonts w:hint="default"/>
      </w:rPr>
    </w:lvl>
  </w:abstractNum>
  <w:abstractNum w:abstractNumId="35" w15:restartNumberingAfterBreak="0">
    <w:nsid w:val="7DE04581"/>
    <w:multiLevelType w:val="multilevel"/>
    <w:tmpl w:val="8906327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701"/>
        </w:tabs>
        <w:ind w:left="1701" w:hanging="981"/>
      </w:pPr>
      <w:rPr>
        <w:rFonts w:hint="default"/>
      </w:rPr>
    </w:lvl>
    <w:lvl w:ilvl="3">
      <w:start w:val="1"/>
      <w:numFmt w:val="lowerLetter"/>
      <w:lvlText w:val="(%4)"/>
      <w:lvlJc w:val="left"/>
      <w:pPr>
        <w:tabs>
          <w:tab w:val="num" w:pos="2268"/>
        </w:tabs>
        <w:ind w:left="2268" w:hanging="567"/>
      </w:pPr>
      <w:rPr>
        <w:rFonts w:hint="default"/>
      </w:rPr>
    </w:lvl>
    <w:lvl w:ilvl="4">
      <w:start w:val="1"/>
      <w:numFmt w:val="lowerRoman"/>
      <w:lvlText w:val="(%5)"/>
      <w:lvlJc w:val="left"/>
      <w:pPr>
        <w:tabs>
          <w:tab w:val="num" w:pos="2835"/>
        </w:tabs>
        <w:ind w:left="2835" w:hanging="567"/>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36" w15:restartNumberingAfterBreak="0">
    <w:nsid w:val="7DE04582"/>
    <w:multiLevelType w:val="multilevel"/>
    <w:tmpl w:val="039010C8"/>
    <w:lvl w:ilvl="0">
      <w:start w:val="1"/>
      <w:numFmt w:val="none"/>
      <w:suff w:val="nothing"/>
      <w:lvlText w:val="%1"/>
      <w:lvlJc w:val="left"/>
      <w:pPr>
        <w:ind w:left="720" w:firstLine="0"/>
      </w:pPr>
      <w:rPr>
        <w:rFonts w:ascii="Arial" w:hAnsi="Arial" w:hint="default"/>
        <w:b/>
        <w:i w:val="0"/>
        <w:color w:val="auto"/>
        <w:sz w:val="20"/>
      </w:rPr>
    </w:lvl>
    <w:lvl w:ilvl="1">
      <w:start w:val="1"/>
      <w:numFmt w:val="lowerLetter"/>
      <w:lvlText w:val="(%2)"/>
      <w:lvlJc w:val="left"/>
      <w:pPr>
        <w:tabs>
          <w:tab w:val="num" w:pos="1418"/>
        </w:tabs>
        <w:ind w:left="1418" w:hanging="698"/>
      </w:pPr>
      <w:rPr>
        <w:rFonts w:ascii="Arial" w:hAnsi="Arial" w:hint="default"/>
        <w:b w:val="0"/>
        <w:i w:val="0"/>
        <w:color w:val="auto"/>
        <w:sz w:val="20"/>
      </w:rPr>
    </w:lvl>
    <w:lvl w:ilvl="2">
      <w:start w:val="1"/>
      <w:numFmt w:val="lowerRoman"/>
      <w:lvlText w:val="(%3)"/>
      <w:lvlJc w:val="left"/>
      <w:pPr>
        <w:tabs>
          <w:tab w:val="num" w:pos="2058"/>
        </w:tabs>
        <w:ind w:left="2058" w:hanging="640"/>
      </w:pPr>
      <w:rPr>
        <w:rFonts w:ascii="Arial" w:hAnsi="Arial" w:hint="default"/>
        <w:b w:val="0"/>
        <w:i w:val="0"/>
        <w:color w:val="auto"/>
        <w:sz w:val="20"/>
      </w:rPr>
    </w:lvl>
    <w:lvl w:ilvl="3">
      <w:start w:val="1"/>
      <w:numFmt w:val="none"/>
      <w:suff w:val="nothing"/>
      <w:lvlText w:val=""/>
      <w:lvlJc w:val="left"/>
      <w:pPr>
        <w:ind w:left="-32767" w:firstLine="0"/>
      </w:pPr>
      <w:rPr>
        <w:rFonts w:hint="default"/>
      </w:rPr>
    </w:lvl>
    <w:lvl w:ilvl="4">
      <w:start w:val="1"/>
      <w:numFmt w:val="none"/>
      <w:suff w:val="nothing"/>
      <w:lvlText w:val=""/>
      <w:lvlJc w:val="left"/>
      <w:pPr>
        <w:ind w:left="-32767" w:firstLine="0"/>
      </w:pPr>
      <w:rPr>
        <w:rFonts w:hint="default"/>
      </w:rPr>
    </w:lvl>
    <w:lvl w:ilvl="5">
      <w:start w:val="1"/>
      <w:numFmt w:val="none"/>
      <w:suff w:val="nothing"/>
      <w:lvlText w:val=""/>
      <w:lvlJc w:val="left"/>
      <w:pPr>
        <w:ind w:left="-32767" w:firstLine="0"/>
      </w:pPr>
      <w:rPr>
        <w:rFonts w:hint="default"/>
      </w:rPr>
    </w:lvl>
    <w:lvl w:ilvl="6">
      <w:start w:val="1"/>
      <w:numFmt w:val="none"/>
      <w:suff w:val="nothing"/>
      <w:lvlText w:val=""/>
      <w:lvlJc w:val="left"/>
      <w:pPr>
        <w:ind w:left="-32767" w:firstLine="0"/>
      </w:pPr>
      <w:rPr>
        <w:rFonts w:hint="default"/>
      </w:rPr>
    </w:lvl>
    <w:lvl w:ilvl="7">
      <w:start w:val="1"/>
      <w:numFmt w:val="none"/>
      <w:suff w:val="nothing"/>
      <w:lvlText w:val=""/>
      <w:lvlJc w:val="left"/>
      <w:pPr>
        <w:ind w:left="-32767" w:firstLine="0"/>
      </w:pPr>
      <w:rPr>
        <w:rFonts w:hint="default"/>
      </w:rPr>
    </w:lvl>
    <w:lvl w:ilvl="8">
      <w:start w:val="1"/>
      <w:numFmt w:val="none"/>
      <w:suff w:val="nothing"/>
      <w:lvlText w:val=""/>
      <w:lvlJc w:val="left"/>
      <w:pPr>
        <w:ind w:left="-32767" w:firstLine="0"/>
      </w:pPr>
      <w:rPr>
        <w:rFonts w:hint="default"/>
      </w:rPr>
    </w:lvl>
  </w:abstractNum>
  <w:abstractNum w:abstractNumId="37" w15:restartNumberingAfterBreak="0">
    <w:nsid w:val="7DE04583"/>
    <w:multiLevelType w:val="multilevel"/>
    <w:tmpl w:val="039010C8"/>
    <w:lvl w:ilvl="0">
      <w:start w:val="1"/>
      <w:numFmt w:val="none"/>
      <w:suff w:val="nothing"/>
      <w:lvlText w:val="%1"/>
      <w:lvlJc w:val="left"/>
      <w:pPr>
        <w:ind w:left="720" w:firstLine="0"/>
      </w:pPr>
      <w:rPr>
        <w:rFonts w:ascii="Arial" w:hAnsi="Arial" w:hint="default"/>
        <w:b/>
        <w:i w:val="0"/>
        <w:color w:val="auto"/>
        <w:sz w:val="20"/>
      </w:rPr>
    </w:lvl>
    <w:lvl w:ilvl="1">
      <w:start w:val="1"/>
      <w:numFmt w:val="lowerLetter"/>
      <w:lvlText w:val="(%2)"/>
      <w:lvlJc w:val="left"/>
      <w:pPr>
        <w:tabs>
          <w:tab w:val="num" w:pos="1418"/>
        </w:tabs>
        <w:ind w:left="1418" w:hanging="698"/>
      </w:pPr>
      <w:rPr>
        <w:rFonts w:ascii="Arial" w:hAnsi="Arial" w:hint="default"/>
        <w:b w:val="0"/>
        <w:i w:val="0"/>
        <w:color w:val="auto"/>
        <w:sz w:val="20"/>
      </w:rPr>
    </w:lvl>
    <w:lvl w:ilvl="2">
      <w:start w:val="1"/>
      <w:numFmt w:val="lowerRoman"/>
      <w:lvlText w:val="(%3)"/>
      <w:lvlJc w:val="left"/>
      <w:pPr>
        <w:tabs>
          <w:tab w:val="num" w:pos="2058"/>
        </w:tabs>
        <w:ind w:left="2058" w:hanging="640"/>
      </w:pPr>
      <w:rPr>
        <w:rFonts w:ascii="Arial" w:hAnsi="Arial" w:hint="default"/>
        <w:b w:val="0"/>
        <w:i w:val="0"/>
        <w:color w:val="auto"/>
        <w:sz w:val="20"/>
      </w:rPr>
    </w:lvl>
    <w:lvl w:ilvl="3">
      <w:start w:val="1"/>
      <w:numFmt w:val="none"/>
      <w:suff w:val="nothing"/>
      <w:lvlText w:val=""/>
      <w:lvlJc w:val="left"/>
      <w:pPr>
        <w:ind w:left="-32767" w:firstLine="0"/>
      </w:pPr>
      <w:rPr>
        <w:rFonts w:hint="default"/>
      </w:rPr>
    </w:lvl>
    <w:lvl w:ilvl="4">
      <w:start w:val="1"/>
      <w:numFmt w:val="none"/>
      <w:suff w:val="nothing"/>
      <w:lvlText w:val=""/>
      <w:lvlJc w:val="left"/>
      <w:pPr>
        <w:ind w:left="-32767" w:firstLine="0"/>
      </w:pPr>
      <w:rPr>
        <w:rFonts w:hint="default"/>
      </w:rPr>
    </w:lvl>
    <w:lvl w:ilvl="5">
      <w:start w:val="1"/>
      <w:numFmt w:val="none"/>
      <w:suff w:val="nothing"/>
      <w:lvlText w:val=""/>
      <w:lvlJc w:val="left"/>
      <w:pPr>
        <w:ind w:left="-32767" w:firstLine="0"/>
      </w:pPr>
      <w:rPr>
        <w:rFonts w:hint="default"/>
      </w:rPr>
    </w:lvl>
    <w:lvl w:ilvl="6">
      <w:start w:val="1"/>
      <w:numFmt w:val="none"/>
      <w:suff w:val="nothing"/>
      <w:lvlText w:val=""/>
      <w:lvlJc w:val="left"/>
      <w:pPr>
        <w:ind w:left="-32767" w:firstLine="0"/>
      </w:pPr>
      <w:rPr>
        <w:rFonts w:hint="default"/>
      </w:rPr>
    </w:lvl>
    <w:lvl w:ilvl="7">
      <w:start w:val="1"/>
      <w:numFmt w:val="none"/>
      <w:suff w:val="nothing"/>
      <w:lvlText w:val=""/>
      <w:lvlJc w:val="left"/>
      <w:pPr>
        <w:ind w:left="-32767" w:firstLine="0"/>
      </w:pPr>
      <w:rPr>
        <w:rFonts w:hint="default"/>
      </w:rPr>
    </w:lvl>
    <w:lvl w:ilvl="8">
      <w:start w:val="1"/>
      <w:numFmt w:val="none"/>
      <w:suff w:val="nothing"/>
      <w:lvlText w:val=""/>
      <w:lvlJc w:val="left"/>
      <w:pPr>
        <w:ind w:left="-32767" w:firstLine="0"/>
      </w:pPr>
      <w:rPr>
        <w:rFonts w:hint="default"/>
      </w:rPr>
    </w:lvl>
  </w:abstractNum>
  <w:abstractNum w:abstractNumId="38" w15:restartNumberingAfterBreak="0">
    <w:nsid w:val="7DE04585"/>
    <w:multiLevelType w:val="multilevel"/>
    <w:tmpl w:val="039010C8"/>
    <w:lvl w:ilvl="0">
      <w:start w:val="1"/>
      <w:numFmt w:val="none"/>
      <w:suff w:val="nothing"/>
      <w:lvlText w:val="%1"/>
      <w:lvlJc w:val="left"/>
      <w:pPr>
        <w:ind w:left="720" w:firstLine="0"/>
      </w:pPr>
      <w:rPr>
        <w:rFonts w:ascii="Arial" w:hAnsi="Arial" w:hint="default"/>
        <w:b/>
        <w:i w:val="0"/>
        <w:color w:val="auto"/>
        <w:sz w:val="20"/>
      </w:rPr>
    </w:lvl>
    <w:lvl w:ilvl="1">
      <w:start w:val="1"/>
      <w:numFmt w:val="lowerLetter"/>
      <w:lvlText w:val="(%2)"/>
      <w:lvlJc w:val="left"/>
      <w:pPr>
        <w:tabs>
          <w:tab w:val="num" w:pos="1418"/>
        </w:tabs>
        <w:ind w:left="1418" w:hanging="698"/>
      </w:pPr>
      <w:rPr>
        <w:rFonts w:ascii="Arial" w:hAnsi="Arial" w:hint="default"/>
        <w:b w:val="0"/>
        <w:i w:val="0"/>
        <w:color w:val="auto"/>
        <w:sz w:val="20"/>
      </w:rPr>
    </w:lvl>
    <w:lvl w:ilvl="2">
      <w:start w:val="1"/>
      <w:numFmt w:val="lowerRoman"/>
      <w:lvlText w:val="(%3)"/>
      <w:lvlJc w:val="left"/>
      <w:pPr>
        <w:tabs>
          <w:tab w:val="num" w:pos="2058"/>
        </w:tabs>
        <w:ind w:left="2058" w:hanging="640"/>
      </w:pPr>
      <w:rPr>
        <w:rFonts w:ascii="Arial" w:hAnsi="Arial" w:hint="default"/>
        <w:b w:val="0"/>
        <w:i w:val="0"/>
        <w:color w:val="auto"/>
        <w:sz w:val="20"/>
      </w:rPr>
    </w:lvl>
    <w:lvl w:ilvl="3">
      <w:start w:val="1"/>
      <w:numFmt w:val="none"/>
      <w:suff w:val="nothing"/>
      <w:lvlText w:val=""/>
      <w:lvlJc w:val="left"/>
      <w:pPr>
        <w:ind w:left="-32767" w:firstLine="0"/>
      </w:pPr>
      <w:rPr>
        <w:rFonts w:hint="default"/>
      </w:rPr>
    </w:lvl>
    <w:lvl w:ilvl="4">
      <w:start w:val="1"/>
      <w:numFmt w:val="none"/>
      <w:suff w:val="nothing"/>
      <w:lvlText w:val=""/>
      <w:lvlJc w:val="left"/>
      <w:pPr>
        <w:ind w:left="-32767" w:firstLine="0"/>
      </w:pPr>
      <w:rPr>
        <w:rFonts w:hint="default"/>
      </w:rPr>
    </w:lvl>
    <w:lvl w:ilvl="5">
      <w:start w:val="1"/>
      <w:numFmt w:val="none"/>
      <w:suff w:val="nothing"/>
      <w:lvlText w:val=""/>
      <w:lvlJc w:val="left"/>
      <w:pPr>
        <w:ind w:left="-32767" w:firstLine="0"/>
      </w:pPr>
      <w:rPr>
        <w:rFonts w:hint="default"/>
      </w:rPr>
    </w:lvl>
    <w:lvl w:ilvl="6">
      <w:start w:val="1"/>
      <w:numFmt w:val="none"/>
      <w:suff w:val="nothing"/>
      <w:lvlText w:val=""/>
      <w:lvlJc w:val="left"/>
      <w:pPr>
        <w:ind w:left="-32767" w:firstLine="0"/>
      </w:pPr>
      <w:rPr>
        <w:rFonts w:hint="default"/>
      </w:rPr>
    </w:lvl>
    <w:lvl w:ilvl="7">
      <w:start w:val="1"/>
      <w:numFmt w:val="none"/>
      <w:suff w:val="nothing"/>
      <w:lvlText w:val=""/>
      <w:lvlJc w:val="left"/>
      <w:pPr>
        <w:ind w:left="-32767" w:firstLine="0"/>
      </w:pPr>
      <w:rPr>
        <w:rFonts w:hint="default"/>
      </w:rPr>
    </w:lvl>
    <w:lvl w:ilvl="8">
      <w:start w:val="1"/>
      <w:numFmt w:val="none"/>
      <w:suff w:val="nothing"/>
      <w:lvlText w:val=""/>
      <w:lvlJc w:val="left"/>
      <w:pPr>
        <w:ind w:left="-32767" w:firstLine="0"/>
      </w:pPr>
      <w:rPr>
        <w:rFonts w:hint="default"/>
      </w:rPr>
    </w:lvl>
  </w:abstractNum>
  <w:abstractNum w:abstractNumId="39" w15:restartNumberingAfterBreak="0">
    <w:nsid w:val="7DE04586"/>
    <w:multiLevelType w:val="multilevel"/>
    <w:tmpl w:val="039010C8"/>
    <w:lvl w:ilvl="0">
      <w:start w:val="1"/>
      <w:numFmt w:val="none"/>
      <w:suff w:val="nothing"/>
      <w:lvlText w:val="%1"/>
      <w:lvlJc w:val="left"/>
      <w:pPr>
        <w:ind w:left="720" w:firstLine="0"/>
      </w:pPr>
      <w:rPr>
        <w:rFonts w:ascii="Arial" w:hAnsi="Arial" w:hint="default"/>
        <w:b/>
        <w:i w:val="0"/>
        <w:color w:val="auto"/>
        <w:sz w:val="20"/>
      </w:rPr>
    </w:lvl>
    <w:lvl w:ilvl="1">
      <w:start w:val="1"/>
      <w:numFmt w:val="lowerLetter"/>
      <w:lvlText w:val="(%2)"/>
      <w:lvlJc w:val="left"/>
      <w:pPr>
        <w:tabs>
          <w:tab w:val="num" w:pos="1418"/>
        </w:tabs>
        <w:ind w:left="1418" w:hanging="698"/>
      </w:pPr>
      <w:rPr>
        <w:rFonts w:ascii="Arial" w:hAnsi="Arial" w:hint="default"/>
        <w:b w:val="0"/>
        <w:i w:val="0"/>
        <w:color w:val="auto"/>
        <w:sz w:val="20"/>
      </w:rPr>
    </w:lvl>
    <w:lvl w:ilvl="2">
      <w:start w:val="1"/>
      <w:numFmt w:val="lowerRoman"/>
      <w:lvlText w:val="(%3)"/>
      <w:lvlJc w:val="left"/>
      <w:pPr>
        <w:tabs>
          <w:tab w:val="num" w:pos="2058"/>
        </w:tabs>
        <w:ind w:left="2058" w:hanging="640"/>
      </w:pPr>
      <w:rPr>
        <w:rFonts w:ascii="Arial" w:hAnsi="Arial" w:hint="default"/>
        <w:b w:val="0"/>
        <w:i w:val="0"/>
        <w:color w:val="auto"/>
        <w:sz w:val="20"/>
      </w:rPr>
    </w:lvl>
    <w:lvl w:ilvl="3">
      <w:start w:val="1"/>
      <w:numFmt w:val="none"/>
      <w:suff w:val="nothing"/>
      <w:lvlText w:val=""/>
      <w:lvlJc w:val="left"/>
      <w:pPr>
        <w:ind w:left="-32767" w:firstLine="0"/>
      </w:pPr>
      <w:rPr>
        <w:rFonts w:hint="default"/>
      </w:rPr>
    </w:lvl>
    <w:lvl w:ilvl="4">
      <w:start w:val="1"/>
      <w:numFmt w:val="none"/>
      <w:suff w:val="nothing"/>
      <w:lvlText w:val=""/>
      <w:lvlJc w:val="left"/>
      <w:pPr>
        <w:ind w:left="-32767" w:firstLine="0"/>
      </w:pPr>
      <w:rPr>
        <w:rFonts w:hint="default"/>
      </w:rPr>
    </w:lvl>
    <w:lvl w:ilvl="5">
      <w:start w:val="1"/>
      <w:numFmt w:val="none"/>
      <w:suff w:val="nothing"/>
      <w:lvlText w:val=""/>
      <w:lvlJc w:val="left"/>
      <w:pPr>
        <w:ind w:left="-32767" w:firstLine="0"/>
      </w:pPr>
      <w:rPr>
        <w:rFonts w:hint="default"/>
      </w:rPr>
    </w:lvl>
    <w:lvl w:ilvl="6">
      <w:start w:val="1"/>
      <w:numFmt w:val="none"/>
      <w:suff w:val="nothing"/>
      <w:lvlText w:val=""/>
      <w:lvlJc w:val="left"/>
      <w:pPr>
        <w:ind w:left="-32767" w:firstLine="0"/>
      </w:pPr>
      <w:rPr>
        <w:rFonts w:hint="default"/>
      </w:rPr>
    </w:lvl>
    <w:lvl w:ilvl="7">
      <w:start w:val="1"/>
      <w:numFmt w:val="none"/>
      <w:suff w:val="nothing"/>
      <w:lvlText w:val=""/>
      <w:lvlJc w:val="left"/>
      <w:pPr>
        <w:ind w:left="-32767" w:firstLine="0"/>
      </w:pPr>
      <w:rPr>
        <w:rFonts w:hint="default"/>
      </w:rPr>
    </w:lvl>
    <w:lvl w:ilvl="8">
      <w:start w:val="1"/>
      <w:numFmt w:val="none"/>
      <w:suff w:val="nothing"/>
      <w:lvlText w:val=""/>
      <w:lvlJc w:val="left"/>
      <w:pPr>
        <w:ind w:left="-32767" w:firstLine="0"/>
      </w:pPr>
      <w:rPr>
        <w:rFonts w:hint="default"/>
      </w:rPr>
    </w:lvl>
  </w:abstractNum>
  <w:abstractNum w:abstractNumId="40" w15:restartNumberingAfterBreak="0">
    <w:nsid w:val="7DE04588"/>
    <w:multiLevelType w:val="multilevel"/>
    <w:tmpl w:val="039010C8"/>
    <w:lvl w:ilvl="0">
      <w:start w:val="1"/>
      <w:numFmt w:val="none"/>
      <w:suff w:val="nothing"/>
      <w:lvlText w:val="%1"/>
      <w:lvlJc w:val="left"/>
      <w:pPr>
        <w:ind w:left="720" w:firstLine="0"/>
      </w:pPr>
      <w:rPr>
        <w:rFonts w:ascii="Arial" w:hAnsi="Arial" w:hint="default"/>
        <w:b/>
        <w:i w:val="0"/>
        <w:color w:val="auto"/>
        <w:sz w:val="20"/>
      </w:rPr>
    </w:lvl>
    <w:lvl w:ilvl="1">
      <w:start w:val="1"/>
      <w:numFmt w:val="lowerLetter"/>
      <w:lvlText w:val="(%2)"/>
      <w:lvlJc w:val="left"/>
      <w:pPr>
        <w:tabs>
          <w:tab w:val="num" w:pos="1418"/>
        </w:tabs>
        <w:ind w:left="1418" w:hanging="698"/>
      </w:pPr>
      <w:rPr>
        <w:rFonts w:ascii="Arial" w:hAnsi="Arial" w:hint="default"/>
        <w:b w:val="0"/>
        <w:i w:val="0"/>
        <w:color w:val="auto"/>
        <w:sz w:val="20"/>
      </w:rPr>
    </w:lvl>
    <w:lvl w:ilvl="2">
      <w:start w:val="1"/>
      <w:numFmt w:val="lowerRoman"/>
      <w:lvlText w:val="(%3)"/>
      <w:lvlJc w:val="left"/>
      <w:pPr>
        <w:tabs>
          <w:tab w:val="num" w:pos="2058"/>
        </w:tabs>
        <w:ind w:left="2058" w:hanging="640"/>
      </w:pPr>
      <w:rPr>
        <w:rFonts w:ascii="Arial" w:hAnsi="Arial" w:hint="default"/>
        <w:b w:val="0"/>
        <w:i w:val="0"/>
        <w:color w:val="auto"/>
        <w:sz w:val="20"/>
      </w:rPr>
    </w:lvl>
    <w:lvl w:ilvl="3">
      <w:start w:val="1"/>
      <w:numFmt w:val="none"/>
      <w:suff w:val="nothing"/>
      <w:lvlText w:val=""/>
      <w:lvlJc w:val="left"/>
      <w:pPr>
        <w:ind w:left="-32767" w:firstLine="0"/>
      </w:pPr>
      <w:rPr>
        <w:rFonts w:hint="default"/>
      </w:rPr>
    </w:lvl>
    <w:lvl w:ilvl="4">
      <w:start w:val="1"/>
      <w:numFmt w:val="none"/>
      <w:suff w:val="nothing"/>
      <w:lvlText w:val=""/>
      <w:lvlJc w:val="left"/>
      <w:pPr>
        <w:ind w:left="-32767" w:firstLine="0"/>
      </w:pPr>
      <w:rPr>
        <w:rFonts w:hint="default"/>
      </w:rPr>
    </w:lvl>
    <w:lvl w:ilvl="5">
      <w:start w:val="1"/>
      <w:numFmt w:val="none"/>
      <w:suff w:val="nothing"/>
      <w:lvlText w:val=""/>
      <w:lvlJc w:val="left"/>
      <w:pPr>
        <w:ind w:left="-32767" w:firstLine="0"/>
      </w:pPr>
      <w:rPr>
        <w:rFonts w:hint="default"/>
      </w:rPr>
    </w:lvl>
    <w:lvl w:ilvl="6">
      <w:start w:val="1"/>
      <w:numFmt w:val="none"/>
      <w:suff w:val="nothing"/>
      <w:lvlText w:val=""/>
      <w:lvlJc w:val="left"/>
      <w:pPr>
        <w:ind w:left="-32767" w:firstLine="0"/>
      </w:pPr>
      <w:rPr>
        <w:rFonts w:hint="default"/>
      </w:rPr>
    </w:lvl>
    <w:lvl w:ilvl="7">
      <w:start w:val="1"/>
      <w:numFmt w:val="none"/>
      <w:suff w:val="nothing"/>
      <w:lvlText w:val=""/>
      <w:lvlJc w:val="left"/>
      <w:pPr>
        <w:ind w:left="-32767" w:firstLine="0"/>
      </w:pPr>
      <w:rPr>
        <w:rFonts w:hint="default"/>
      </w:rPr>
    </w:lvl>
    <w:lvl w:ilvl="8">
      <w:start w:val="1"/>
      <w:numFmt w:val="none"/>
      <w:suff w:val="nothing"/>
      <w:lvlText w:val=""/>
      <w:lvlJc w:val="left"/>
      <w:pPr>
        <w:ind w:left="-32767" w:firstLine="0"/>
      </w:pPr>
      <w:rPr>
        <w:rFonts w:hint="default"/>
      </w:rPr>
    </w:lvl>
  </w:abstractNum>
  <w:abstractNum w:abstractNumId="41" w15:restartNumberingAfterBreak="0">
    <w:nsid w:val="7DE04589"/>
    <w:multiLevelType w:val="multilevel"/>
    <w:tmpl w:val="039010C8"/>
    <w:lvl w:ilvl="0">
      <w:start w:val="1"/>
      <w:numFmt w:val="none"/>
      <w:suff w:val="nothing"/>
      <w:lvlText w:val="%1"/>
      <w:lvlJc w:val="left"/>
      <w:pPr>
        <w:ind w:left="720" w:firstLine="0"/>
      </w:pPr>
      <w:rPr>
        <w:rFonts w:ascii="Arial" w:hAnsi="Arial" w:hint="default"/>
        <w:b/>
        <w:i w:val="0"/>
        <w:color w:val="auto"/>
        <w:sz w:val="20"/>
      </w:rPr>
    </w:lvl>
    <w:lvl w:ilvl="1">
      <w:start w:val="1"/>
      <w:numFmt w:val="lowerLetter"/>
      <w:lvlText w:val="(%2)"/>
      <w:lvlJc w:val="left"/>
      <w:pPr>
        <w:tabs>
          <w:tab w:val="num" w:pos="1418"/>
        </w:tabs>
        <w:ind w:left="1418" w:hanging="698"/>
      </w:pPr>
      <w:rPr>
        <w:rFonts w:ascii="Arial" w:hAnsi="Arial" w:hint="default"/>
        <w:b w:val="0"/>
        <w:i w:val="0"/>
        <w:color w:val="auto"/>
        <w:sz w:val="20"/>
      </w:rPr>
    </w:lvl>
    <w:lvl w:ilvl="2">
      <w:start w:val="1"/>
      <w:numFmt w:val="lowerRoman"/>
      <w:lvlText w:val="(%3)"/>
      <w:lvlJc w:val="left"/>
      <w:pPr>
        <w:tabs>
          <w:tab w:val="num" w:pos="2058"/>
        </w:tabs>
        <w:ind w:left="2058" w:hanging="640"/>
      </w:pPr>
      <w:rPr>
        <w:rFonts w:ascii="Arial" w:hAnsi="Arial" w:hint="default"/>
        <w:b w:val="0"/>
        <w:i w:val="0"/>
        <w:color w:val="auto"/>
        <w:sz w:val="20"/>
      </w:rPr>
    </w:lvl>
    <w:lvl w:ilvl="3">
      <w:start w:val="1"/>
      <w:numFmt w:val="none"/>
      <w:suff w:val="nothing"/>
      <w:lvlText w:val=""/>
      <w:lvlJc w:val="left"/>
      <w:pPr>
        <w:ind w:left="-32767" w:firstLine="0"/>
      </w:pPr>
      <w:rPr>
        <w:rFonts w:hint="default"/>
      </w:rPr>
    </w:lvl>
    <w:lvl w:ilvl="4">
      <w:start w:val="1"/>
      <w:numFmt w:val="none"/>
      <w:suff w:val="nothing"/>
      <w:lvlText w:val=""/>
      <w:lvlJc w:val="left"/>
      <w:pPr>
        <w:ind w:left="-32767" w:firstLine="0"/>
      </w:pPr>
      <w:rPr>
        <w:rFonts w:hint="default"/>
      </w:rPr>
    </w:lvl>
    <w:lvl w:ilvl="5">
      <w:start w:val="1"/>
      <w:numFmt w:val="none"/>
      <w:suff w:val="nothing"/>
      <w:lvlText w:val=""/>
      <w:lvlJc w:val="left"/>
      <w:pPr>
        <w:ind w:left="-32767" w:firstLine="0"/>
      </w:pPr>
      <w:rPr>
        <w:rFonts w:hint="default"/>
      </w:rPr>
    </w:lvl>
    <w:lvl w:ilvl="6">
      <w:start w:val="1"/>
      <w:numFmt w:val="none"/>
      <w:suff w:val="nothing"/>
      <w:lvlText w:val=""/>
      <w:lvlJc w:val="left"/>
      <w:pPr>
        <w:ind w:left="-32767" w:firstLine="0"/>
      </w:pPr>
      <w:rPr>
        <w:rFonts w:hint="default"/>
      </w:rPr>
    </w:lvl>
    <w:lvl w:ilvl="7">
      <w:start w:val="1"/>
      <w:numFmt w:val="none"/>
      <w:suff w:val="nothing"/>
      <w:lvlText w:val=""/>
      <w:lvlJc w:val="left"/>
      <w:pPr>
        <w:ind w:left="-32767" w:firstLine="0"/>
      </w:pPr>
      <w:rPr>
        <w:rFonts w:hint="default"/>
      </w:rPr>
    </w:lvl>
    <w:lvl w:ilvl="8">
      <w:start w:val="1"/>
      <w:numFmt w:val="none"/>
      <w:suff w:val="nothing"/>
      <w:lvlText w:val=""/>
      <w:lvlJc w:val="left"/>
      <w:pPr>
        <w:ind w:left="-32767" w:firstLine="0"/>
      </w:pPr>
      <w:rPr>
        <w:rFonts w:hint="default"/>
      </w:rPr>
    </w:lvl>
  </w:abstractNum>
  <w:abstractNum w:abstractNumId="42" w15:restartNumberingAfterBreak="0">
    <w:nsid w:val="7DE0458A"/>
    <w:multiLevelType w:val="multilevel"/>
    <w:tmpl w:val="8906327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701"/>
        </w:tabs>
        <w:ind w:left="1701" w:hanging="981"/>
      </w:pPr>
      <w:rPr>
        <w:rFonts w:hint="default"/>
      </w:rPr>
    </w:lvl>
    <w:lvl w:ilvl="3">
      <w:start w:val="1"/>
      <w:numFmt w:val="lowerLetter"/>
      <w:lvlText w:val="(%4)"/>
      <w:lvlJc w:val="left"/>
      <w:pPr>
        <w:tabs>
          <w:tab w:val="num" w:pos="2268"/>
        </w:tabs>
        <w:ind w:left="2268" w:hanging="567"/>
      </w:pPr>
      <w:rPr>
        <w:rFonts w:hint="default"/>
      </w:rPr>
    </w:lvl>
    <w:lvl w:ilvl="4">
      <w:start w:val="1"/>
      <w:numFmt w:val="lowerRoman"/>
      <w:lvlText w:val="(%5)"/>
      <w:lvlJc w:val="left"/>
      <w:pPr>
        <w:tabs>
          <w:tab w:val="num" w:pos="2835"/>
        </w:tabs>
        <w:ind w:left="2835" w:hanging="567"/>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43" w15:restartNumberingAfterBreak="0">
    <w:nsid w:val="7DE0458B"/>
    <w:multiLevelType w:val="multilevel"/>
    <w:tmpl w:val="8906327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701"/>
        </w:tabs>
        <w:ind w:left="1701" w:hanging="981"/>
      </w:pPr>
      <w:rPr>
        <w:rFonts w:hint="default"/>
      </w:rPr>
    </w:lvl>
    <w:lvl w:ilvl="3">
      <w:start w:val="1"/>
      <w:numFmt w:val="lowerLetter"/>
      <w:lvlText w:val="(%4)"/>
      <w:lvlJc w:val="left"/>
      <w:pPr>
        <w:tabs>
          <w:tab w:val="num" w:pos="2268"/>
        </w:tabs>
        <w:ind w:left="2268" w:hanging="567"/>
      </w:pPr>
      <w:rPr>
        <w:rFonts w:hint="default"/>
      </w:rPr>
    </w:lvl>
    <w:lvl w:ilvl="4">
      <w:start w:val="1"/>
      <w:numFmt w:val="lowerRoman"/>
      <w:lvlText w:val="(%5)"/>
      <w:lvlJc w:val="left"/>
      <w:pPr>
        <w:tabs>
          <w:tab w:val="num" w:pos="2835"/>
        </w:tabs>
        <w:ind w:left="2835" w:hanging="567"/>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44" w15:restartNumberingAfterBreak="0">
    <w:nsid w:val="7DE0458C"/>
    <w:multiLevelType w:val="multilevel"/>
    <w:tmpl w:val="8906327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701"/>
        </w:tabs>
        <w:ind w:left="1701" w:hanging="981"/>
      </w:pPr>
      <w:rPr>
        <w:rFonts w:hint="default"/>
      </w:rPr>
    </w:lvl>
    <w:lvl w:ilvl="3">
      <w:start w:val="1"/>
      <w:numFmt w:val="lowerLetter"/>
      <w:lvlText w:val="(%4)"/>
      <w:lvlJc w:val="left"/>
      <w:pPr>
        <w:tabs>
          <w:tab w:val="num" w:pos="2268"/>
        </w:tabs>
        <w:ind w:left="2268" w:hanging="567"/>
      </w:pPr>
      <w:rPr>
        <w:rFonts w:hint="default"/>
      </w:rPr>
    </w:lvl>
    <w:lvl w:ilvl="4">
      <w:start w:val="1"/>
      <w:numFmt w:val="lowerRoman"/>
      <w:lvlText w:val="(%5)"/>
      <w:lvlJc w:val="left"/>
      <w:pPr>
        <w:tabs>
          <w:tab w:val="num" w:pos="2835"/>
        </w:tabs>
        <w:ind w:left="2835" w:hanging="567"/>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45" w15:restartNumberingAfterBreak="0">
    <w:nsid w:val="7DE0458D"/>
    <w:multiLevelType w:val="multilevel"/>
    <w:tmpl w:val="89063276"/>
    <w:name w:val="Schedule numbering"/>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701"/>
        </w:tabs>
        <w:ind w:left="1701" w:hanging="981"/>
      </w:pPr>
      <w:rPr>
        <w:rFonts w:hint="default"/>
      </w:rPr>
    </w:lvl>
    <w:lvl w:ilvl="3">
      <w:start w:val="1"/>
      <w:numFmt w:val="lowerLetter"/>
      <w:lvlText w:val="(%4)"/>
      <w:lvlJc w:val="left"/>
      <w:pPr>
        <w:tabs>
          <w:tab w:val="num" w:pos="2268"/>
        </w:tabs>
        <w:ind w:left="2268" w:hanging="567"/>
      </w:pPr>
      <w:rPr>
        <w:rFonts w:hint="default"/>
      </w:rPr>
    </w:lvl>
    <w:lvl w:ilvl="4">
      <w:start w:val="1"/>
      <w:numFmt w:val="lowerRoman"/>
      <w:lvlText w:val="(%5)"/>
      <w:lvlJc w:val="left"/>
      <w:pPr>
        <w:tabs>
          <w:tab w:val="num" w:pos="2835"/>
        </w:tabs>
        <w:ind w:left="2835" w:hanging="567"/>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46" w15:restartNumberingAfterBreak="0">
    <w:nsid w:val="7DE0458E"/>
    <w:multiLevelType w:val="multilevel"/>
    <w:tmpl w:val="89063276"/>
    <w:name w:val="Schedule numbering"/>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701"/>
        </w:tabs>
        <w:ind w:left="1701" w:hanging="981"/>
      </w:pPr>
      <w:rPr>
        <w:rFonts w:hint="default"/>
      </w:rPr>
    </w:lvl>
    <w:lvl w:ilvl="3">
      <w:start w:val="1"/>
      <w:numFmt w:val="lowerLetter"/>
      <w:lvlText w:val="(%4)"/>
      <w:lvlJc w:val="left"/>
      <w:pPr>
        <w:tabs>
          <w:tab w:val="num" w:pos="2268"/>
        </w:tabs>
        <w:ind w:left="2268" w:hanging="567"/>
      </w:pPr>
      <w:rPr>
        <w:rFonts w:hint="default"/>
      </w:rPr>
    </w:lvl>
    <w:lvl w:ilvl="4">
      <w:start w:val="1"/>
      <w:numFmt w:val="lowerRoman"/>
      <w:lvlText w:val="(%5)"/>
      <w:lvlJc w:val="left"/>
      <w:pPr>
        <w:tabs>
          <w:tab w:val="num" w:pos="2835"/>
        </w:tabs>
        <w:ind w:left="2835" w:hanging="567"/>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47" w15:restartNumberingAfterBreak="0">
    <w:nsid w:val="7DE0458F"/>
    <w:multiLevelType w:val="multilevel"/>
    <w:tmpl w:val="039010C8"/>
    <w:lvl w:ilvl="0">
      <w:start w:val="1"/>
      <w:numFmt w:val="none"/>
      <w:suff w:val="nothing"/>
      <w:lvlText w:val="%1"/>
      <w:lvlJc w:val="left"/>
      <w:pPr>
        <w:ind w:left="720" w:firstLine="0"/>
      </w:pPr>
      <w:rPr>
        <w:rFonts w:ascii="Arial" w:hAnsi="Arial" w:hint="default"/>
        <w:b/>
        <w:i w:val="0"/>
        <w:color w:val="auto"/>
        <w:sz w:val="20"/>
      </w:rPr>
    </w:lvl>
    <w:lvl w:ilvl="1">
      <w:start w:val="1"/>
      <w:numFmt w:val="lowerLetter"/>
      <w:lvlText w:val="(%2)"/>
      <w:lvlJc w:val="left"/>
      <w:pPr>
        <w:tabs>
          <w:tab w:val="num" w:pos="1418"/>
        </w:tabs>
        <w:ind w:left="1418" w:hanging="698"/>
      </w:pPr>
      <w:rPr>
        <w:rFonts w:ascii="Arial" w:hAnsi="Arial" w:hint="default"/>
        <w:b w:val="0"/>
        <w:i w:val="0"/>
        <w:color w:val="auto"/>
        <w:sz w:val="20"/>
      </w:rPr>
    </w:lvl>
    <w:lvl w:ilvl="2">
      <w:start w:val="1"/>
      <w:numFmt w:val="lowerRoman"/>
      <w:lvlText w:val="(%3)"/>
      <w:lvlJc w:val="left"/>
      <w:pPr>
        <w:tabs>
          <w:tab w:val="num" w:pos="2058"/>
        </w:tabs>
        <w:ind w:left="2058" w:hanging="640"/>
      </w:pPr>
      <w:rPr>
        <w:rFonts w:ascii="Arial" w:hAnsi="Arial" w:hint="default"/>
        <w:b w:val="0"/>
        <w:i w:val="0"/>
        <w:color w:val="auto"/>
        <w:sz w:val="20"/>
      </w:rPr>
    </w:lvl>
    <w:lvl w:ilvl="3">
      <w:start w:val="1"/>
      <w:numFmt w:val="none"/>
      <w:suff w:val="nothing"/>
      <w:lvlText w:val=""/>
      <w:lvlJc w:val="left"/>
      <w:pPr>
        <w:ind w:left="-32767" w:firstLine="0"/>
      </w:pPr>
      <w:rPr>
        <w:rFonts w:hint="default"/>
      </w:rPr>
    </w:lvl>
    <w:lvl w:ilvl="4">
      <w:start w:val="1"/>
      <w:numFmt w:val="none"/>
      <w:suff w:val="nothing"/>
      <w:lvlText w:val=""/>
      <w:lvlJc w:val="left"/>
      <w:pPr>
        <w:ind w:left="-32767" w:firstLine="0"/>
      </w:pPr>
      <w:rPr>
        <w:rFonts w:hint="default"/>
      </w:rPr>
    </w:lvl>
    <w:lvl w:ilvl="5">
      <w:start w:val="1"/>
      <w:numFmt w:val="none"/>
      <w:suff w:val="nothing"/>
      <w:lvlText w:val=""/>
      <w:lvlJc w:val="left"/>
      <w:pPr>
        <w:ind w:left="-32767" w:firstLine="0"/>
      </w:pPr>
      <w:rPr>
        <w:rFonts w:hint="default"/>
      </w:rPr>
    </w:lvl>
    <w:lvl w:ilvl="6">
      <w:start w:val="1"/>
      <w:numFmt w:val="none"/>
      <w:suff w:val="nothing"/>
      <w:lvlText w:val=""/>
      <w:lvlJc w:val="left"/>
      <w:pPr>
        <w:ind w:left="-32767" w:firstLine="0"/>
      </w:pPr>
      <w:rPr>
        <w:rFonts w:hint="default"/>
      </w:rPr>
    </w:lvl>
    <w:lvl w:ilvl="7">
      <w:start w:val="1"/>
      <w:numFmt w:val="none"/>
      <w:suff w:val="nothing"/>
      <w:lvlText w:val=""/>
      <w:lvlJc w:val="left"/>
      <w:pPr>
        <w:ind w:left="-32767" w:firstLine="0"/>
      </w:pPr>
      <w:rPr>
        <w:rFonts w:hint="default"/>
      </w:rPr>
    </w:lvl>
    <w:lvl w:ilvl="8">
      <w:start w:val="1"/>
      <w:numFmt w:val="none"/>
      <w:suff w:val="nothing"/>
      <w:lvlText w:val=""/>
      <w:lvlJc w:val="left"/>
      <w:pPr>
        <w:ind w:left="-32767" w:firstLine="0"/>
      </w:pPr>
      <w:rPr>
        <w:rFonts w:hint="default"/>
      </w:rPr>
    </w:lvl>
  </w:abstractNum>
  <w:abstractNum w:abstractNumId="48" w15:restartNumberingAfterBreak="0">
    <w:nsid w:val="7DE04591"/>
    <w:multiLevelType w:val="multilevel"/>
    <w:tmpl w:val="89063276"/>
    <w:name w:val="Schedule numbering"/>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701"/>
        </w:tabs>
        <w:ind w:left="1701" w:hanging="981"/>
      </w:pPr>
      <w:rPr>
        <w:rFonts w:hint="default"/>
      </w:rPr>
    </w:lvl>
    <w:lvl w:ilvl="3">
      <w:start w:val="1"/>
      <w:numFmt w:val="lowerLetter"/>
      <w:lvlText w:val="(%4)"/>
      <w:lvlJc w:val="left"/>
      <w:pPr>
        <w:tabs>
          <w:tab w:val="num" w:pos="2268"/>
        </w:tabs>
        <w:ind w:left="2268" w:hanging="567"/>
      </w:pPr>
      <w:rPr>
        <w:rFonts w:hint="default"/>
      </w:rPr>
    </w:lvl>
    <w:lvl w:ilvl="4">
      <w:start w:val="1"/>
      <w:numFmt w:val="lowerRoman"/>
      <w:lvlText w:val="(%5)"/>
      <w:lvlJc w:val="left"/>
      <w:pPr>
        <w:tabs>
          <w:tab w:val="num" w:pos="2835"/>
        </w:tabs>
        <w:ind w:left="2835" w:hanging="567"/>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num w:numId="1" w16cid:durableId="1154571177">
    <w:abstractNumId w:val="33"/>
  </w:num>
  <w:num w:numId="2" w16cid:durableId="2081555353">
    <w:abstractNumId w:val="10"/>
  </w:num>
  <w:num w:numId="3" w16cid:durableId="2026051651">
    <w:abstractNumId w:val="13"/>
  </w:num>
  <w:num w:numId="4" w16cid:durableId="55470708">
    <w:abstractNumId w:val="18"/>
  </w:num>
  <w:num w:numId="5" w16cid:durableId="1031690833">
    <w:abstractNumId w:val="14"/>
  </w:num>
  <w:num w:numId="6" w16cid:durableId="1772621606">
    <w:abstractNumId w:val="9"/>
  </w:num>
  <w:num w:numId="7" w16cid:durableId="698512942">
    <w:abstractNumId w:val="20"/>
  </w:num>
  <w:num w:numId="8" w16cid:durableId="1127285628">
    <w:abstractNumId w:val="30"/>
  </w:num>
  <w:num w:numId="9" w16cid:durableId="1334839106">
    <w:abstractNumId w:val="7"/>
  </w:num>
  <w:num w:numId="10" w16cid:durableId="1031765795">
    <w:abstractNumId w:val="34"/>
  </w:num>
  <w:num w:numId="11" w16cid:durableId="1115639594">
    <w:abstractNumId w:val="38"/>
  </w:num>
  <w:num w:numId="12" w16cid:durableId="993608758">
    <w:abstractNumId w:val="39"/>
  </w:num>
  <w:num w:numId="13" w16cid:durableId="519319495">
    <w:abstractNumId w:val="41"/>
  </w:num>
  <w:num w:numId="14" w16cid:durableId="229930207">
    <w:abstractNumId w:val="45"/>
  </w:num>
  <w:num w:numId="15" w16cid:durableId="1259948116">
    <w:abstractNumId w:val="48"/>
  </w:num>
  <w:num w:numId="16" w16cid:durableId="612565378">
    <w:abstractNumId w:val="12"/>
  </w:num>
  <w:num w:numId="17" w16cid:durableId="21446201">
    <w:abstractNumId w:val="8"/>
  </w:num>
  <w:num w:numId="18" w16cid:durableId="405033476">
    <w:abstractNumId w:val="4"/>
  </w:num>
  <w:num w:numId="19" w16cid:durableId="206837812">
    <w:abstractNumId w:val="29"/>
  </w:num>
  <w:num w:numId="20" w16cid:durableId="2000884154">
    <w:abstractNumId w:val="23"/>
  </w:num>
  <w:num w:numId="21" w16cid:durableId="618684801">
    <w:abstractNumId w:val="25"/>
  </w:num>
  <w:num w:numId="22" w16cid:durableId="606885319">
    <w:abstractNumId w:val="42"/>
  </w:num>
  <w:num w:numId="23" w16cid:durableId="1913853233">
    <w:abstractNumId w:val="43"/>
  </w:num>
  <w:num w:numId="24" w16cid:durableId="130372110">
    <w:abstractNumId w:val="44"/>
  </w:num>
  <w:num w:numId="25" w16cid:durableId="2088530164">
    <w:abstractNumId w:val="17"/>
  </w:num>
  <w:num w:numId="26" w16cid:durableId="100033151">
    <w:abstractNumId w:val="1"/>
  </w:num>
  <w:num w:numId="27" w16cid:durableId="1266159836">
    <w:abstractNumId w:val="19"/>
  </w:num>
  <w:num w:numId="28" w16cid:durableId="1592162497">
    <w:abstractNumId w:val="36"/>
  </w:num>
  <w:num w:numId="29" w16cid:durableId="1793015770">
    <w:abstractNumId w:val="37"/>
  </w:num>
  <w:num w:numId="30" w16cid:durableId="1388459541">
    <w:abstractNumId w:val="40"/>
  </w:num>
  <w:num w:numId="31" w16cid:durableId="443698797">
    <w:abstractNumId w:val="46"/>
  </w:num>
  <w:num w:numId="32" w16cid:durableId="1656840805">
    <w:abstractNumId w:val="47"/>
  </w:num>
  <w:num w:numId="33" w16cid:durableId="1857309473">
    <w:abstractNumId w:val="3"/>
  </w:num>
  <w:num w:numId="34" w16cid:durableId="1615020332">
    <w:abstractNumId w:val="5"/>
  </w:num>
  <w:num w:numId="35" w16cid:durableId="1709723116">
    <w:abstractNumId w:val="28"/>
  </w:num>
  <w:num w:numId="36" w16cid:durableId="138962489">
    <w:abstractNumId w:val="31"/>
  </w:num>
  <w:num w:numId="37" w16cid:durableId="1772510219">
    <w:abstractNumId w:val="2"/>
  </w:num>
  <w:num w:numId="38" w16cid:durableId="1185052945">
    <w:abstractNumId w:val="27"/>
  </w:num>
  <w:num w:numId="39" w16cid:durableId="660812408">
    <w:abstractNumId w:val="16"/>
  </w:num>
  <w:num w:numId="40" w16cid:durableId="542986201">
    <w:abstractNumId w:val="26"/>
  </w:num>
  <w:num w:numId="41" w16cid:durableId="1563901678">
    <w:abstractNumId w:val="35"/>
  </w:num>
  <w:num w:numId="42" w16cid:durableId="2092966062">
    <w:abstractNumId w:val="0"/>
  </w:num>
  <w:num w:numId="43" w16cid:durableId="936792263">
    <w:abstractNumId w:val="22"/>
  </w:num>
  <w:num w:numId="44" w16cid:durableId="73936376">
    <w:abstractNumId w:val="18"/>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mon Boyes">
    <w15:presenceInfo w15:providerId="AD" w15:userId="S-1-5-21-2366601818-3136886391-343524442-22824"/>
  </w15:person>
  <w15:person w15:author="Uzzell, Josh">
    <w15:presenceInfo w15:providerId="AD" w15:userId="S::scsehju1@southampton.gov.uk::8f80cbab-a790-4d4b-980b-9bba7185db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57"/>
  <w:doNotHyphenateCaps/>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0CD7"/>
    <w:rsid w:val="00004057"/>
    <w:rsid w:val="00006A59"/>
    <w:rsid w:val="000166EB"/>
    <w:rsid w:val="0002155B"/>
    <w:rsid w:val="00024EEA"/>
    <w:rsid w:val="00025068"/>
    <w:rsid w:val="00036D34"/>
    <w:rsid w:val="00037378"/>
    <w:rsid w:val="00037DFF"/>
    <w:rsid w:val="00041348"/>
    <w:rsid w:val="00055378"/>
    <w:rsid w:val="00056272"/>
    <w:rsid w:val="000637DC"/>
    <w:rsid w:val="00064B9C"/>
    <w:rsid w:val="00066630"/>
    <w:rsid w:val="0007332F"/>
    <w:rsid w:val="000747AA"/>
    <w:rsid w:val="0007568E"/>
    <w:rsid w:val="000870FF"/>
    <w:rsid w:val="00094B01"/>
    <w:rsid w:val="0009588C"/>
    <w:rsid w:val="000A0C13"/>
    <w:rsid w:val="000A38DD"/>
    <w:rsid w:val="000A5EFA"/>
    <w:rsid w:val="000B4114"/>
    <w:rsid w:val="000C601A"/>
    <w:rsid w:val="000C67EF"/>
    <w:rsid w:val="000D184A"/>
    <w:rsid w:val="000D5994"/>
    <w:rsid w:val="000D6B10"/>
    <w:rsid w:val="000F3252"/>
    <w:rsid w:val="000F5611"/>
    <w:rsid w:val="00100F79"/>
    <w:rsid w:val="00110D02"/>
    <w:rsid w:val="001139A0"/>
    <w:rsid w:val="0011424B"/>
    <w:rsid w:val="00130005"/>
    <w:rsid w:val="00131A8D"/>
    <w:rsid w:val="00132182"/>
    <w:rsid w:val="0013291E"/>
    <w:rsid w:val="001346C1"/>
    <w:rsid w:val="0014104E"/>
    <w:rsid w:val="00146D93"/>
    <w:rsid w:val="00154121"/>
    <w:rsid w:val="0015505C"/>
    <w:rsid w:val="00160740"/>
    <w:rsid w:val="001625F7"/>
    <w:rsid w:val="00165008"/>
    <w:rsid w:val="00167E7A"/>
    <w:rsid w:val="00181EE4"/>
    <w:rsid w:val="001844E9"/>
    <w:rsid w:val="00184F89"/>
    <w:rsid w:val="00185959"/>
    <w:rsid w:val="00194D69"/>
    <w:rsid w:val="001A0BFE"/>
    <w:rsid w:val="001A44FD"/>
    <w:rsid w:val="001B2913"/>
    <w:rsid w:val="001B3369"/>
    <w:rsid w:val="001D01F9"/>
    <w:rsid w:val="001D1A04"/>
    <w:rsid w:val="001E0AF1"/>
    <w:rsid w:val="001E4309"/>
    <w:rsid w:val="001E5888"/>
    <w:rsid w:val="001F1B79"/>
    <w:rsid w:val="001F75B6"/>
    <w:rsid w:val="00204719"/>
    <w:rsid w:val="00204D5B"/>
    <w:rsid w:val="002179AC"/>
    <w:rsid w:val="0022667A"/>
    <w:rsid w:val="0023544C"/>
    <w:rsid w:val="00240095"/>
    <w:rsid w:val="00240D99"/>
    <w:rsid w:val="00243194"/>
    <w:rsid w:val="00251019"/>
    <w:rsid w:val="002524BB"/>
    <w:rsid w:val="002540E6"/>
    <w:rsid w:val="00263CD2"/>
    <w:rsid w:val="00265B20"/>
    <w:rsid w:val="002837D1"/>
    <w:rsid w:val="002916CA"/>
    <w:rsid w:val="00293F06"/>
    <w:rsid w:val="002A62DB"/>
    <w:rsid w:val="002B361B"/>
    <w:rsid w:val="002B7DB1"/>
    <w:rsid w:val="002C0BDA"/>
    <w:rsid w:val="002C22F5"/>
    <w:rsid w:val="002C3B53"/>
    <w:rsid w:val="002C64BD"/>
    <w:rsid w:val="002D60C3"/>
    <w:rsid w:val="002E0AB5"/>
    <w:rsid w:val="002E17D2"/>
    <w:rsid w:val="002E6F6C"/>
    <w:rsid w:val="00315011"/>
    <w:rsid w:val="00323AD1"/>
    <w:rsid w:val="00330B3D"/>
    <w:rsid w:val="00341496"/>
    <w:rsid w:val="003452CD"/>
    <w:rsid w:val="00356464"/>
    <w:rsid w:val="003605D7"/>
    <w:rsid w:val="003713A3"/>
    <w:rsid w:val="003749C4"/>
    <w:rsid w:val="00375523"/>
    <w:rsid w:val="00383434"/>
    <w:rsid w:val="0038555A"/>
    <w:rsid w:val="003A6965"/>
    <w:rsid w:val="003B0AA8"/>
    <w:rsid w:val="003B57E8"/>
    <w:rsid w:val="003C5C0A"/>
    <w:rsid w:val="003C6721"/>
    <w:rsid w:val="003D32BC"/>
    <w:rsid w:val="003E01D3"/>
    <w:rsid w:val="003E0F4A"/>
    <w:rsid w:val="003E3883"/>
    <w:rsid w:val="003E4BB4"/>
    <w:rsid w:val="003F3C9E"/>
    <w:rsid w:val="003F4930"/>
    <w:rsid w:val="003F5C2E"/>
    <w:rsid w:val="003F6BF4"/>
    <w:rsid w:val="00403121"/>
    <w:rsid w:val="004108D4"/>
    <w:rsid w:val="00415690"/>
    <w:rsid w:val="00417264"/>
    <w:rsid w:val="0043004E"/>
    <w:rsid w:val="00430A38"/>
    <w:rsid w:val="00430B3C"/>
    <w:rsid w:val="00445367"/>
    <w:rsid w:val="004517F2"/>
    <w:rsid w:val="0045489B"/>
    <w:rsid w:val="00463395"/>
    <w:rsid w:val="00477C85"/>
    <w:rsid w:val="00484819"/>
    <w:rsid w:val="00490CD7"/>
    <w:rsid w:val="00490DE4"/>
    <w:rsid w:val="00491BE0"/>
    <w:rsid w:val="0049423F"/>
    <w:rsid w:val="00496A60"/>
    <w:rsid w:val="004A739F"/>
    <w:rsid w:val="004B04CA"/>
    <w:rsid w:val="004B0BA6"/>
    <w:rsid w:val="004B43B6"/>
    <w:rsid w:val="004B4444"/>
    <w:rsid w:val="004B7597"/>
    <w:rsid w:val="004C42D0"/>
    <w:rsid w:val="004C4A0C"/>
    <w:rsid w:val="004E0984"/>
    <w:rsid w:val="004E5FC9"/>
    <w:rsid w:val="004F1988"/>
    <w:rsid w:val="004F78EA"/>
    <w:rsid w:val="00512FD5"/>
    <w:rsid w:val="005239AE"/>
    <w:rsid w:val="00543906"/>
    <w:rsid w:val="00543C7D"/>
    <w:rsid w:val="00546DA6"/>
    <w:rsid w:val="005476B0"/>
    <w:rsid w:val="00547E2F"/>
    <w:rsid w:val="00556D0F"/>
    <w:rsid w:val="0056307F"/>
    <w:rsid w:val="00571747"/>
    <w:rsid w:val="005727E7"/>
    <w:rsid w:val="00577A73"/>
    <w:rsid w:val="005817E5"/>
    <w:rsid w:val="0058231E"/>
    <w:rsid w:val="0058252E"/>
    <w:rsid w:val="00596A02"/>
    <w:rsid w:val="005A6A79"/>
    <w:rsid w:val="005B4B23"/>
    <w:rsid w:val="005B549E"/>
    <w:rsid w:val="005B75A6"/>
    <w:rsid w:val="005B7D72"/>
    <w:rsid w:val="005E339D"/>
    <w:rsid w:val="005F3AC4"/>
    <w:rsid w:val="005F5E6D"/>
    <w:rsid w:val="00606024"/>
    <w:rsid w:val="00613517"/>
    <w:rsid w:val="00614840"/>
    <w:rsid w:val="006148D3"/>
    <w:rsid w:val="0061764E"/>
    <w:rsid w:val="00631CFE"/>
    <w:rsid w:val="006444B9"/>
    <w:rsid w:val="006447CD"/>
    <w:rsid w:val="00644D78"/>
    <w:rsid w:val="006511AA"/>
    <w:rsid w:val="00653E77"/>
    <w:rsid w:val="00656181"/>
    <w:rsid w:val="00662171"/>
    <w:rsid w:val="006765C6"/>
    <w:rsid w:val="0068448B"/>
    <w:rsid w:val="006A15B3"/>
    <w:rsid w:val="006B0D47"/>
    <w:rsid w:val="006C2A76"/>
    <w:rsid w:val="006C302E"/>
    <w:rsid w:val="006D1E81"/>
    <w:rsid w:val="006D42C9"/>
    <w:rsid w:val="006E1904"/>
    <w:rsid w:val="006E74CF"/>
    <w:rsid w:val="006F0860"/>
    <w:rsid w:val="006F291F"/>
    <w:rsid w:val="006F2EC6"/>
    <w:rsid w:val="006F3704"/>
    <w:rsid w:val="00712982"/>
    <w:rsid w:val="00714F10"/>
    <w:rsid w:val="00723379"/>
    <w:rsid w:val="00730E32"/>
    <w:rsid w:val="007407FC"/>
    <w:rsid w:val="00763AA9"/>
    <w:rsid w:val="00764D70"/>
    <w:rsid w:val="0077063C"/>
    <w:rsid w:val="00777844"/>
    <w:rsid w:val="00796841"/>
    <w:rsid w:val="007B5251"/>
    <w:rsid w:val="007B7C9A"/>
    <w:rsid w:val="007C2238"/>
    <w:rsid w:val="007D7160"/>
    <w:rsid w:val="007F2B69"/>
    <w:rsid w:val="007F6EF8"/>
    <w:rsid w:val="008028DC"/>
    <w:rsid w:val="00805172"/>
    <w:rsid w:val="008068BE"/>
    <w:rsid w:val="008100CC"/>
    <w:rsid w:val="00822447"/>
    <w:rsid w:val="008229B6"/>
    <w:rsid w:val="00824D8B"/>
    <w:rsid w:val="00835A00"/>
    <w:rsid w:val="0084417F"/>
    <w:rsid w:val="0085308E"/>
    <w:rsid w:val="00856470"/>
    <w:rsid w:val="00863489"/>
    <w:rsid w:val="00874962"/>
    <w:rsid w:val="008764D8"/>
    <w:rsid w:val="00882D7D"/>
    <w:rsid w:val="00883249"/>
    <w:rsid w:val="00886714"/>
    <w:rsid w:val="00895124"/>
    <w:rsid w:val="008A19A3"/>
    <w:rsid w:val="008A7D47"/>
    <w:rsid w:val="008B0AE5"/>
    <w:rsid w:val="008C1947"/>
    <w:rsid w:val="008C6175"/>
    <w:rsid w:val="008F274B"/>
    <w:rsid w:val="008F417B"/>
    <w:rsid w:val="00905452"/>
    <w:rsid w:val="009119D9"/>
    <w:rsid w:val="009120A3"/>
    <w:rsid w:val="009163FB"/>
    <w:rsid w:val="00922E9D"/>
    <w:rsid w:val="00930F29"/>
    <w:rsid w:val="00933E72"/>
    <w:rsid w:val="009403BC"/>
    <w:rsid w:val="009434DD"/>
    <w:rsid w:val="009439F6"/>
    <w:rsid w:val="00946856"/>
    <w:rsid w:val="0096007D"/>
    <w:rsid w:val="00964754"/>
    <w:rsid w:val="009667C9"/>
    <w:rsid w:val="0097222A"/>
    <w:rsid w:val="0098710B"/>
    <w:rsid w:val="00987D9C"/>
    <w:rsid w:val="0099052E"/>
    <w:rsid w:val="00990C66"/>
    <w:rsid w:val="00991FA5"/>
    <w:rsid w:val="009A152E"/>
    <w:rsid w:val="009A1B3F"/>
    <w:rsid w:val="009A6992"/>
    <w:rsid w:val="009B0D48"/>
    <w:rsid w:val="009B762E"/>
    <w:rsid w:val="009C0669"/>
    <w:rsid w:val="009C508D"/>
    <w:rsid w:val="009C5950"/>
    <w:rsid w:val="009E0E7B"/>
    <w:rsid w:val="009E6F18"/>
    <w:rsid w:val="00A03350"/>
    <w:rsid w:val="00A03B0B"/>
    <w:rsid w:val="00A04207"/>
    <w:rsid w:val="00A0469A"/>
    <w:rsid w:val="00A05042"/>
    <w:rsid w:val="00A056E8"/>
    <w:rsid w:val="00A05A53"/>
    <w:rsid w:val="00A1583E"/>
    <w:rsid w:val="00A15C61"/>
    <w:rsid w:val="00A24FCD"/>
    <w:rsid w:val="00A3203C"/>
    <w:rsid w:val="00A40132"/>
    <w:rsid w:val="00A44FE7"/>
    <w:rsid w:val="00A570FC"/>
    <w:rsid w:val="00A57BC9"/>
    <w:rsid w:val="00A65DD4"/>
    <w:rsid w:val="00A6756E"/>
    <w:rsid w:val="00A80FA1"/>
    <w:rsid w:val="00A864B0"/>
    <w:rsid w:val="00A90710"/>
    <w:rsid w:val="00A907A8"/>
    <w:rsid w:val="00AA1617"/>
    <w:rsid w:val="00AA1E26"/>
    <w:rsid w:val="00AA272A"/>
    <w:rsid w:val="00AA357D"/>
    <w:rsid w:val="00AA6ABD"/>
    <w:rsid w:val="00AB5B5C"/>
    <w:rsid w:val="00AC51F8"/>
    <w:rsid w:val="00AC614E"/>
    <w:rsid w:val="00AD0CAB"/>
    <w:rsid w:val="00AD62FF"/>
    <w:rsid w:val="00AD782F"/>
    <w:rsid w:val="00AE6EFE"/>
    <w:rsid w:val="00B009C5"/>
    <w:rsid w:val="00B02D91"/>
    <w:rsid w:val="00B109C8"/>
    <w:rsid w:val="00B130A0"/>
    <w:rsid w:val="00B15869"/>
    <w:rsid w:val="00B16CAE"/>
    <w:rsid w:val="00B17DF0"/>
    <w:rsid w:val="00B221DB"/>
    <w:rsid w:val="00B249B4"/>
    <w:rsid w:val="00B27B9E"/>
    <w:rsid w:val="00B372CE"/>
    <w:rsid w:val="00B441FF"/>
    <w:rsid w:val="00B54C14"/>
    <w:rsid w:val="00B54FE3"/>
    <w:rsid w:val="00B61613"/>
    <w:rsid w:val="00B66369"/>
    <w:rsid w:val="00B71D00"/>
    <w:rsid w:val="00B72C22"/>
    <w:rsid w:val="00B73AFC"/>
    <w:rsid w:val="00B75862"/>
    <w:rsid w:val="00B8120A"/>
    <w:rsid w:val="00B85159"/>
    <w:rsid w:val="00B853C7"/>
    <w:rsid w:val="00B866E1"/>
    <w:rsid w:val="00B874C7"/>
    <w:rsid w:val="00B952E3"/>
    <w:rsid w:val="00B9560F"/>
    <w:rsid w:val="00B96EEF"/>
    <w:rsid w:val="00BB5EF4"/>
    <w:rsid w:val="00BB6D7A"/>
    <w:rsid w:val="00BD6372"/>
    <w:rsid w:val="00C033EB"/>
    <w:rsid w:val="00C0578C"/>
    <w:rsid w:val="00C10C76"/>
    <w:rsid w:val="00C201F3"/>
    <w:rsid w:val="00C23BDB"/>
    <w:rsid w:val="00C27054"/>
    <w:rsid w:val="00C317F9"/>
    <w:rsid w:val="00C32387"/>
    <w:rsid w:val="00C34B9C"/>
    <w:rsid w:val="00C449AE"/>
    <w:rsid w:val="00C44B62"/>
    <w:rsid w:val="00C6050D"/>
    <w:rsid w:val="00C60D41"/>
    <w:rsid w:val="00C61695"/>
    <w:rsid w:val="00C70B0D"/>
    <w:rsid w:val="00C71E02"/>
    <w:rsid w:val="00C7717E"/>
    <w:rsid w:val="00C966A5"/>
    <w:rsid w:val="00CA0D7E"/>
    <w:rsid w:val="00CA4752"/>
    <w:rsid w:val="00CA490A"/>
    <w:rsid w:val="00CB25DC"/>
    <w:rsid w:val="00CC16CB"/>
    <w:rsid w:val="00CC71A7"/>
    <w:rsid w:val="00CD2C8C"/>
    <w:rsid w:val="00CE0600"/>
    <w:rsid w:val="00CE2F73"/>
    <w:rsid w:val="00CE3197"/>
    <w:rsid w:val="00D0551E"/>
    <w:rsid w:val="00D06BCB"/>
    <w:rsid w:val="00D11B69"/>
    <w:rsid w:val="00D229AA"/>
    <w:rsid w:val="00D3245D"/>
    <w:rsid w:val="00D354BE"/>
    <w:rsid w:val="00D50D97"/>
    <w:rsid w:val="00D55369"/>
    <w:rsid w:val="00D76B40"/>
    <w:rsid w:val="00D77F33"/>
    <w:rsid w:val="00D80379"/>
    <w:rsid w:val="00D84A6C"/>
    <w:rsid w:val="00D84DFD"/>
    <w:rsid w:val="00DA6B81"/>
    <w:rsid w:val="00DB704C"/>
    <w:rsid w:val="00DC525A"/>
    <w:rsid w:val="00DC6274"/>
    <w:rsid w:val="00DD2ED8"/>
    <w:rsid w:val="00DE7DA5"/>
    <w:rsid w:val="00DF1C84"/>
    <w:rsid w:val="00DF42C9"/>
    <w:rsid w:val="00E01444"/>
    <w:rsid w:val="00E150FE"/>
    <w:rsid w:val="00E16513"/>
    <w:rsid w:val="00E235A1"/>
    <w:rsid w:val="00E23F69"/>
    <w:rsid w:val="00E34C20"/>
    <w:rsid w:val="00E572AD"/>
    <w:rsid w:val="00E61862"/>
    <w:rsid w:val="00E61DF6"/>
    <w:rsid w:val="00E64367"/>
    <w:rsid w:val="00E729DA"/>
    <w:rsid w:val="00E807E1"/>
    <w:rsid w:val="00E814E7"/>
    <w:rsid w:val="00E838DC"/>
    <w:rsid w:val="00E92039"/>
    <w:rsid w:val="00E948AD"/>
    <w:rsid w:val="00EA5EFA"/>
    <w:rsid w:val="00EB4A4C"/>
    <w:rsid w:val="00EC11C7"/>
    <w:rsid w:val="00EC159E"/>
    <w:rsid w:val="00ED42CB"/>
    <w:rsid w:val="00EE2349"/>
    <w:rsid w:val="00EE3710"/>
    <w:rsid w:val="00EE79E5"/>
    <w:rsid w:val="00EF25EE"/>
    <w:rsid w:val="00EF3A64"/>
    <w:rsid w:val="00EF7F60"/>
    <w:rsid w:val="00F01E93"/>
    <w:rsid w:val="00F02E12"/>
    <w:rsid w:val="00F03D33"/>
    <w:rsid w:val="00F0603C"/>
    <w:rsid w:val="00F06542"/>
    <w:rsid w:val="00F17922"/>
    <w:rsid w:val="00F247C1"/>
    <w:rsid w:val="00F2577A"/>
    <w:rsid w:val="00F2712F"/>
    <w:rsid w:val="00F50CFA"/>
    <w:rsid w:val="00F569FC"/>
    <w:rsid w:val="00F61719"/>
    <w:rsid w:val="00F62F22"/>
    <w:rsid w:val="00F86DA1"/>
    <w:rsid w:val="00FA548E"/>
    <w:rsid w:val="00FC1C69"/>
    <w:rsid w:val="00FC411B"/>
    <w:rsid w:val="00FC69E0"/>
    <w:rsid w:val="00FC74E3"/>
    <w:rsid w:val="00FE5A7F"/>
    <w:rsid w:val="00FF43A8"/>
    <w:rsid w:val="00FF5F26"/>
    <w:rsid w:val="20360D73"/>
    <w:rsid w:val="23C7F1D8"/>
    <w:rsid w:val="400D4DD4"/>
    <w:rsid w:val="77D3B20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E01BF"/>
  <w15:docId w15:val="{CE033803-2FD8-4E92-BACA-C94A68805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toc 4" w:uiPriority="39"/>
    <w:lsdException w:name="toc 5" w:uiPriority="39"/>
    <w:lsdException w:name="toc 6" w:uiPriority="39"/>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07DD"/>
    <w:pPr>
      <w:spacing w:after="240"/>
      <w:jc w:val="both"/>
    </w:pPr>
    <w:rPr>
      <w:rFonts w:cs="Times New Roman"/>
      <w:szCs w:val="22"/>
      <w:lang w:eastAsia="en-US"/>
    </w:rPr>
  </w:style>
  <w:style w:type="paragraph" w:styleId="Heading1">
    <w:name w:val="heading 1"/>
    <w:basedOn w:val="BB-Normal"/>
    <w:next w:val="Normal"/>
    <w:link w:val="Heading1Char"/>
    <w:qFormat/>
    <w:rsid w:val="00F0322F"/>
    <w:pPr>
      <w:jc w:val="center"/>
      <w:outlineLvl w:val="0"/>
    </w:pPr>
    <w:rPr>
      <w:b/>
    </w:rPr>
  </w:style>
  <w:style w:type="paragraph" w:styleId="Heading2">
    <w:name w:val="heading 2"/>
    <w:basedOn w:val="Normal"/>
    <w:next w:val="Normal"/>
    <w:link w:val="Heading2Char"/>
    <w:qFormat/>
    <w:rsid w:val="00F0322F"/>
    <w:pPr>
      <w:keepNext/>
      <w:keepLines/>
      <w:spacing w:before="200"/>
      <w:outlineLvl w:val="1"/>
    </w:pPr>
    <w:rPr>
      <w:rFonts w:eastAsia="Times New Roman"/>
      <w:b/>
      <w:bCs/>
      <w:color w:val="594C99"/>
      <w:sz w:val="26"/>
      <w:szCs w:val="26"/>
    </w:rPr>
  </w:style>
  <w:style w:type="paragraph" w:styleId="Heading3">
    <w:name w:val="heading 3"/>
    <w:basedOn w:val="Normal"/>
    <w:next w:val="Normal"/>
    <w:link w:val="Heading3Char"/>
    <w:qFormat/>
    <w:rsid w:val="00F0322F"/>
    <w:pPr>
      <w:keepNext/>
      <w:keepLines/>
      <w:spacing w:before="200"/>
      <w:outlineLvl w:val="2"/>
    </w:pPr>
    <w:rPr>
      <w:rFonts w:eastAsia="Times New Roman"/>
      <w:b/>
      <w:bCs/>
      <w:color w:val="594C99"/>
    </w:rPr>
  </w:style>
  <w:style w:type="paragraph" w:styleId="Heading4">
    <w:name w:val="heading 4"/>
    <w:basedOn w:val="Normal"/>
    <w:link w:val="Heading4Char"/>
    <w:qFormat/>
    <w:rsid w:val="000B4C2F"/>
    <w:pPr>
      <w:tabs>
        <w:tab w:val="num" w:pos="1984"/>
      </w:tabs>
      <w:outlineLvl w:val="3"/>
    </w:pPr>
  </w:style>
  <w:style w:type="paragraph" w:styleId="Heading5">
    <w:name w:val="heading 5"/>
    <w:basedOn w:val="Normal"/>
    <w:qFormat/>
    <w:rsid w:val="000B4C2F"/>
    <w:pPr>
      <w:tabs>
        <w:tab w:val="num" w:pos="2551"/>
      </w:tabs>
      <w:outlineLvl w:val="4"/>
    </w:pPr>
  </w:style>
  <w:style w:type="paragraph" w:styleId="Heading6">
    <w:name w:val="heading 6"/>
    <w:basedOn w:val="Normal"/>
    <w:next w:val="Normal"/>
    <w:link w:val="Heading6Char"/>
    <w:autoRedefine/>
    <w:qFormat/>
    <w:rsid w:val="000B4C2F"/>
    <w:pPr>
      <w:keepNext/>
      <w:tabs>
        <w:tab w:val="num" w:pos="3118"/>
      </w:tabs>
      <w:outlineLvl w:val="5"/>
    </w:pPr>
  </w:style>
  <w:style w:type="paragraph" w:styleId="Heading7">
    <w:name w:val="heading 7"/>
    <w:basedOn w:val="Normal"/>
    <w:next w:val="Normal"/>
    <w:link w:val="Heading7Char"/>
    <w:qFormat/>
    <w:rsid w:val="000B4C2F"/>
    <w:pPr>
      <w:keepNext/>
      <w:tabs>
        <w:tab w:val="num" w:pos="3685"/>
      </w:tabs>
      <w:outlineLvl w:val="6"/>
    </w:pPr>
  </w:style>
  <w:style w:type="paragraph" w:styleId="Heading8">
    <w:name w:val="heading 8"/>
    <w:basedOn w:val="Normal"/>
    <w:next w:val="Normal"/>
    <w:autoRedefine/>
    <w:qFormat/>
    <w:rsid w:val="000B4C2F"/>
    <w:pPr>
      <w:keepNext/>
      <w:pageBreakBefore/>
      <w:tabs>
        <w:tab w:val="num" w:pos="4252"/>
      </w:tabs>
      <w:outlineLvl w:val="7"/>
    </w:pPr>
  </w:style>
  <w:style w:type="paragraph" w:styleId="Heading9">
    <w:name w:val="heading 9"/>
    <w:basedOn w:val="Normal"/>
    <w:qFormat/>
    <w:rsid w:val="000B4C2F"/>
    <w:pPr>
      <w:tabs>
        <w:tab w:val="num" w:pos="4819"/>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F0322F"/>
    <w:rPr>
      <w:rFonts w:eastAsia="Times New Roman" w:cs="Times New Roman"/>
      <w:b/>
      <w:bCs/>
      <w:color w:val="594C99"/>
      <w:sz w:val="26"/>
      <w:szCs w:val="26"/>
      <w:lang w:eastAsia="en-US"/>
    </w:rPr>
  </w:style>
  <w:style w:type="character" w:customStyle="1" w:styleId="Heading1Char">
    <w:name w:val="Heading 1 Char"/>
    <w:link w:val="Heading1"/>
    <w:rsid w:val="00F0322F"/>
    <w:rPr>
      <w:rFonts w:eastAsia="Calibri"/>
      <w:b/>
      <w:lang w:eastAsia="en-US"/>
    </w:rPr>
  </w:style>
  <w:style w:type="character" w:customStyle="1" w:styleId="Heading4Char">
    <w:name w:val="Heading 4 Char"/>
    <w:basedOn w:val="DefaultParagraphFont"/>
    <w:link w:val="Heading4"/>
    <w:rsid w:val="000B4C2F"/>
  </w:style>
  <w:style w:type="character" w:customStyle="1" w:styleId="Heading6Char">
    <w:name w:val="Heading 6 Char"/>
    <w:basedOn w:val="DefaultParagraphFont"/>
    <w:link w:val="Heading6"/>
    <w:rsid w:val="000B4C2F"/>
  </w:style>
  <w:style w:type="character" w:customStyle="1" w:styleId="Heading7Char">
    <w:name w:val="Heading 7 Char"/>
    <w:basedOn w:val="DefaultParagraphFont"/>
    <w:link w:val="Heading7"/>
    <w:rsid w:val="000B4C2F"/>
  </w:style>
  <w:style w:type="paragraph" w:styleId="Footer">
    <w:name w:val="footer"/>
    <w:link w:val="FooterChar"/>
    <w:uiPriority w:val="99"/>
    <w:rsid w:val="00F0322F"/>
    <w:pPr>
      <w:tabs>
        <w:tab w:val="center" w:pos="4513"/>
        <w:tab w:val="right" w:pos="9026"/>
      </w:tabs>
      <w:jc w:val="both"/>
    </w:pPr>
    <w:rPr>
      <w:sz w:val="13"/>
      <w:lang w:eastAsia="en-US"/>
    </w:rPr>
  </w:style>
  <w:style w:type="paragraph" w:styleId="Header">
    <w:name w:val="header"/>
    <w:basedOn w:val="BB-Normal"/>
    <w:link w:val="HeaderChar"/>
    <w:rsid w:val="00F0322F"/>
    <w:pPr>
      <w:tabs>
        <w:tab w:val="center" w:pos="4513"/>
        <w:tab w:val="right" w:pos="9026"/>
      </w:tabs>
    </w:pPr>
  </w:style>
  <w:style w:type="paragraph" w:styleId="TOC1">
    <w:name w:val="toc 1"/>
    <w:next w:val="BB-Normal"/>
    <w:rsid w:val="00F0322F"/>
    <w:pPr>
      <w:spacing w:before="120" w:after="100"/>
      <w:jc w:val="both"/>
    </w:pPr>
    <w:rPr>
      <w:rFonts w:cs="Times New Roman"/>
      <w:b/>
      <w:caps/>
      <w:szCs w:val="22"/>
      <w:lang w:eastAsia="en-US"/>
    </w:rPr>
  </w:style>
  <w:style w:type="paragraph" w:styleId="TOC2">
    <w:name w:val="toc 2"/>
    <w:next w:val="BB-Normal"/>
    <w:uiPriority w:val="39"/>
    <w:rsid w:val="00F0322F"/>
    <w:pPr>
      <w:spacing w:after="100"/>
    </w:pPr>
    <w:rPr>
      <w:rFonts w:eastAsia="Times New Roman" w:cs="Times New Roman"/>
      <w:b/>
      <w:caps/>
      <w:szCs w:val="22"/>
      <w:lang w:val="en-US" w:eastAsia="ja-JP"/>
    </w:rPr>
  </w:style>
  <w:style w:type="paragraph" w:styleId="TOC3">
    <w:name w:val="toc 3"/>
    <w:next w:val="BB-Normal"/>
    <w:rsid w:val="00F0322F"/>
    <w:pPr>
      <w:spacing w:after="100"/>
      <w:ind w:left="567"/>
    </w:pPr>
    <w:rPr>
      <w:rFonts w:eastAsia="Times New Roman" w:cs="Times New Roman"/>
      <w:szCs w:val="22"/>
      <w:lang w:val="en-US" w:eastAsia="ja-JP"/>
    </w:rPr>
  </w:style>
  <w:style w:type="character" w:styleId="Hyperlink">
    <w:name w:val="Hyperlink"/>
    <w:uiPriority w:val="99"/>
    <w:rsid w:val="00F0322F"/>
    <w:rPr>
      <w:color w:val="0000FF"/>
      <w:u w:val="single"/>
    </w:rPr>
  </w:style>
  <w:style w:type="paragraph" w:styleId="BodyTextIndent">
    <w:name w:val="Body Text Indent"/>
    <w:basedOn w:val="Normal"/>
    <w:link w:val="BodyTextIndentChar"/>
    <w:rsid w:val="00435A7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pPr>
    <w:rPr>
      <w:rFonts w:cs="Arial"/>
      <w:szCs w:val="20"/>
    </w:rPr>
  </w:style>
  <w:style w:type="paragraph" w:styleId="EndnoteText">
    <w:name w:val="endnote text"/>
    <w:basedOn w:val="Normal"/>
    <w:link w:val="EndnoteTextChar"/>
    <w:rsid w:val="00F0322F"/>
    <w:rPr>
      <w:szCs w:val="20"/>
    </w:rPr>
  </w:style>
  <w:style w:type="paragraph" w:styleId="TOC4">
    <w:name w:val="toc 4"/>
    <w:next w:val="BB-Normal"/>
    <w:uiPriority w:val="39"/>
    <w:rsid w:val="00F0322F"/>
    <w:pPr>
      <w:spacing w:after="100"/>
      <w:jc w:val="both"/>
    </w:pPr>
    <w:rPr>
      <w:rFonts w:cs="Times New Roman"/>
      <w:b/>
      <w:caps/>
      <w:szCs w:val="22"/>
      <w:lang w:eastAsia="en-US"/>
    </w:rPr>
  </w:style>
  <w:style w:type="paragraph" w:styleId="TOC5">
    <w:name w:val="toc 5"/>
    <w:next w:val="BB-Normal"/>
    <w:uiPriority w:val="39"/>
    <w:rsid w:val="00F0322F"/>
    <w:pPr>
      <w:spacing w:after="100"/>
      <w:ind w:left="284"/>
      <w:jc w:val="both"/>
    </w:pPr>
    <w:rPr>
      <w:rFonts w:cs="Times New Roman"/>
      <w:b/>
      <w:szCs w:val="22"/>
      <w:lang w:eastAsia="en-US"/>
    </w:rPr>
  </w:style>
  <w:style w:type="paragraph" w:styleId="TOC6">
    <w:name w:val="toc 6"/>
    <w:next w:val="Normal"/>
    <w:uiPriority w:val="39"/>
    <w:rsid w:val="00F0322F"/>
    <w:pPr>
      <w:spacing w:after="100"/>
      <w:jc w:val="both"/>
    </w:pPr>
    <w:rPr>
      <w:rFonts w:cs="Times New Roman"/>
      <w:b/>
      <w:caps/>
      <w:szCs w:val="22"/>
      <w:lang w:eastAsia="en-US"/>
    </w:rPr>
  </w:style>
  <w:style w:type="table" w:styleId="TableGrid">
    <w:name w:val="Table Grid"/>
    <w:basedOn w:val="TableNormal"/>
    <w:rsid w:val="00F0322F"/>
    <w:pPr>
      <w:jc w:val="both"/>
    </w:pPr>
    <w:rPr>
      <w:rFonts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F0322F"/>
    <w:rPr>
      <w:rFonts w:ascii="Tahoma" w:hAnsi="Tahoma" w:cs="Tahoma"/>
      <w:sz w:val="16"/>
      <w:szCs w:val="16"/>
    </w:rPr>
  </w:style>
  <w:style w:type="table" w:styleId="TableGrid1">
    <w:name w:val="Table Grid 1"/>
    <w:basedOn w:val="TableNormal"/>
    <w:rsid w:val="000B4C2F"/>
    <w:pPr>
      <w:spacing w:after="24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uiPriority w:val="99"/>
    <w:rsid w:val="00F0322F"/>
    <w:rPr>
      <w:sz w:val="13"/>
      <w:lang w:eastAsia="en-US"/>
    </w:rPr>
  </w:style>
  <w:style w:type="paragraph" w:customStyle="1" w:styleId="BB-OfficeAdd">
    <w:name w:val="BB-OfficeAdd"/>
    <w:rsid w:val="00F0322F"/>
    <w:pPr>
      <w:jc w:val="both"/>
    </w:pPr>
    <w:rPr>
      <w:sz w:val="18"/>
      <w:szCs w:val="18"/>
      <w:lang w:eastAsia="en-US"/>
    </w:rPr>
  </w:style>
  <w:style w:type="paragraph" w:customStyle="1" w:styleId="BB-Normal">
    <w:name w:val="BB-Normal"/>
    <w:rsid w:val="00F0322F"/>
    <w:pPr>
      <w:jc w:val="both"/>
    </w:pPr>
    <w:rPr>
      <w:lang w:eastAsia="en-US"/>
    </w:rPr>
  </w:style>
  <w:style w:type="paragraph" w:customStyle="1" w:styleId="BB-FrontPage">
    <w:name w:val="BB-FrontPage"/>
    <w:rsid w:val="00F0322F"/>
    <w:pPr>
      <w:jc w:val="center"/>
    </w:pPr>
    <w:rPr>
      <w:b/>
      <w:lang w:eastAsia="en-US"/>
    </w:rPr>
  </w:style>
  <w:style w:type="paragraph" w:customStyle="1" w:styleId="BB-FrontPageDate">
    <w:name w:val="BB-FrontPageDate"/>
    <w:rsid w:val="00F0322F"/>
    <w:pPr>
      <w:tabs>
        <w:tab w:val="right" w:pos="5528"/>
      </w:tabs>
      <w:jc w:val="both"/>
    </w:pPr>
    <w:rPr>
      <w:b/>
      <w:lang w:eastAsia="en-US"/>
    </w:rPr>
  </w:style>
  <w:style w:type="character" w:customStyle="1" w:styleId="BalloonTextChar">
    <w:name w:val="Balloon Text Char"/>
    <w:link w:val="BalloonText"/>
    <w:rsid w:val="00F0322F"/>
    <w:rPr>
      <w:rFonts w:ascii="Tahoma" w:eastAsia="Calibri" w:hAnsi="Tahoma" w:cs="Tahoma"/>
      <w:sz w:val="16"/>
      <w:szCs w:val="16"/>
      <w:lang w:eastAsia="en-US"/>
    </w:rPr>
  </w:style>
  <w:style w:type="paragraph" w:customStyle="1" w:styleId="BB-AppendixHeadingLegal">
    <w:name w:val="BB-AppendixHeading(Legal)"/>
    <w:next w:val="BB-Normal"/>
    <w:rsid w:val="00F0322F"/>
    <w:pPr>
      <w:pageBreakBefore/>
      <w:numPr>
        <w:ilvl w:val="2"/>
        <w:numId w:val="7"/>
      </w:numPr>
      <w:spacing w:after="240"/>
      <w:jc w:val="center"/>
    </w:pPr>
    <w:rPr>
      <w:b/>
      <w:caps/>
      <w:lang w:eastAsia="en-US"/>
    </w:rPr>
  </w:style>
  <w:style w:type="paragraph" w:customStyle="1" w:styleId="BB-BulletLegal">
    <w:name w:val="BB-Bullet(Legal)"/>
    <w:rsid w:val="00F0322F"/>
    <w:pPr>
      <w:numPr>
        <w:numId w:val="1"/>
      </w:numPr>
      <w:jc w:val="both"/>
    </w:pPr>
    <w:rPr>
      <w:rFonts w:cs="Times New Roman"/>
      <w:szCs w:val="22"/>
      <w:lang w:eastAsia="en-US"/>
    </w:rPr>
  </w:style>
  <w:style w:type="paragraph" w:customStyle="1" w:styleId="BB-Bullet1Legal">
    <w:name w:val="BB-Bullet1(Legal)"/>
    <w:rsid w:val="00F0322F"/>
    <w:pPr>
      <w:numPr>
        <w:numId w:val="2"/>
      </w:numPr>
      <w:jc w:val="both"/>
    </w:pPr>
    <w:rPr>
      <w:lang w:eastAsia="en-US"/>
    </w:rPr>
  </w:style>
  <w:style w:type="paragraph" w:customStyle="1" w:styleId="BB-Bullet2Legal">
    <w:name w:val="BB-Bullet2(Legal)"/>
    <w:rsid w:val="00F0322F"/>
    <w:pPr>
      <w:numPr>
        <w:ilvl w:val="1"/>
        <w:numId w:val="2"/>
      </w:numPr>
      <w:jc w:val="both"/>
    </w:pPr>
    <w:rPr>
      <w:lang w:eastAsia="en-US"/>
    </w:rPr>
  </w:style>
  <w:style w:type="paragraph" w:customStyle="1" w:styleId="BB-Bullet3Legal">
    <w:name w:val="BB-Bullet3(Legal)"/>
    <w:rsid w:val="00F0322F"/>
    <w:pPr>
      <w:numPr>
        <w:ilvl w:val="2"/>
        <w:numId w:val="2"/>
      </w:numPr>
      <w:jc w:val="both"/>
    </w:pPr>
    <w:rPr>
      <w:lang w:eastAsia="en-US"/>
    </w:rPr>
  </w:style>
  <w:style w:type="paragraph" w:customStyle="1" w:styleId="BB-Bullet4Legal">
    <w:name w:val="BB-Bullet4(Legal)"/>
    <w:rsid w:val="00F0322F"/>
    <w:pPr>
      <w:numPr>
        <w:ilvl w:val="3"/>
        <w:numId w:val="2"/>
      </w:numPr>
      <w:jc w:val="both"/>
    </w:pPr>
    <w:rPr>
      <w:lang w:eastAsia="en-US"/>
    </w:rPr>
  </w:style>
  <w:style w:type="paragraph" w:customStyle="1" w:styleId="BB-Bullet5Legal">
    <w:name w:val="BB-Bullet5(Legal)"/>
    <w:rsid w:val="00F0322F"/>
    <w:pPr>
      <w:numPr>
        <w:ilvl w:val="4"/>
        <w:numId w:val="2"/>
      </w:numPr>
      <w:jc w:val="both"/>
    </w:pPr>
    <w:rPr>
      <w:lang w:eastAsia="en-US"/>
    </w:rPr>
  </w:style>
  <w:style w:type="paragraph" w:customStyle="1" w:styleId="BB-DefinitionLegal">
    <w:name w:val="BB-Definition(Legal)"/>
    <w:rsid w:val="00B60D4E"/>
    <w:pPr>
      <w:numPr>
        <w:numId w:val="3"/>
      </w:numPr>
      <w:tabs>
        <w:tab w:val="left" w:pos="720"/>
      </w:tabs>
      <w:spacing w:after="240"/>
      <w:jc w:val="both"/>
    </w:pPr>
    <w:rPr>
      <w:lang w:eastAsia="en-US"/>
    </w:rPr>
  </w:style>
  <w:style w:type="paragraph" w:customStyle="1" w:styleId="BB-DefNumber1Legal">
    <w:name w:val="BB-DefNumber1(Legal)"/>
    <w:rsid w:val="00F0322F"/>
    <w:pPr>
      <w:numPr>
        <w:ilvl w:val="1"/>
        <w:numId w:val="3"/>
      </w:numPr>
      <w:spacing w:after="240"/>
      <w:jc w:val="both"/>
    </w:pPr>
    <w:rPr>
      <w:lang w:eastAsia="en-US"/>
    </w:rPr>
  </w:style>
  <w:style w:type="paragraph" w:customStyle="1" w:styleId="BB-DefNumber2Legal">
    <w:name w:val="BB-DefNumber2(Legal)"/>
    <w:uiPriority w:val="99"/>
    <w:rsid w:val="00F0322F"/>
    <w:pPr>
      <w:numPr>
        <w:ilvl w:val="2"/>
        <w:numId w:val="3"/>
      </w:numPr>
      <w:jc w:val="both"/>
    </w:pPr>
    <w:rPr>
      <w:lang w:eastAsia="en-US"/>
    </w:rPr>
  </w:style>
  <w:style w:type="paragraph" w:customStyle="1" w:styleId="BB-DefParagraphLegal">
    <w:name w:val="BB-DefParagraph(Legal)"/>
    <w:rsid w:val="00F0322F"/>
    <w:pPr>
      <w:tabs>
        <w:tab w:val="left" w:pos="720"/>
      </w:tabs>
      <w:spacing w:after="240"/>
      <w:ind w:left="720"/>
      <w:jc w:val="both"/>
    </w:pPr>
    <w:rPr>
      <w:rFonts w:cs="Times New Roman"/>
      <w:szCs w:val="22"/>
      <w:lang w:eastAsia="en-US"/>
    </w:rPr>
  </w:style>
  <w:style w:type="paragraph" w:customStyle="1" w:styleId="BB-DocRef">
    <w:name w:val="BB-DocRef"/>
    <w:rsid w:val="00F0322F"/>
    <w:pPr>
      <w:jc w:val="both"/>
    </w:pPr>
    <w:rPr>
      <w:sz w:val="13"/>
      <w:szCs w:val="13"/>
      <w:lang w:eastAsia="en-US"/>
    </w:rPr>
  </w:style>
  <w:style w:type="paragraph" w:customStyle="1" w:styleId="BB-GreenUnderline">
    <w:name w:val="BB-GreenUnderline"/>
    <w:rsid w:val="00F0322F"/>
    <w:pPr>
      <w:pBdr>
        <w:bottom w:val="single" w:sz="4" w:space="1" w:color="91BA4B"/>
      </w:pBdr>
      <w:jc w:val="both"/>
    </w:pPr>
    <w:rPr>
      <w:lang w:eastAsia="en-US"/>
    </w:rPr>
  </w:style>
  <w:style w:type="paragraph" w:customStyle="1" w:styleId="BB-HeadingLegal">
    <w:name w:val="BB-Heading(Legal)"/>
    <w:next w:val="BB-Normal"/>
    <w:rsid w:val="00F0322F"/>
    <w:pPr>
      <w:tabs>
        <w:tab w:val="left" w:pos="720"/>
      </w:tabs>
      <w:spacing w:after="240"/>
      <w:ind w:left="720" w:hanging="720"/>
      <w:jc w:val="both"/>
    </w:pPr>
    <w:rPr>
      <w:rFonts w:cs="Times New Roman"/>
      <w:b/>
      <w:szCs w:val="22"/>
      <w:lang w:eastAsia="en-US"/>
    </w:rPr>
  </w:style>
  <w:style w:type="paragraph" w:customStyle="1" w:styleId="BB-Level1Legal">
    <w:name w:val="BB-Level1(Legal)"/>
    <w:next w:val="Normal"/>
    <w:rsid w:val="00F0322F"/>
    <w:pPr>
      <w:numPr>
        <w:numId w:val="4"/>
      </w:numPr>
      <w:spacing w:after="240"/>
      <w:jc w:val="both"/>
    </w:pPr>
    <w:rPr>
      <w:b/>
      <w:caps/>
      <w:lang w:eastAsia="en-US"/>
    </w:rPr>
  </w:style>
  <w:style w:type="paragraph" w:customStyle="1" w:styleId="BB-Level2Legal">
    <w:name w:val="BB-Level2(Legal)"/>
    <w:next w:val="Normal"/>
    <w:rsid w:val="00F0322F"/>
    <w:pPr>
      <w:numPr>
        <w:ilvl w:val="1"/>
        <w:numId w:val="4"/>
      </w:numPr>
      <w:spacing w:after="240"/>
      <w:jc w:val="both"/>
    </w:pPr>
    <w:rPr>
      <w:lang w:eastAsia="en-US"/>
    </w:rPr>
  </w:style>
  <w:style w:type="paragraph" w:customStyle="1" w:styleId="BB-Level3Legal">
    <w:name w:val="BB-Level3(Legal)"/>
    <w:next w:val="Normal"/>
    <w:rsid w:val="00F0322F"/>
    <w:pPr>
      <w:numPr>
        <w:ilvl w:val="2"/>
        <w:numId w:val="4"/>
      </w:numPr>
      <w:spacing w:after="240"/>
      <w:jc w:val="both"/>
    </w:pPr>
    <w:rPr>
      <w:lang w:eastAsia="en-US"/>
    </w:rPr>
  </w:style>
  <w:style w:type="paragraph" w:customStyle="1" w:styleId="BB-Level4Legal">
    <w:name w:val="BB-Level4(Legal)"/>
    <w:next w:val="Normal"/>
    <w:rsid w:val="00F0322F"/>
    <w:pPr>
      <w:numPr>
        <w:ilvl w:val="3"/>
        <w:numId w:val="4"/>
      </w:numPr>
      <w:tabs>
        <w:tab w:val="left" w:pos="1701"/>
      </w:tabs>
      <w:spacing w:after="240"/>
      <w:jc w:val="both"/>
    </w:pPr>
    <w:rPr>
      <w:lang w:eastAsia="en-US"/>
    </w:rPr>
  </w:style>
  <w:style w:type="paragraph" w:customStyle="1" w:styleId="BB-Level5Legal">
    <w:name w:val="BB-Level5(Legal)"/>
    <w:next w:val="Normal"/>
    <w:rsid w:val="00F0322F"/>
    <w:pPr>
      <w:numPr>
        <w:ilvl w:val="4"/>
        <w:numId w:val="4"/>
      </w:numPr>
      <w:tabs>
        <w:tab w:val="left" w:pos="2268"/>
      </w:tabs>
      <w:spacing w:after="240"/>
      <w:jc w:val="both"/>
    </w:pPr>
    <w:rPr>
      <w:lang w:eastAsia="en-US"/>
    </w:rPr>
  </w:style>
  <w:style w:type="paragraph" w:customStyle="1" w:styleId="BB-LogoHeader">
    <w:name w:val="BB-LogoHeader"/>
    <w:rsid w:val="00F0322F"/>
    <w:pPr>
      <w:jc w:val="both"/>
    </w:pPr>
    <w:rPr>
      <w:rFonts w:cs="Times New Roman"/>
      <w:szCs w:val="22"/>
      <w:lang w:eastAsia="en-US"/>
    </w:rPr>
  </w:style>
  <w:style w:type="paragraph" w:customStyle="1" w:styleId="BBLogoPublicBWcursorpostn">
    <w:name w:val="BBLogoPublic(B&amp;W) (cursor postn)"/>
    <w:rsid w:val="00F0322F"/>
    <w:pPr>
      <w:jc w:val="both"/>
    </w:pPr>
    <w:rPr>
      <w:lang w:eastAsia="en-US"/>
    </w:rPr>
  </w:style>
  <w:style w:type="paragraph" w:customStyle="1" w:styleId="BB-NormInd1Legal">
    <w:name w:val="BB-NormInd1(Legal)"/>
    <w:rsid w:val="00F0322F"/>
    <w:pPr>
      <w:tabs>
        <w:tab w:val="left" w:pos="720"/>
      </w:tabs>
      <w:spacing w:after="240"/>
      <w:ind w:left="720"/>
      <w:jc w:val="both"/>
    </w:pPr>
    <w:rPr>
      <w:rFonts w:cs="Times New Roman"/>
      <w:szCs w:val="22"/>
      <w:lang w:eastAsia="en-US"/>
    </w:rPr>
  </w:style>
  <w:style w:type="paragraph" w:customStyle="1" w:styleId="BB-NormInd2Legal">
    <w:name w:val="BB-NormInd2(Legal)"/>
    <w:rsid w:val="00F0322F"/>
    <w:pPr>
      <w:tabs>
        <w:tab w:val="left" w:pos="720"/>
      </w:tabs>
      <w:spacing w:after="240"/>
      <w:ind w:left="720"/>
      <w:jc w:val="both"/>
    </w:pPr>
    <w:rPr>
      <w:lang w:eastAsia="en-US"/>
    </w:rPr>
  </w:style>
  <w:style w:type="paragraph" w:customStyle="1" w:styleId="BB-NormInd3Legal">
    <w:name w:val="BB-NormInd3(Legal)"/>
    <w:rsid w:val="00F0322F"/>
    <w:pPr>
      <w:tabs>
        <w:tab w:val="left" w:pos="1701"/>
      </w:tabs>
      <w:spacing w:after="240"/>
      <w:ind w:left="1701"/>
      <w:jc w:val="both"/>
    </w:pPr>
    <w:rPr>
      <w:lang w:eastAsia="en-US"/>
    </w:rPr>
  </w:style>
  <w:style w:type="paragraph" w:customStyle="1" w:styleId="BB-NormInd4Legal">
    <w:name w:val="BB-NormInd4(Legal)"/>
    <w:rsid w:val="00F0322F"/>
    <w:pPr>
      <w:tabs>
        <w:tab w:val="left" w:pos="2268"/>
      </w:tabs>
      <w:spacing w:after="240"/>
      <w:ind w:left="2268"/>
      <w:jc w:val="both"/>
    </w:pPr>
    <w:rPr>
      <w:lang w:eastAsia="en-US"/>
    </w:rPr>
  </w:style>
  <w:style w:type="paragraph" w:customStyle="1" w:styleId="BB-NormInd5Legal">
    <w:name w:val="BB-NormInd5(Legal)"/>
    <w:uiPriority w:val="10"/>
    <w:rsid w:val="00F0322F"/>
    <w:pPr>
      <w:tabs>
        <w:tab w:val="left" w:pos="2835"/>
      </w:tabs>
      <w:spacing w:after="240"/>
      <w:ind w:left="2835"/>
      <w:jc w:val="both"/>
    </w:pPr>
    <w:rPr>
      <w:lang w:eastAsia="en-US"/>
    </w:rPr>
  </w:style>
  <w:style w:type="paragraph" w:customStyle="1" w:styleId="BB-OfficeAdd10">
    <w:name w:val="BB-OfficeAdd10"/>
    <w:rsid w:val="00F0322F"/>
    <w:pPr>
      <w:jc w:val="both"/>
    </w:pPr>
    <w:rPr>
      <w:szCs w:val="18"/>
      <w:lang w:eastAsia="en-US"/>
    </w:rPr>
  </w:style>
  <w:style w:type="paragraph" w:customStyle="1" w:styleId="BB-OfficeAdd9">
    <w:name w:val="BB-OfficeAdd9"/>
    <w:rsid w:val="00F0322F"/>
    <w:pPr>
      <w:jc w:val="both"/>
    </w:pPr>
    <w:rPr>
      <w:sz w:val="18"/>
      <w:szCs w:val="18"/>
      <w:lang w:eastAsia="en-US"/>
    </w:rPr>
  </w:style>
  <w:style w:type="paragraph" w:customStyle="1" w:styleId="BB-OfficeTab">
    <w:name w:val="BB-OfficeTab"/>
    <w:rsid w:val="00F0322F"/>
    <w:pPr>
      <w:jc w:val="right"/>
    </w:pPr>
    <w:rPr>
      <w:rFonts w:cs="Times New Roman"/>
      <w:sz w:val="18"/>
      <w:szCs w:val="18"/>
      <w:lang w:eastAsia="en-US"/>
    </w:rPr>
  </w:style>
  <w:style w:type="paragraph" w:customStyle="1" w:styleId="BB-PageNo">
    <w:name w:val="BB-PageNo"/>
    <w:next w:val="Footer"/>
    <w:uiPriority w:val="99"/>
    <w:rsid w:val="00F0322F"/>
    <w:pPr>
      <w:jc w:val="right"/>
    </w:pPr>
    <w:rPr>
      <w:sz w:val="18"/>
      <w:szCs w:val="18"/>
      <w:lang w:eastAsia="en-US"/>
    </w:rPr>
  </w:style>
  <w:style w:type="paragraph" w:customStyle="1" w:styleId="BB-PartHeadingLegal">
    <w:name w:val="BB-PartHeading(Legal)"/>
    <w:next w:val="BB-Normal"/>
    <w:uiPriority w:val="12"/>
    <w:rsid w:val="00F0322F"/>
    <w:pPr>
      <w:numPr>
        <w:ilvl w:val="1"/>
        <w:numId w:val="7"/>
      </w:numPr>
      <w:spacing w:after="240"/>
      <w:jc w:val="center"/>
    </w:pPr>
    <w:rPr>
      <w:b/>
      <w:lang w:eastAsia="en-US"/>
    </w:rPr>
  </w:style>
  <w:style w:type="paragraph" w:customStyle="1" w:styleId="BB-PartiesLegal">
    <w:name w:val="BB-Parties(Legal)"/>
    <w:rsid w:val="00F073E8"/>
    <w:pPr>
      <w:numPr>
        <w:numId w:val="5"/>
      </w:numPr>
      <w:spacing w:after="240"/>
      <w:jc w:val="both"/>
    </w:pPr>
    <w:rPr>
      <w:lang w:eastAsia="en-US"/>
    </w:rPr>
  </w:style>
  <w:style w:type="paragraph" w:customStyle="1" w:styleId="BB-RecitalsLegal">
    <w:name w:val="BB-Recitals(Legal)"/>
    <w:rsid w:val="00F0322F"/>
    <w:pPr>
      <w:numPr>
        <w:numId w:val="6"/>
      </w:numPr>
      <w:spacing w:after="240"/>
      <w:jc w:val="both"/>
    </w:pPr>
    <w:rPr>
      <w:lang w:eastAsia="en-US"/>
    </w:rPr>
  </w:style>
  <w:style w:type="paragraph" w:customStyle="1" w:styleId="BB-SHeadingLegal">
    <w:name w:val="BB-SHeading(Legal)"/>
    <w:next w:val="BB-Normal"/>
    <w:uiPriority w:val="11"/>
    <w:rsid w:val="00F0322F"/>
    <w:pPr>
      <w:pageBreakBefore/>
      <w:numPr>
        <w:numId w:val="7"/>
      </w:numPr>
      <w:spacing w:after="240"/>
      <w:jc w:val="center"/>
    </w:pPr>
    <w:rPr>
      <w:b/>
      <w:caps/>
      <w:lang w:eastAsia="en-US"/>
    </w:rPr>
  </w:style>
  <w:style w:type="paragraph" w:customStyle="1" w:styleId="BB-SLevel1Legal">
    <w:name w:val="BB-SLevel1(Legal)"/>
    <w:next w:val="BB-NormInd1Legal"/>
    <w:uiPriority w:val="14"/>
    <w:rsid w:val="00F0322F"/>
    <w:pPr>
      <w:numPr>
        <w:numId w:val="9"/>
      </w:numPr>
      <w:spacing w:after="240"/>
      <w:jc w:val="both"/>
    </w:pPr>
    <w:rPr>
      <w:lang w:eastAsia="en-US"/>
    </w:rPr>
  </w:style>
  <w:style w:type="paragraph" w:customStyle="1" w:styleId="BB-SLevel2Legal">
    <w:name w:val="BB-SLevel2(Legal)"/>
    <w:next w:val="BB-NormInd2Legal"/>
    <w:uiPriority w:val="15"/>
    <w:rsid w:val="00F0322F"/>
    <w:pPr>
      <w:numPr>
        <w:ilvl w:val="1"/>
        <w:numId w:val="9"/>
      </w:numPr>
      <w:spacing w:after="240"/>
      <w:jc w:val="both"/>
    </w:pPr>
    <w:rPr>
      <w:lang w:eastAsia="en-US"/>
    </w:rPr>
  </w:style>
  <w:style w:type="paragraph" w:customStyle="1" w:styleId="BB-SLevel3Legal">
    <w:name w:val="BB-SLevel3(Legal)"/>
    <w:next w:val="BB-NormInd3Legal"/>
    <w:uiPriority w:val="16"/>
    <w:rsid w:val="00F0322F"/>
    <w:pPr>
      <w:numPr>
        <w:ilvl w:val="2"/>
        <w:numId w:val="9"/>
      </w:numPr>
      <w:spacing w:after="240"/>
      <w:jc w:val="both"/>
    </w:pPr>
    <w:rPr>
      <w:lang w:eastAsia="en-US"/>
    </w:rPr>
  </w:style>
  <w:style w:type="paragraph" w:customStyle="1" w:styleId="BB-SLevel4Legal">
    <w:name w:val="BB-SLevel4(Legal)"/>
    <w:next w:val="BB-NormInd4Legal"/>
    <w:uiPriority w:val="17"/>
    <w:rsid w:val="00F0322F"/>
    <w:pPr>
      <w:numPr>
        <w:ilvl w:val="3"/>
        <w:numId w:val="9"/>
      </w:numPr>
      <w:spacing w:after="240"/>
      <w:jc w:val="both"/>
    </w:pPr>
    <w:rPr>
      <w:lang w:eastAsia="en-US"/>
    </w:rPr>
  </w:style>
  <w:style w:type="paragraph" w:customStyle="1" w:styleId="BB-SLevel5Legal">
    <w:name w:val="BB-SLevel5(Legal)"/>
    <w:next w:val="BB-NormInd5Legal"/>
    <w:uiPriority w:val="18"/>
    <w:rsid w:val="00F0322F"/>
    <w:pPr>
      <w:numPr>
        <w:ilvl w:val="4"/>
        <w:numId w:val="9"/>
      </w:numPr>
      <w:spacing w:after="240"/>
      <w:jc w:val="both"/>
    </w:pPr>
    <w:rPr>
      <w:lang w:eastAsia="en-US"/>
    </w:rPr>
  </w:style>
  <w:style w:type="paragraph" w:customStyle="1" w:styleId="BB-TableBody">
    <w:name w:val="BB-TableBody"/>
    <w:rsid w:val="00F0322F"/>
    <w:pPr>
      <w:spacing w:before="60" w:after="60"/>
    </w:pPr>
    <w:rPr>
      <w:lang w:eastAsia="en-US"/>
    </w:rPr>
  </w:style>
  <w:style w:type="paragraph" w:customStyle="1" w:styleId="BB-TableBodyBlack">
    <w:name w:val="BB-TableBody(Black)"/>
    <w:rsid w:val="00F0322F"/>
    <w:pPr>
      <w:jc w:val="both"/>
    </w:pPr>
    <w:rPr>
      <w:b/>
      <w:lang w:eastAsia="en-US"/>
    </w:rPr>
  </w:style>
  <w:style w:type="paragraph" w:customStyle="1" w:styleId="BB-TableBodyBlue">
    <w:name w:val="BB-TableBody(Blue)"/>
    <w:rsid w:val="00F0322F"/>
    <w:pPr>
      <w:spacing w:before="60" w:after="60"/>
    </w:pPr>
    <w:rPr>
      <w:b/>
      <w:color w:val="322D5F"/>
      <w:lang w:eastAsia="en-US"/>
    </w:rPr>
  </w:style>
  <w:style w:type="character" w:customStyle="1" w:styleId="BodyTextIndentChar">
    <w:name w:val="Body Text Indent Char"/>
    <w:link w:val="BodyTextIndent"/>
    <w:rsid w:val="00435A7B"/>
    <w:rPr>
      <w:lang w:eastAsia="en-US"/>
    </w:rPr>
  </w:style>
  <w:style w:type="table" w:styleId="ColorfulShading">
    <w:name w:val="Colorful Shading"/>
    <w:basedOn w:val="TableNormal"/>
    <w:rsid w:val="00F0322F"/>
    <w:pPr>
      <w:jc w:val="both"/>
    </w:pPr>
    <w:rPr>
      <w:rFonts w:cs="Times New Roman"/>
      <w:color w:val="000000"/>
      <w:sz w:val="22"/>
      <w:szCs w:val="22"/>
      <w:lang w:eastAsia="en-US"/>
    </w:rPr>
    <w:tblPr>
      <w:tblStyleRowBandSize w:val="1"/>
      <w:tblStyleColBandSize w:val="1"/>
      <w:tblBorders>
        <w:top w:val="single" w:sz="24" w:space="0" w:color="E32589"/>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3258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rsid w:val="00F0322F"/>
    <w:pPr>
      <w:jc w:val="both"/>
    </w:pPr>
    <w:rPr>
      <w:rFonts w:cs="Times New Roman"/>
      <w:color w:val="000000"/>
      <w:sz w:val="22"/>
      <w:szCs w:val="22"/>
      <w:lang w:eastAsia="en-US"/>
    </w:rPr>
    <w:tblPr>
      <w:tblStyleRowBandSize w:val="1"/>
      <w:tblStyleColBandSize w:val="1"/>
      <w:tblBorders>
        <w:top w:val="single" w:sz="24" w:space="0" w:color="E32589"/>
        <w:left w:val="single" w:sz="4" w:space="0" w:color="594C99"/>
        <w:bottom w:val="single" w:sz="4" w:space="0" w:color="594C99"/>
        <w:right w:val="single" w:sz="4" w:space="0" w:color="594C99"/>
        <w:insideH w:val="single" w:sz="4" w:space="0" w:color="FFFFFF"/>
        <w:insideV w:val="single" w:sz="4" w:space="0" w:color="FFFFFF"/>
      </w:tblBorders>
    </w:tblPr>
    <w:tcPr>
      <w:shd w:val="clear" w:color="auto" w:fill="EEECF5"/>
    </w:tcPr>
    <w:tblStylePr w:type="firstRow">
      <w:rPr>
        <w:b/>
        <w:bCs/>
      </w:rPr>
      <w:tblPr/>
      <w:tcPr>
        <w:tcBorders>
          <w:top w:val="nil"/>
          <w:left w:val="nil"/>
          <w:bottom w:val="single" w:sz="24" w:space="0" w:color="E3258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352D5B"/>
      </w:tcPr>
    </w:tblStylePr>
    <w:tblStylePr w:type="firstCol">
      <w:rPr>
        <w:color w:val="FFFFFF"/>
      </w:rPr>
      <w:tblPr/>
      <w:tcPr>
        <w:tcBorders>
          <w:top w:val="nil"/>
          <w:left w:val="nil"/>
          <w:bottom w:val="nil"/>
          <w:right w:val="nil"/>
          <w:insideH w:val="single" w:sz="4" w:space="0" w:color="352D5B"/>
          <w:insideV w:val="nil"/>
        </w:tcBorders>
        <w:shd w:val="clear" w:color="auto" w:fill="352D5B"/>
      </w:tcPr>
    </w:tblStylePr>
    <w:tblStylePr w:type="lastCol">
      <w:rPr>
        <w:color w:val="FFFFFF"/>
      </w:rPr>
      <w:tblPr/>
      <w:tcPr>
        <w:tcBorders>
          <w:top w:val="nil"/>
          <w:left w:val="nil"/>
          <w:bottom w:val="nil"/>
          <w:right w:val="nil"/>
          <w:insideH w:val="nil"/>
          <w:insideV w:val="nil"/>
        </w:tcBorders>
        <w:shd w:val="clear" w:color="auto" w:fill="352D5B"/>
      </w:tcPr>
    </w:tblStylePr>
    <w:tblStylePr w:type="band1Vert">
      <w:tblPr/>
      <w:tcPr>
        <w:shd w:val="clear" w:color="auto" w:fill="BAB3D9"/>
      </w:tcPr>
    </w:tblStylePr>
    <w:tblStylePr w:type="band1Horz">
      <w:tblPr/>
      <w:tcPr>
        <w:shd w:val="clear" w:color="auto" w:fill="A9A1D0"/>
      </w:tcPr>
    </w:tblStylePr>
    <w:tblStylePr w:type="neCell">
      <w:rPr>
        <w:color w:val="000000"/>
      </w:rPr>
    </w:tblStylePr>
    <w:tblStylePr w:type="nwCell">
      <w:rPr>
        <w:color w:val="000000"/>
      </w:rPr>
    </w:tblStylePr>
  </w:style>
  <w:style w:type="table" w:styleId="ColorfulShading-Accent2">
    <w:name w:val="Colorful Shading Accent 2"/>
    <w:basedOn w:val="TableNormal"/>
    <w:rsid w:val="00F0322F"/>
    <w:pPr>
      <w:jc w:val="both"/>
    </w:pPr>
    <w:rPr>
      <w:rFonts w:cs="Times New Roman"/>
      <w:color w:val="000000"/>
      <w:sz w:val="22"/>
      <w:szCs w:val="22"/>
      <w:lang w:eastAsia="en-US"/>
    </w:rPr>
    <w:tblPr>
      <w:tblStyleRowBandSize w:val="1"/>
      <w:tblStyleColBandSize w:val="1"/>
      <w:tblBorders>
        <w:top w:val="single" w:sz="24" w:space="0" w:color="E32589"/>
        <w:left w:val="single" w:sz="4" w:space="0" w:color="E32589"/>
        <w:bottom w:val="single" w:sz="4" w:space="0" w:color="E32589"/>
        <w:right w:val="single" w:sz="4" w:space="0" w:color="E32589"/>
        <w:insideH w:val="single" w:sz="4" w:space="0" w:color="FFFFFF"/>
        <w:insideV w:val="single" w:sz="4" w:space="0" w:color="FFFFFF"/>
      </w:tblBorders>
    </w:tblPr>
    <w:tcPr>
      <w:shd w:val="clear" w:color="auto" w:fill="FCE9F3"/>
    </w:tcPr>
    <w:tblStylePr w:type="firstRow">
      <w:rPr>
        <w:b/>
        <w:bCs/>
      </w:rPr>
      <w:tblPr/>
      <w:tcPr>
        <w:tcBorders>
          <w:top w:val="nil"/>
          <w:left w:val="nil"/>
          <w:bottom w:val="single" w:sz="24" w:space="0" w:color="E3258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C1252"/>
      </w:tcPr>
    </w:tblStylePr>
    <w:tblStylePr w:type="firstCol">
      <w:rPr>
        <w:color w:val="FFFFFF"/>
      </w:rPr>
      <w:tblPr/>
      <w:tcPr>
        <w:tcBorders>
          <w:top w:val="nil"/>
          <w:left w:val="nil"/>
          <w:bottom w:val="nil"/>
          <w:right w:val="nil"/>
          <w:insideH w:val="single" w:sz="4" w:space="0" w:color="8C1252"/>
          <w:insideV w:val="nil"/>
        </w:tcBorders>
        <w:shd w:val="clear" w:color="auto" w:fill="8C1252"/>
      </w:tcPr>
    </w:tblStylePr>
    <w:tblStylePr w:type="lastCol">
      <w:rPr>
        <w:color w:val="FFFFFF"/>
      </w:rPr>
      <w:tblPr/>
      <w:tcPr>
        <w:tcBorders>
          <w:top w:val="nil"/>
          <w:left w:val="nil"/>
          <w:bottom w:val="nil"/>
          <w:right w:val="nil"/>
          <w:insideH w:val="nil"/>
          <w:insideV w:val="nil"/>
        </w:tcBorders>
        <w:shd w:val="clear" w:color="auto" w:fill="8C1252"/>
      </w:tcPr>
    </w:tblStylePr>
    <w:tblStylePr w:type="band1Vert">
      <w:tblPr/>
      <w:tcPr>
        <w:shd w:val="clear" w:color="auto" w:fill="F3A7CF"/>
      </w:tcPr>
    </w:tblStylePr>
    <w:tblStylePr w:type="band1Horz">
      <w:tblPr/>
      <w:tcPr>
        <w:shd w:val="clear" w:color="auto" w:fill="F192C4"/>
      </w:tcPr>
    </w:tblStylePr>
    <w:tblStylePr w:type="neCell">
      <w:rPr>
        <w:color w:val="000000"/>
      </w:rPr>
    </w:tblStylePr>
    <w:tblStylePr w:type="nwCell">
      <w:rPr>
        <w:color w:val="000000"/>
      </w:rPr>
    </w:tblStylePr>
  </w:style>
  <w:style w:type="table" w:styleId="ColorfulShading-Accent3">
    <w:name w:val="Colorful Shading Accent 3"/>
    <w:basedOn w:val="TableNormal"/>
    <w:rsid w:val="00F0322F"/>
    <w:pPr>
      <w:jc w:val="both"/>
    </w:pPr>
    <w:rPr>
      <w:rFonts w:cs="Times New Roman"/>
      <w:color w:val="000000"/>
      <w:sz w:val="22"/>
      <w:szCs w:val="22"/>
      <w:lang w:eastAsia="en-US"/>
    </w:rPr>
    <w:tblPr>
      <w:tblStyleRowBandSize w:val="1"/>
      <w:tblStyleColBandSize w:val="1"/>
      <w:tblBorders>
        <w:top w:val="single" w:sz="24" w:space="0" w:color="322D5F"/>
        <w:left w:val="single" w:sz="4" w:space="0" w:color="91BA4B"/>
        <w:bottom w:val="single" w:sz="4" w:space="0" w:color="91BA4B"/>
        <w:right w:val="single" w:sz="4" w:space="0" w:color="91BA4B"/>
        <w:insideH w:val="single" w:sz="4" w:space="0" w:color="FFFFFF"/>
        <w:insideV w:val="single" w:sz="4" w:space="0" w:color="FFFFFF"/>
      </w:tblBorders>
    </w:tblPr>
    <w:tcPr>
      <w:shd w:val="clear" w:color="auto" w:fill="F4F8ED"/>
    </w:tcPr>
    <w:tblStylePr w:type="firstRow">
      <w:rPr>
        <w:b/>
        <w:bCs/>
      </w:rPr>
      <w:tblPr/>
      <w:tcPr>
        <w:tcBorders>
          <w:top w:val="nil"/>
          <w:left w:val="nil"/>
          <w:bottom w:val="single" w:sz="24" w:space="0" w:color="322D5F"/>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7712B"/>
      </w:tcPr>
    </w:tblStylePr>
    <w:tblStylePr w:type="firstCol">
      <w:rPr>
        <w:color w:val="FFFFFF"/>
      </w:rPr>
      <w:tblPr/>
      <w:tcPr>
        <w:tcBorders>
          <w:top w:val="nil"/>
          <w:left w:val="nil"/>
          <w:bottom w:val="nil"/>
          <w:right w:val="nil"/>
          <w:insideH w:val="single" w:sz="4" w:space="0" w:color="57712B"/>
          <w:insideV w:val="nil"/>
        </w:tcBorders>
        <w:shd w:val="clear" w:color="auto" w:fill="57712B"/>
      </w:tcPr>
    </w:tblStylePr>
    <w:tblStylePr w:type="lastCol">
      <w:rPr>
        <w:color w:val="FFFFFF"/>
      </w:rPr>
      <w:tblPr/>
      <w:tcPr>
        <w:tcBorders>
          <w:top w:val="nil"/>
          <w:left w:val="nil"/>
          <w:bottom w:val="nil"/>
          <w:right w:val="nil"/>
          <w:insideH w:val="nil"/>
          <w:insideV w:val="nil"/>
        </w:tcBorders>
        <w:shd w:val="clear" w:color="auto" w:fill="57712B"/>
      </w:tcPr>
    </w:tblStylePr>
    <w:tblStylePr w:type="band1Vert">
      <w:tblPr/>
      <w:tcPr>
        <w:shd w:val="clear" w:color="auto" w:fill="D2E3B6"/>
      </w:tcPr>
    </w:tblStylePr>
    <w:tblStylePr w:type="band1Horz">
      <w:tblPr/>
      <w:tcPr>
        <w:shd w:val="clear" w:color="auto" w:fill="C7DCA5"/>
      </w:tcPr>
    </w:tblStylePr>
  </w:style>
  <w:style w:type="character" w:styleId="EndnoteReference">
    <w:name w:val="endnote reference"/>
    <w:rsid w:val="00F0322F"/>
    <w:rPr>
      <w:vertAlign w:val="superscript"/>
    </w:rPr>
  </w:style>
  <w:style w:type="character" w:customStyle="1" w:styleId="EndnoteTextChar">
    <w:name w:val="Endnote Text Char"/>
    <w:link w:val="EndnoteText"/>
    <w:rsid w:val="00F0322F"/>
    <w:rPr>
      <w:rFonts w:eastAsia="Calibri" w:cs="Times New Roman"/>
      <w:lang w:eastAsia="en-US"/>
    </w:rPr>
  </w:style>
  <w:style w:type="character" w:styleId="FootnoteReference">
    <w:name w:val="footnote reference"/>
    <w:rsid w:val="00F0322F"/>
    <w:rPr>
      <w:vertAlign w:val="superscript"/>
    </w:rPr>
  </w:style>
  <w:style w:type="paragraph" w:styleId="FootnoteText">
    <w:name w:val="footnote text"/>
    <w:link w:val="FootnoteTextChar"/>
    <w:rsid w:val="00F0322F"/>
    <w:pPr>
      <w:tabs>
        <w:tab w:val="left" w:pos="720"/>
      </w:tabs>
      <w:ind w:left="720" w:hanging="720"/>
      <w:jc w:val="both"/>
    </w:pPr>
    <w:rPr>
      <w:rFonts w:cs="Times New Roman"/>
      <w:sz w:val="18"/>
      <w:szCs w:val="18"/>
      <w:lang w:eastAsia="en-US"/>
    </w:rPr>
  </w:style>
  <w:style w:type="character" w:customStyle="1" w:styleId="FootnoteTextChar">
    <w:name w:val="Footnote Text Char"/>
    <w:link w:val="FootnoteText"/>
    <w:rsid w:val="00F0322F"/>
    <w:rPr>
      <w:rFonts w:cs="Times New Roman"/>
      <w:sz w:val="18"/>
      <w:szCs w:val="18"/>
      <w:lang w:eastAsia="en-US"/>
    </w:rPr>
  </w:style>
  <w:style w:type="character" w:customStyle="1" w:styleId="HeaderChar">
    <w:name w:val="Header Char"/>
    <w:link w:val="Header"/>
    <w:rsid w:val="00F0322F"/>
    <w:rPr>
      <w:rFonts w:eastAsia="Calibri"/>
      <w:lang w:eastAsia="en-US"/>
    </w:rPr>
  </w:style>
  <w:style w:type="character" w:customStyle="1" w:styleId="Heading3Char">
    <w:name w:val="Heading 3 Char"/>
    <w:link w:val="Heading3"/>
    <w:rsid w:val="00F0322F"/>
    <w:rPr>
      <w:rFonts w:eastAsia="Times New Roman" w:cs="Times New Roman"/>
      <w:b/>
      <w:bCs/>
      <w:color w:val="594C99"/>
      <w:szCs w:val="22"/>
      <w:lang w:eastAsia="en-US"/>
    </w:rPr>
  </w:style>
  <w:style w:type="paragraph" w:styleId="ListParagraph">
    <w:name w:val="List Paragraph"/>
    <w:basedOn w:val="Normal"/>
    <w:qFormat/>
    <w:rsid w:val="00F0322F"/>
    <w:pPr>
      <w:ind w:left="720"/>
      <w:contextualSpacing/>
    </w:pPr>
  </w:style>
  <w:style w:type="table" w:styleId="MediumGrid1-Accent3">
    <w:name w:val="Medium Grid 1 Accent 3"/>
    <w:basedOn w:val="TableNormal"/>
    <w:rsid w:val="00F0322F"/>
    <w:pPr>
      <w:jc w:val="both"/>
    </w:pPr>
    <w:rPr>
      <w:rFonts w:cs="Times New Roman"/>
      <w:sz w:val="22"/>
      <w:szCs w:val="22"/>
      <w:lang w:eastAsia="en-US"/>
    </w:rPr>
    <w:tblPr>
      <w:tblStyleRowBandSize w:val="1"/>
      <w:tblStyleColBandSize w:val="1"/>
      <w:tblBorders>
        <w:top w:val="single" w:sz="8" w:space="0" w:color="ACCB78"/>
        <w:left w:val="single" w:sz="8" w:space="0" w:color="ACCB78"/>
        <w:bottom w:val="single" w:sz="8" w:space="0" w:color="ACCB78"/>
        <w:right w:val="single" w:sz="8" w:space="0" w:color="ACCB78"/>
        <w:insideH w:val="single" w:sz="8" w:space="0" w:color="ACCB78"/>
        <w:insideV w:val="single" w:sz="8" w:space="0" w:color="ACCB78"/>
      </w:tblBorders>
    </w:tblPr>
    <w:tcPr>
      <w:shd w:val="clear" w:color="auto" w:fill="E3EED2"/>
    </w:tcPr>
    <w:tblStylePr w:type="firstRow">
      <w:rPr>
        <w:b/>
        <w:bCs/>
      </w:rPr>
    </w:tblStylePr>
    <w:tblStylePr w:type="lastRow">
      <w:rPr>
        <w:b/>
        <w:bCs/>
      </w:rPr>
      <w:tblPr/>
      <w:tcPr>
        <w:tcBorders>
          <w:top w:val="single" w:sz="18" w:space="0" w:color="ACCB78"/>
        </w:tcBorders>
      </w:tcPr>
    </w:tblStylePr>
    <w:tblStylePr w:type="firstCol">
      <w:rPr>
        <w:b/>
        <w:bCs/>
      </w:rPr>
    </w:tblStylePr>
    <w:tblStylePr w:type="lastCol">
      <w:rPr>
        <w:b/>
        <w:bCs/>
      </w:rPr>
    </w:tblStylePr>
    <w:tblStylePr w:type="band1Vert">
      <w:tblPr/>
      <w:tcPr>
        <w:shd w:val="clear" w:color="auto" w:fill="C7DCA5"/>
      </w:tcPr>
    </w:tblStylePr>
    <w:tblStylePr w:type="band1Horz">
      <w:tblPr/>
      <w:tcPr>
        <w:shd w:val="clear" w:color="auto" w:fill="C7DCA5"/>
      </w:tcPr>
    </w:tblStylePr>
  </w:style>
  <w:style w:type="character" w:styleId="PlaceholderText">
    <w:name w:val="Placeholder Text"/>
    <w:rsid w:val="00F0322F"/>
    <w:rPr>
      <w:color w:val="808080"/>
    </w:rPr>
  </w:style>
  <w:style w:type="paragraph" w:styleId="BodyTextIndent2">
    <w:name w:val="Body Text Indent 2"/>
    <w:basedOn w:val="Normal"/>
    <w:link w:val="BodyTextIndent2Char"/>
    <w:rsid w:val="00C402FD"/>
    <w:pPr>
      <w:spacing w:after="120" w:line="480" w:lineRule="auto"/>
      <w:ind w:left="283"/>
    </w:pPr>
  </w:style>
  <w:style w:type="character" w:customStyle="1" w:styleId="BodyTextIndent2Char">
    <w:name w:val="Body Text Indent 2 Char"/>
    <w:basedOn w:val="DefaultParagraphFont"/>
    <w:link w:val="BodyTextIndent2"/>
    <w:rsid w:val="00C402FD"/>
    <w:rPr>
      <w:rFonts w:cs="Times New Roman"/>
      <w:szCs w:val="22"/>
      <w:lang w:eastAsia="en-US"/>
    </w:rPr>
  </w:style>
  <w:style w:type="paragraph" w:customStyle="1" w:styleId="1Parties">
    <w:name w:val="(1) Parties"/>
    <w:basedOn w:val="BodyText"/>
    <w:rsid w:val="00C402FD"/>
    <w:pPr>
      <w:numPr>
        <w:numId w:val="8"/>
      </w:numPr>
      <w:tabs>
        <w:tab w:val="clear" w:pos="567"/>
        <w:tab w:val="num" w:pos="360"/>
      </w:tabs>
      <w:spacing w:after="210" w:line="210" w:lineRule="exact"/>
      <w:ind w:left="0" w:firstLine="0"/>
    </w:pPr>
    <w:rPr>
      <w:rFonts w:ascii="Georgia" w:eastAsia="Times New Roman" w:hAnsi="Georgia"/>
      <w:sz w:val="18"/>
      <w:szCs w:val="20"/>
    </w:rPr>
  </w:style>
  <w:style w:type="character" w:customStyle="1" w:styleId="InsertText">
    <w:name w:val="Insert Text"/>
    <w:rsid w:val="00C402FD"/>
    <w:rPr>
      <w:rFonts w:ascii="Georgia" w:hAnsi="Georgia" w:cs="Times New Roman"/>
      <w:i w:val="0"/>
      <w:caps w:val="0"/>
      <w:smallCaps w:val="0"/>
      <w:sz w:val="18"/>
    </w:rPr>
  </w:style>
  <w:style w:type="paragraph" w:customStyle="1" w:styleId="Scha">
    <w:name w:val="Sch a)"/>
    <w:basedOn w:val="Normal"/>
    <w:rsid w:val="00C402FD"/>
    <w:pPr>
      <w:numPr>
        <w:ilvl w:val="1"/>
        <w:numId w:val="8"/>
      </w:numPr>
      <w:spacing w:after="0" w:line="210" w:lineRule="exact"/>
    </w:pPr>
    <w:rPr>
      <w:rFonts w:ascii="Georgia" w:eastAsia="Times New Roman" w:hAnsi="Georgia"/>
      <w:sz w:val="18"/>
      <w:szCs w:val="20"/>
    </w:rPr>
  </w:style>
  <w:style w:type="paragraph" w:styleId="BodyText">
    <w:name w:val="Body Text"/>
    <w:basedOn w:val="Normal"/>
    <w:link w:val="BodyTextChar"/>
    <w:rsid w:val="00C402FD"/>
    <w:pPr>
      <w:spacing w:after="120"/>
    </w:pPr>
  </w:style>
  <w:style w:type="character" w:customStyle="1" w:styleId="BodyTextChar">
    <w:name w:val="Body Text Char"/>
    <w:basedOn w:val="DefaultParagraphFont"/>
    <w:link w:val="BodyText"/>
    <w:rsid w:val="00C402FD"/>
    <w:rPr>
      <w:rFonts w:cs="Times New Roman"/>
      <w:szCs w:val="22"/>
      <w:lang w:eastAsia="en-US"/>
    </w:rPr>
  </w:style>
  <w:style w:type="paragraph" w:styleId="BodyText3">
    <w:name w:val="Body Text 3"/>
    <w:basedOn w:val="Normal"/>
    <w:link w:val="BodyText3Char"/>
    <w:rsid w:val="00653E77"/>
    <w:pPr>
      <w:spacing w:after="120"/>
    </w:pPr>
    <w:rPr>
      <w:sz w:val="16"/>
      <w:szCs w:val="16"/>
    </w:rPr>
  </w:style>
  <w:style w:type="character" w:customStyle="1" w:styleId="BodyText3Char">
    <w:name w:val="Body Text 3 Char"/>
    <w:basedOn w:val="DefaultParagraphFont"/>
    <w:link w:val="BodyText3"/>
    <w:uiPriority w:val="54"/>
    <w:rsid w:val="00653E77"/>
    <w:rPr>
      <w:rFonts w:cs="Times New Roman"/>
      <w:sz w:val="16"/>
      <w:szCs w:val="16"/>
      <w:lang w:eastAsia="en-US"/>
    </w:rPr>
  </w:style>
  <w:style w:type="paragraph" w:customStyle="1" w:styleId="Bullets1">
    <w:name w:val="Bullets 1"/>
    <w:basedOn w:val="BodyText"/>
    <w:uiPriority w:val="59"/>
    <w:qFormat/>
    <w:rsid w:val="00653E77"/>
    <w:pPr>
      <w:numPr>
        <w:numId w:val="17"/>
      </w:numPr>
      <w:spacing w:after="240"/>
      <w:jc w:val="left"/>
    </w:pPr>
    <w:rPr>
      <w:rFonts w:ascii="Times New Roman" w:eastAsia="Times New Roman" w:hAnsi="Times New Roman"/>
      <w:sz w:val="24"/>
      <w:szCs w:val="24"/>
      <w:lang w:eastAsia="en-GB"/>
    </w:rPr>
  </w:style>
  <w:style w:type="paragraph" w:customStyle="1" w:styleId="Bullets2">
    <w:name w:val="Bullets 2"/>
    <w:basedOn w:val="BodyText"/>
    <w:uiPriority w:val="59"/>
    <w:qFormat/>
    <w:rsid w:val="00653E77"/>
    <w:pPr>
      <w:numPr>
        <w:ilvl w:val="1"/>
        <w:numId w:val="17"/>
      </w:numPr>
      <w:spacing w:after="240"/>
      <w:jc w:val="left"/>
    </w:pPr>
    <w:rPr>
      <w:rFonts w:ascii="Times New Roman" w:eastAsia="Times New Roman" w:hAnsi="Times New Roman"/>
      <w:sz w:val="24"/>
      <w:szCs w:val="24"/>
      <w:lang w:eastAsia="en-GB"/>
    </w:rPr>
  </w:style>
  <w:style w:type="paragraph" w:customStyle="1" w:styleId="Bullets3">
    <w:name w:val="Bullets 3"/>
    <w:basedOn w:val="BodyText"/>
    <w:uiPriority w:val="59"/>
    <w:qFormat/>
    <w:rsid w:val="00653E77"/>
    <w:pPr>
      <w:numPr>
        <w:ilvl w:val="2"/>
        <w:numId w:val="17"/>
      </w:numPr>
      <w:spacing w:after="240"/>
      <w:jc w:val="left"/>
    </w:pPr>
    <w:rPr>
      <w:rFonts w:ascii="Times New Roman" w:eastAsia="Times New Roman" w:hAnsi="Times New Roman"/>
      <w:sz w:val="24"/>
      <w:szCs w:val="24"/>
      <w:lang w:eastAsia="en-GB"/>
    </w:rPr>
  </w:style>
  <w:style w:type="paragraph" w:customStyle="1" w:styleId="Bullets4">
    <w:name w:val="Bullets 4"/>
    <w:basedOn w:val="BodyText"/>
    <w:uiPriority w:val="59"/>
    <w:qFormat/>
    <w:rsid w:val="00653E77"/>
    <w:pPr>
      <w:numPr>
        <w:ilvl w:val="3"/>
        <w:numId w:val="17"/>
      </w:numPr>
      <w:spacing w:after="240"/>
      <w:jc w:val="left"/>
    </w:pPr>
    <w:rPr>
      <w:rFonts w:ascii="Times New Roman" w:eastAsia="Times New Roman" w:hAnsi="Times New Roman"/>
      <w:sz w:val="24"/>
      <w:szCs w:val="24"/>
      <w:lang w:eastAsia="en-GB"/>
    </w:rPr>
  </w:style>
  <w:style w:type="paragraph" w:customStyle="1" w:styleId="Bullets5">
    <w:name w:val="Bullets 5"/>
    <w:basedOn w:val="BodyText"/>
    <w:uiPriority w:val="59"/>
    <w:qFormat/>
    <w:rsid w:val="00653E77"/>
    <w:pPr>
      <w:numPr>
        <w:ilvl w:val="4"/>
        <w:numId w:val="17"/>
      </w:numPr>
      <w:spacing w:after="240"/>
      <w:jc w:val="left"/>
    </w:pPr>
    <w:rPr>
      <w:rFonts w:ascii="Times New Roman" w:eastAsia="Times New Roman" w:hAnsi="Times New Roman"/>
      <w:sz w:val="24"/>
      <w:szCs w:val="24"/>
      <w:lang w:eastAsia="en-GB"/>
    </w:rPr>
  </w:style>
  <w:style w:type="paragraph" w:customStyle="1" w:styleId="Bullets6">
    <w:name w:val="Bullets 6"/>
    <w:basedOn w:val="BodyText"/>
    <w:uiPriority w:val="59"/>
    <w:qFormat/>
    <w:rsid w:val="00653E77"/>
    <w:pPr>
      <w:numPr>
        <w:ilvl w:val="5"/>
        <w:numId w:val="17"/>
      </w:numPr>
      <w:spacing w:after="240"/>
      <w:jc w:val="left"/>
    </w:pPr>
    <w:rPr>
      <w:rFonts w:ascii="Times New Roman" w:eastAsia="Times New Roman" w:hAnsi="Times New Roman"/>
      <w:sz w:val="24"/>
      <w:szCs w:val="24"/>
      <w:lang w:eastAsia="en-GB"/>
    </w:rPr>
  </w:style>
  <w:style w:type="paragraph" w:customStyle="1" w:styleId="Bullets7">
    <w:name w:val="Bullets 7"/>
    <w:basedOn w:val="BodyText"/>
    <w:uiPriority w:val="59"/>
    <w:qFormat/>
    <w:rsid w:val="00653E77"/>
    <w:pPr>
      <w:numPr>
        <w:ilvl w:val="6"/>
        <w:numId w:val="17"/>
      </w:numPr>
      <w:spacing w:after="240"/>
      <w:jc w:val="left"/>
    </w:pPr>
    <w:rPr>
      <w:rFonts w:ascii="Times New Roman" w:eastAsia="Times New Roman" w:hAnsi="Times New Roman"/>
      <w:sz w:val="24"/>
      <w:szCs w:val="24"/>
      <w:lang w:eastAsia="en-GB"/>
    </w:rPr>
  </w:style>
  <w:style w:type="paragraph" w:customStyle="1" w:styleId="Bullets8">
    <w:name w:val="Bullets 8"/>
    <w:basedOn w:val="BodyText"/>
    <w:uiPriority w:val="59"/>
    <w:qFormat/>
    <w:rsid w:val="00653E77"/>
    <w:pPr>
      <w:numPr>
        <w:ilvl w:val="7"/>
        <w:numId w:val="17"/>
      </w:numPr>
      <w:spacing w:after="240"/>
      <w:jc w:val="left"/>
    </w:pPr>
    <w:rPr>
      <w:rFonts w:ascii="Times New Roman" w:eastAsia="Times New Roman" w:hAnsi="Times New Roman"/>
      <w:sz w:val="24"/>
      <w:szCs w:val="24"/>
      <w:lang w:eastAsia="en-GB"/>
    </w:rPr>
  </w:style>
  <w:style w:type="character" w:styleId="CommentReference">
    <w:name w:val="annotation reference"/>
    <w:rsid w:val="00653E77"/>
    <w:rPr>
      <w:sz w:val="16"/>
      <w:szCs w:val="16"/>
    </w:rPr>
  </w:style>
  <w:style w:type="paragraph" w:styleId="CommentText">
    <w:name w:val="annotation text"/>
    <w:basedOn w:val="Normal"/>
    <w:link w:val="CommentTextChar"/>
    <w:rsid w:val="00653E77"/>
    <w:pPr>
      <w:spacing w:after="0"/>
      <w:jc w:val="left"/>
    </w:pPr>
    <w:rPr>
      <w:rFonts w:ascii="Times New Roman" w:eastAsia="Times New Roman" w:hAnsi="Times New Roman"/>
      <w:sz w:val="24"/>
      <w:szCs w:val="24"/>
      <w:lang w:eastAsia="en-GB"/>
    </w:rPr>
  </w:style>
  <w:style w:type="character" w:customStyle="1" w:styleId="CommentTextChar">
    <w:name w:val="Comment Text Char"/>
    <w:basedOn w:val="DefaultParagraphFont"/>
    <w:link w:val="CommentText"/>
    <w:rsid w:val="00653E77"/>
    <w:rPr>
      <w:rFonts w:ascii="Times New Roman" w:eastAsia="Times New Roman" w:hAnsi="Times New Roman" w:cs="Times New Roman"/>
      <w:sz w:val="24"/>
      <w:szCs w:val="24"/>
    </w:rPr>
  </w:style>
  <w:style w:type="paragraph" w:customStyle="1" w:styleId="Level1Heading">
    <w:name w:val="Level 1 Heading"/>
    <w:basedOn w:val="BodyText"/>
    <w:uiPriority w:val="9"/>
    <w:qFormat/>
    <w:rsid w:val="00653E77"/>
    <w:pPr>
      <w:keepNext/>
      <w:numPr>
        <w:numId w:val="19"/>
      </w:numPr>
      <w:spacing w:after="240"/>
      <w:jc w:val="left"/>
      <w:outlineLvl w:val="0"/>
    </w:pPr>
    <w:rPr>
      <w:rFonts w:ascii="Times New Roman" w:eastAsia="Times New Roman" w:hAnsi="Times New Roman"/>
      <w:b/>
      <w:sz w:val="24"/>
      <w:szCs w:val="24"/>
      <w:lang w:eastAsia="en-GB"/>
    </w:rPr>
  </w:style>
  <w:style w:type="paragraph" w:customStyle="1" w:styleId="Level2Number">
    <w:name w:val="Level 2 Number"/>
    <w:basedOn w:val="BodyText"/>
    <w:uiPriority w:val="9"/>
    <w:qFormat/>
    <w:rsid w:val="00653E77"/>
    <w:pPr>
      <w:numPr>
        <w:ilvl w:val="1"/>
        <w:numId w:val="19"/>
      </w:numPr>
      <w:spacing w:after="240"/>
      <w:jc w:val="left"/>
    </w:pPr>
    <w:rPr>
      <w:rFonts w:ascii="Times New Roman" w:eastAsia="Times New Roman" w:hAnsi="Times New Roman"/>
      <w:sz w:val="24"/>
      <w:szCs w:val="24"/>
      <w:lang w:eastAsia="en-GB"/>
    </w:rPr>
  </w:style>
  <w:style w:type="paragraph" w:customStyle="1" w:styleId="Level3Number">
    <w:name w:val="Level 3 Number"/>
    <w:basedOn w:val="BodyText"/>
    <w:uiPriority w:val="9"/>
    <w:qFormat/>
    <w:rsid w:val="00653E77"/>
    <w:pPr>
      <w:numPr>
        <w:ilvl w:val="2"/>
        <w:numId w:val="19"/>
      </w:numPr>
      <w:spacing w:after="240"/>
      <w:jc w:val="left"/>
    </w:pPr>
    <w:rPr>
      <w:rFonts w:ascii="Times New Roman" w:eastAsia="Times New Roman" w:hAnsi="Times New Roman"/>
      <w:sz w:val="24"/>
      <w:szCs w:val="24"/>
      <w:lang w:eastAsia="en-GB"/>
    </w:rPr>
  </w:style>
  <w:style w:type="paragraph" w:customStyle="1" w:styleId="Level4Number">
    <w:name w:val="Level 4 Number"/>
    <w:basedOn w:val="BodyText"/>
    <w:uiPriority w:val="9"/>
    <w:qFormat/>
    <w:rsid w:val="00653E77"/>
    <w:pPr>
      <w:numPr>
        <w:ilvl w:val="3"/>
        <w:numId w:val="19"/>
      </w:numPr>
      <w:spacing w:after="240"/>
      <w:jc w:val="left"/>
    </w:pPr>
    <w:rPr>
      <w:rFonts w:ascii="Times New Roman" w:eastAsia="Times New Roman" w:hAnsi="Times New Roman"/>
      <w:sz w:val="24"/>
      <w:szCs w:val="24"/>
      <w:lang w:eastAsia="en-GB"/>
    </w:rPr>
  </w:style>
  <w:style w:type="paragraph" w:customStyle="1" w:styleId="Level5Number">
    <w:name w:val="Level 5 Number"/>
    <w:basedOn w:val="BodyText"/>
    <w:uiPriority w:val="9"/>
    <w:qFormat/>
    <w:rsid w:val="00653E77"/>
    <w:pPr>
      <w:numPr>
        <w:ilvl w:val="4"/>
        <w:numId w:val="19"/>
      </w:numPr>
      <w:spacing w:after="240"/>
      <w:jc w:val="left"/>
    </w:pPr>
    <w:rPr>
      <w:rFonts w:ascii="Times New Roman" w:eastAsia="Times New Roman" w:hAnsi="Times New Roman"/>
      <w:sz w:val="24"/>
      <w:szCs w:val="24"/>
      <w:lang w:eastAsia="en-GB"/>
    </w:rPr>
  </w:style>
  <w:style w:type="paragraph" w:customStyle="1" w:styleId="Level6Number">
    <w:name w:val="Level 6 Number"/>
    <w:basedOn w:val="BodyText"/>
    <w:uiPriority w:val="9"/>
    <w:qFormat/>
    <w:rsid w:val="00653E77"/>
    <w:pPr>
      <w:numPr>
        <w:ilvl w:val="5"/>
        <w:numId w:val="19"/>
      </w:numPr>
      <w:spacing w:after="240"/>
      <w:jc w:val="left"/>
    </w:pPr>
    <w:rPr>
      <w:rFonts w:ascii="Times New Roman" w:eastAsia="Times New Roman" w:hAnsi="Times New Roman"/>
      <w:sz w:val="24"/>
      <w:szCs w:val="24"/>
      <w:lang w:eastAsia="en-GB"/>
    </w:rPr>
  </w:style>
  <w:style w:type="paragraph" w:customStyle="1" w:styleId="Level7Number">
    <w:name w:val="Level 7 Number"/>
    <w:basedOn w:val="BodyText"/>
    <w:uiPriority w:val="9"/>
    <w:qFormat/>
    <w:rsid w:val="00653E77"/>
    <w:pPr>
      <w:numPr>
        <w:ilvl w:val="6"/>
        <w:numId w:val="19"/>
      </w:numPr>
      <w:spacing w:after="240"/>
      <w:jc w:val="left"/>
    </w:pPr>
    <w:rPr>
      <w:rFonts w:ascii="Times New Roman" w:eastAsia="Times New Roman" w:hAnsi="Times New Roman"/>
      <w:sz w:val="24"/>
      <w:szCs w:val="24"/>
      <w:lang w:eastAsia="en-GB"/>
    </w:rPr>
  </w:style>
  <w:style w:type="paragraph" w:customStyle="1" w:styleId="Level8Number">
    <w:name w:val="Level 8 Number"/>
    <w:basedOn w:val="BodyText"/>
    <w:uiPriority w:val="9"/>
    <w:qFormat/>
    <w:rsid w:val="00653E77"/>
    <w:pPr>
      <w:numPr>
        <w:ilvl w:val="7"/>
        <w:numId w:val="19"/>
      </w:numPr>
      <w:spacing w:after="240"/>
      <w:jc w:val="left"/>
    </w:pPr>
    <w:rPr>
      <w:rFonts w:ascii="Times New Roman" w:eastAsia="Times New Roman" w:hAnsi="Times New Roman"/>
      <w:sz w:val="24"/>
      <w:szCs w:val="24"/>
      <w:lang w:eastAsia="en-GB"/>
    </w:rPr>
  </w:style>
  <w:style w:type="numbering" w:customStyle="1" w:styleId="NumberingBullets">
    <w:name w:val="Numbering Bullets"/>
    <w:uiPriority w:val="99"/>
    <w:rsid w:val="00653E77"/>
    <w:pPr>
      <w:numPr>
        <w:numId w:val="17"/>
      </w:numPr>
    </w:pPr>
  </w:style>
  <w:style w:type="numbering" w:customStyle="1" w:styleId="NumberingMain">
    <w:name w:val="Numbering Main"/>
    <w:uiPriority w:val="99"/>
    <w:rsid w:val="00653E77"/>
    <w:pPr>
      <w:numPr>
        <w:numId w:val="18"/>
      </w:numPr>
    </w:pPr>
  </w:style>
  <w:style w:type="character" w:customStyle="1" w:styleId="Orangenormal75ptItalic">
    <w:name w:val="Orange normal 7.5 pt Italic"/>
    <w:uiPriority w:val="99"/>
    <w:rsid w:val="001B2913"/>
    <w:rPr>
      <w:i/>
      <w:sz w:val="15"/>
    </w:rPr>
  </w:style>
  <w:style w:type="paragraph" w:customStyle="1" w:styleId="TLTSchText2">
    <w:name w:val="TLT Sch Text 2"/>
    <w:basedOn w:val="Normal"/>
    <w:next w:val="Normal"/>
    <w:link w:val="TLTSchText2Char"/>
    <w:uiPriority w:val="99"/>
    <w:rsid w:val="001B2913"/>
    <w:pPr>
      <w:tabs>
        <w:tab w:val="num" w:pos="1418"/>
      </w:tabs>
      <w:spacing w:before="120" w:after="120"/>
      <w:ind w:left="1418" w:hanging="698"/>
      <w:outlineLvl w:val="1"/>
    </w:pPr>
    <w:rPr>
      <w:rFonts w:eastAsia="Times New Roman"/>
      <w:szCs w:val="20"/>
    </w:rPr>
  </w:style>
  <w:style w:type="character" w:customStyle="1" w:styleId="TLTSchText2Char">
    <w:name w:val="TLT Sch Text 2 Char"/>
    <w:link w:val="TLTSchText2"/>
    <w:uiPriority w:val="99"/>
    <w:locked/>
    <w:rsid w:val="001B2913"/>
    <w:rPr>
      <w:rFonts w:eastAsia="Times New Roman" w:cs="Times New Roman"/>
      <w:lang w:eastAsia="en-US"/>
    </w:rPr>
  </w:style>
  <w:style w:type="paragraph" w:customStyle="1" w:styleId="iDefinition">
    <w:name w:val="(i) Definition"/>
    <w:basedOn w:val="Normal"/>
    <w:uiPriority w:val="99"/>
    <w:rsid w:val="001B2913"/>
    <w:pPr>
      <w:numPr>
        <w:numId w:val="26"/>
      </w:numPr>
      <w:tabs>
        <w:tab w:val="clear" w:pos="360"/>
        <w:tab w:val="num" w:pos="720"/>
        <w:tab w:val="num" w:pos="1843"/>
      </w:tabs>
      <w:ind w:left="1843" w:hanging="992"/>
    </w:pPr>
    <w:rPr>
      <w:rFonts w:ascii="Verdana" w:eastAsia="Times New Roman" w:hAnsi="Verdana"/>
      <w:szCs w:val="20"/>
      <w:lang w:eastAsia="en-GB"/>
    </w:rPr>
  </w:style>
  <w:style w:type="paragraph" w:styleId="CommentSubject">
    <w:name w:val="annotation subject"/>
    <w:basedOn w:val="CommentText"/>
    <w:next w:val="CommentText"/>
    <w:link w:val="CommentSubjectChar"/>
    <w:rsid w:val="003452CD"/>
    <w:pPr>
      <w:spacing w:after="240"/>
      <w:jc w:val="both"/>
    </w:pPr>
    <w:rPr>
      <w:rFonts w:ascii="Arial" w:eastAsia="Arial" w:hAnsi="Arial"/>
      <w:b/>
      <w:bCs/>
      <w:sz w:val="20"/>
      <w:szCs w:val="20"/>
      <w:lang w:eastAsia="en-US"/>
    </w:rPr>
  </w:style>
  <w:style w:type="character" w:customStyle="1" w:styleId="CommentSubjectChar">
    <w:name w:val="Comment Subject Char"/>
    <w:basedOn w:val="CommentTextChar"/>
    <w:link w:val="CommentSubject"/>
    <w:rsid w:val="003452CD"/>
    <w:rPr>
      <w:rFonts w:ascii="Times New Roman" w:eastAsia="Times New Roman" w:hAnsi="Times New Roman" w:cs="Times New Roman"/>
      <w:b/>
      <w:bCs/>
      <w:sz w:val="24"/>
      <w:szCs w:val="24"/>
      <w:lang w:eastAsia="en-US"/>
    </w:rPr>
  </w:style>
  <w:style w:type="paragraph" w:customStyle="1" w:styleId="Level2">
    <w:name w:val="Level 2"/>
    <w:basedOn w:val="Normal"/>
    <w:qFormat/>
    <w:rsid w:val="00B221DB"/>
    <w:pPr>
      <w:tabs>
        <w:tab w:val="num" w:pos="850"/>
      </w:tabs>
      <w:spacing w:before="120" w:after="120" w:line="276" w:lineRule="auto"/>
      <w:ind w:left="850" w:hanging="850"/>
      <w:jc w:val="left"/>
      <w:outlineLvl w:val="1"/>
    </w:pPr>
    <w:rPr>
      <w:rFonts w:eastAsia="Times New Roman" w:cs="Arial"/>
      <w:color w:val="000000"/>
      <w:sz w:val="22"/>
      <w:u w:color="000000"/>
      <w:lang w:eastAsia="en-GB"/>
    </w:rPr>
  </w:style>
  <w:style w:type="paragraph" w:customStyle="1" w:styleId="Level3">
    <w:name w:val="Level 3"/>
    <w:basedOn w:val="Normal"/>
    <w:link w:val="Level3Char"/>
    <w:qFormat/>
    <w:rsid w:val="00B221DB"/>
    <w:pPr>
      <w:tabs>
        <w:tab w:val="num" w:pos="851"/>
        <w:tab w:val="num" w:pos="1701"/>
      </w:tabs>
      <w:spacing w:before="120" w:after="120" w:line="276" w:lineRule="auto"/>
      <w:ind w:left="851" w:hanging="851"/>
      <w:jc w:val="left"/>
      <w:outlineLvl w:val="2"/>
    </w:pPr>
    <w:rPr>
      <w:rFonts w:eastAsia="Times New Roman" w:cs="Arial"/>
      <w:color w:val="000000"/>
      <w:sz w:val="22"/>
      <w:u w:color="000000"/>
      <w:lang w:eastAsia="en-GB"/>
    </w:rPr>
  </w:style>
  <w:style w:type="paragraph" w:customStyle="1" w:styleId="Level5">
    <w:name w:val="Level 5"/>
    <w:basedOn w:val="Normal"/>
    <w:qFormat/>
    <w:rsid w:val="00B221DB"/>
    <w:pPr>
      <w:tabs>
        <w:tab w:val="num" w:pos="1985"/>
        <w:tab w:val="num" w:pos="3402"/>
      </w:tabs>
      <w:ind w:left="1985" w:hanging="567"/>
      <w:outlineLvl w:val="4"/>
    </w:pPr>
    <w:rPr>
      <w:rFonts w:eastAsia="Times New Roman" w:cs="Arial"/>
      <w:color w:val="000000"/>
      <w:sz w:val="22"/>
      <w:u w:color="000000"/>
      <w:lang w:eastAsia="en-GB"/>
    </w:rPr>
  </w:style>
  <w:style w:type="character" w:customStyle="1" w:styleId="Level3Char">
    <w:name w:val="Level 3 Char"/>
    <w:basedOn w:val="DefaultParagraphFont"/>
    <w:link w:val="Level3"/>
    <w:rsid w:val="00B221DB"/>
    <w:rPr>
      <w:rFonts w:eastAsia="Times New Roman"/>
      <w:color w:val="000000"/>
      <w:sz w:val="22"/>
      <w:szCs w:val="2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11/relationships/commentsExtended" Target="commentsExtended.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s>
</file>

<file path=word/_rels/footer1.xml.rels><?xml version="1.0" encoding="UTF-8" standalone="yes"?>
<Relationships xmlns="http://schemas.openxmlformats.org/package/2006/relationships"><Relationship Id="rId1" Type="http://schemas.openxmlformats.org/officeDocument/2006/relationships/hyperlink" Target="http://www.bevanbritta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E5764A1120A9C458BBA3148281E8B40" ma:contentTypeVersion="6" ma:contentTypeDescription="Create a new document." ma:contentTypeScope="" ma:versionID="bc12a951a4c0aa91d302cc32befac38e">
  <xsd:schema xmlns:xsd="http://www.w3.org/2001/XMLSchema" xmlns:xs="http://www.w3.org/2001/XMLSchema" xmlns:p="http://schemas.microsoft.com/office/2006/metadata/properties" xmlns:ns2="d5ee5dbb-12f9-4be5-8920-365e69e3b2c9" xmlns:ns3="bcbfdda0-60a9-432b-900a-4dfabb3426ee" targetNamespace="http://schemas.microsoft.com/office/2006/metadata/properties" ma:root="true" ma:fieldsID="2cc2281abe3aee451714a3d36d605fc1" ns2:_="" ns3:_="">
    <xsd:import namespace="d5ee5dbb-12f9-4be5-8920-365e69e3b2c9"/>
    <xsd:import namespace="bcbfdda0-60a9-432b-900a-4dfabb3426e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ee5dbb-12f9-4be5-8920-365e69e3b2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cbfdda0-60a9-432b-900a-4dfabb3426e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11EC04-DDF1-4A3E-958D-A00CCBB5F6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ee5dbb-12f9-4be5-8920-365e69e3b2c9"/>
    <ds:schemaRef ds:uri="bcbfdda0-60a9-432b-900a-4dfabb3426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058864-A253-4BE6-BFA7-D8C067E35231}">
  <ds:schemaRefs>
    <ds:schemaRef ds:uri="http://purl.org/dc/dcmitype/"/>
    <ds:schemaRef ds:uri="http://schemas.microsoft.com/office/2006/documentManagement/types"/>
    <ds:schemaRef ds:uri="http://schemas.microsoft.com/office/infopath/2007/PartnerControls"/>
    <ds:schemaRef ds:uri="d5ee5dbb-12f9-4be5-8920-365e69e3b2c9"/>
    <ds:schemaRef ds:uri="http://purl.org/dc/elements/1.1/"/>
    <ds:schemaRef ds:uri="http://schemas.microsoft.com/office/2006/metadata/properties"/>
    <ds:schemaRef ds:uri="http://www.w3.org/XML/1998/namespace"/>
    <ds:schemaRef ds:uri="bcbfdda0-60a9-432b-900a-4dfabb3426ee"/>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DE3F53B9-71E9-4086-91CF-1A84C07552DB}">
  <ds:schemaRefs>
    <ds:schemaRef ds:uri="http://schemas.microsoft.com/sharepoint/v3/contenttype/forms"/>
  </ds:schemaRefs>
</ds:datastoreItem>
</file>

<file path=docMetadata/LabelInfo.xml><?xml version="1.0" encoding="utf-8"?>
<clbl:labelList xmlns:clbl="http://schemas.microsoft.com/office/2020/mipLabelMetadata">
  <clbl:label id="{f8e2f501-13b1-40a5-bd60-fc2680b9d9e5}" enabled="1" method="Standard" siteId="{3a3b079a-64c0-471c-92e5-4e919e307ca8}" removed="0"/>
</clbl:labelList>
</file>

<file path=docProps/app.xml><?xml version="1.0" encoding="utf-8"?>
<Properties xmlns="http://schemas.openxmlformats.org/officeDocument/2006/extended-properties" xmlns:vt="http://schemas.openxmlformats.org/officeDocument/2006/docPropsVTypes">
  <Template>Normal</Template>
  <TotalTime>0</TotalTime>
  <Pages>52</Pages>
  <Words>19804</Words>
  <Characters>112887</Characters>
  <Application>Microsoft Office Word</Application>
  <DocSecurity>0</DocSecurity>
  <Lines>940</Lines>
  <Paragraphs>264</Paragraphs>
  <ScaleCrop>false</ScaleCrop>
  <Company>Southampton City Council</Company>
  <LinksUpToDate>false</LinksUpToDate>
  <CharactersWithSpaces>132427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Barrett, Jason</dc:creator>
  <cp:lastModifiedBy>Barrett, Jason</cp:lastModifiedBy>
  <cp:revision>2</cp:revision>
  <dcterms:created xsi:type="dcterms:W3CDTF">2025-08-04T14:00:00Z</dcterms:created>
  <dcterms:modified xsi:type="dcterms:W3CDTF">2025-08-04T14:00:00Z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0x010100BE5764A1120A9C458BBA3148281E8B40</vt:lpwstr>
  </property>
</Properties>
</file>